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0"/>
        <w:gridCol w:w="7630"/>
      </w:tblGrid>
      <w:tr w:rsidR="00B92143" w:rsidRPr="00B92143" w14:paraId="7633A2F7" w14:textId="77777777" w:rsidTr="00B9214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2CF2433" w14:textId="77777777" w:rsidR="00B92143" w:rsidRPr="00B92143" w:rsidRDefault="00B92143" w:rsidP="00B9214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FAC75E4" w14:textId="77777777" w:rsidR="00B92143" w:rsidRPr="00B92143" w:rsidRDefault="00B92143" w:rsidP="00B9214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End of Year Objectives</w:t>
            </w:r>
          </w:p>
        </w:tc>
      </w:tr>
      <w:tr w:rsidR="00B92143" w:rsidRPr="00B92143" w14:paraId="5D8CEBA7" w14:textId="77777777" w:rsidTr="00B9214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FFC73B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8AF2AF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• Recognise and name a range of feelings and emotions.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Form positive friendships and play cooperatively with others.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Show confidence when trying new activities.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Follow school rules and routines.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Understand the importance of healthy eating, exercise and hygiene.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Identify trusted adults who can help keep them safe.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Demonstrate kindness, respect and care towards others.</w:t>
            </w:r>
          </w:p>
        </w:tc>
      </w:tr>
      <w:tr w:rsidR="00B92143" w:rsidRPr="00B92143" w14:paraId="18A0BE9F" w14:textId="77777777" w:rsidTr="00B9214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395BD5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84BF03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• Recognise and talk about their emotions.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Describe the qualities of a good friend.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Explain simple ways to stay healthy and safe.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Understand that choices have consequences.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Recognise similarities and differences between people.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Know who to ask for help when worried or upset.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Contribute positively to their class and school community.</w:t>
            </w:r>
          </w:p>
        </w:tc>
      </w:tr>
      <w:tr w:rsidR="00B92143" w:rsidRPr="00B92143" w14:paraId="48CAFF6D" w14:textId="77777777" w:rsidTr="00B9214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BD8CC9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CEEF9C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• Show empathy and respect for others.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Demonstrate increasing confidence and independence.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Understand personal boundaries and privacy.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Explain how to stay safe online.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Recognise bullying behaviours and know how to report them.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Value diversity and treat others fairly.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Understand how their actions can affect other people.</w:t>
            </w:r>
          </w:p>
        </w:tc>
      </w:tr>
      <w:tr w:rsidR="00B92143" w:rsidRPr="00B92143" w14:paraId="3FA0F10A" w14:textId="77777777" w:rsidTr="00B9214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B5C494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431C4A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• Explain what helps them maintain positive mental wellbeing.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Demonstrate resilience when facing challenges.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Use strategies to resolve disagreements and conflicts.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Understand the importance of equality and inclusion.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Recognise how peer influence can affect decisions.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Take responsibility within school and the wider community.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Make simple financial choices and decisions.</w:t>
            </w:r>
          </w:p>
        </w:tc>
      </w:tr>
      <w:tr w:rsidR="00B92143" w:rsidRPr="00B92143" w14:paraId="4873AD00" w14:textId="77777777" w:rsidTr="00B9214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4BE247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3488DF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• Demonstrate self-awareness and self-confidence.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Build and maintain respectful relationships.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Understand and respect personal boundaries.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Recognise prejudice and discrimination.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Make informed choices about health and wellbeing.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Identify risks and make safe decisions.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Explain the difference between saving and spending money.</w:t>
            </w:r>
          </w:p>
        </w:tc>
      </w:tr>
      <w:tr w:rsidR="00B92143" w:rsidRPr="00B92143" w14:paraId="55C08C43" w14:textId="77777777" w:rsidTr="00B9214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C0B89C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7709D2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• Use strategies to support their mental health and wellbeing.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Recognise stereotypes and media influences.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Explain the importance of equality, diversity and human rights.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Demonstrate resilience when managing change and challenge.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Make responsible decisions online and offline.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Describe the characteristics of healthy relationships.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lastRenderedPageBreak/>
              <w:t>• Understand budgeting, enterprise and future career pathways.</w:t>
            </w:r>
          </w:p>
        </w:tc>
      </w:tr>
      <w:tr w:rsidR="00B92143" w:rsidRPr="00B92143" w14:paraId="36FB89D8" w14:textId="77777777" w:rsidTr="00B9214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D1D169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lastRenderedPageBreak/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5B98A3" w14:textId="77777777" w:rsidR="00B92143" w:rsidRPr="00B92143" w:rsidRDefault="00B92143" w:rsidP="00B92143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• Transition confidently to secondary school.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Demonstrate independence, resilience and responsibility.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Explain the importance of diversity, equality and inclusion.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Understand how democracy and citizenship contribute to society.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Recognise and challenge discrimination and unfair treatment.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Make safe and informed choices in a variety of situations.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Apply basic financial literacy skills.</w:t>
            </w:r>
            <w:r w:rsidRPr="00B9214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br/>
              <w:t>• Contribute positively to their school and wider community.</w:t>
            </w:r>
          </w:p>
        </w:tc>
      </w:tr>
    </w:tbl>
    <w:p w14:paraId="6AE3FB22" w14:textId="77777777" w:rsidR="00B92143" w:rsidRPr="00B92143" w:rsidRDefault="00B92143" w:rsidP="00B92143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</w:pPr>
      <w:r w:rsidRPr="00B92143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Whole-School Outcome by the End of Year 6</w:t>
      </w:r>
    </w:p>
    <w:p w14:paraId="4726351F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Be respectful, responsible and resilient individuals.</w:t>
      </w:r>
    </w:p>
    <w:p w14:paraId="1FD0C426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Understand how to keep themselves physically and mentally healthy.</w:t>
      </w:r>
    </w:p>
    <w:p w14:paraId="2701B023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Build and maintain positive relationships.</w:t>
      </w:r>
    </w:p>
    <w:p w14:paraId="06CEE963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Celebrate diversity and show respect for others.</w:t>
      </w:r>
    </w:p>
    <w:p w14:paraId="4ADC370F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Make safe and informed choices.</w:t>
      </w:r>
    </w:p>
    <w:p w14:paraId="7D3907D9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Understand their rights and responsibilities.</w:t>
      </w:r>
    </w:p>
    <w:p w14:paraId="0FEF0207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Contribute positively to their school, local community and wider society.</w:t>
      </w:r>
    </w:p>
    <w:p w14:paraId="5F2D7320" w14:textId="77777777" w:rsidR="00B92143" w:rsidRPr="00B92143" w:rsidRDefault="00B92143" w:rsidP="00B9214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B92143">
        <w:rPr>
          <w:rFonts w:ascii="Century Gothic" w:eastAsia="Times New Roman" w:hAnsi="Century Gothic" w:cs="Segoe UI"/>
          <w:sz w:val="21"/>
          <w:szCs w:val="21"/>
          <w:lang w:eastAsia="en-GB"/>
        </w:rPr>
        <w:t>Be prepared for the opportunities, responsibilities and challenges of life in modern Britain.</w:t>
      </w:r>
    </w:p>
    <w:p w14:paraId="1E476049" w14:textId="77777777" w:rsidR="005F1A36" w:rsidRPr="00B92143" w:rsidRDefault="005F1A36">
      <w:pPr>
        <w:rPr>
          <w:rFonts w:ascii="Century Gothic" w:hAnsi="Century Gothic"/>
        </w:rPr>
      </w:pPr>
    </w:p>
    <w:sectPr w:rsidR="005F1A36" w:rsidRPr="00B921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11ED8"/>
    <w:multiLevelType w:val="multilevel"/>
    <w:tmpl w:val="0AA4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143"/>
    <w:rsid w:val="00031E38"/>
    <w:rsid w:val="00160B92"/>
    <w:rsid w:val="005F1A36"/>
    <w:rsid w:val="006F52AD"/>
    <w:rsid w:val="00B9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B4419"/>
  <w15:chartTrackingRefBased/>
  <w15:docId w15:val="{5BBCC2C4-6B46-477F-96C7-F6816AAE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921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9214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B92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2026-10-09T11:44:00Z</dcterms:created>
  <dcterms:modified xsi:type="dcterms:W3CDTF">2026-10-09T11:44:00Z</dcterms:modified>
</cp:coreProperties>
</file>