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C874D7" w14:textId="77777777" w:rsidR="00310B81" w:rsidRDefault="00021915" w:rsidP="00310B81">
      <w:r w:rsidRPr="0008517A">
        <w:rPr>
          <w:rFonts w:ascii="Calibri" w:hAnsi="Calibri"/>
          <w:b/>
          <w:noProof/>
          <w:sz w:val="32"/>
          <w:szCs w:val="32"/>
        </w:rPr>
        <w:drawing>
          <wp:anchor distT="0" distB="0" distL="114300" distR="114300" simplePos="0" relativeHeight="251659264" behindDoc="1" locked="0" layoutInCell="1" allowOverlap="1" wp14:anchorId="54D4ABCB" wp14:editId="7DCF6734">
            <wp:simplePos x="0" y="0"/>
            <wp:positionH relativeFrom="margin">
              <wp:align>left</wp:align>
            </wp:positionH>
            <wp:positionV relativeFrom="paragraph">
              <wp:posOffset>9525</wp:posOffset>
            </wp:positionV>
            <wp:extent cx="1167765" cy="904875"/>
            <wp:effectExtent l="0" t="0" r="0" b="9525"/>
            <wp:wrapTight wrapText="bothSides">
              <wp:wrapPolygon edited="0">
                <wp:start x="0" y="0"/>
                <wp:lineTo x="0" y="21373"/>
                <wp:lineTo x="21142" y="21373"/>
                <wp:lineTo x="21142" y="0"/>
                <wp:lineTo x="0" y="0"/>
              </wp:wrapPolygon>
            </wp:wrapTight>
            <wp:docPr id="3" name="Picture 7">
              <a:extLst xmlns:a="http://schemas.openxmlformats.org/drawingml/2006/main">
                <a:ext uri="{FF2B5EF4-FFF2-40B4-BE49-F238E27FC236}">
                  <a16:creationId xmlns:a16="http://schemas.microsoft.com/office/drawing/2014/main" id="{3B6B3DAD-7807-4A83-8B59-47CE44F734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3B6B3DAD-7807-4A83-8B59-47CE44F73418}"/>
                        </a:ext>
                      </a:extLst>
                    </pic:cNvPr>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167765" cy="904875"/>
                    </a:xfrm>
                    <a:prstGeom prst="rect">
                      <a:avLst/>
                    </a:prstGeom>
                  </pic:spPr>
                </pic:pic>
              </a:graphicData>
            </a:graphic>
            <wp14:sizeRelH relativeFrom="margin">
              <wp14:pctWidth>0</wp14:pctWidth>
            </wp14:sizeRelH>
            <wp14:sizeRelV relativeFrom="margin">
              <wp14:pctHeight>0</wp14:pctHeight>
            </wp14:sizeRelV>
          </wp:anchor>
        </w:drawing>
      </w:r>
    </w:p>
    <w:p w14:paraId="1E374D1A" w14:textId="72A65532" w:rsidR="00310B81" w:rsidRPr="00336622" w:rsidRDefault="00310B81" w:rsidP="00F874BA">
      <w:pPr>
        <w:jc w:val="center"/>
        <w:rPr>
          <w:rFonts w:ascii="Arial" w:hAnsi="Arial" w:cs="Arial"/>
          <w:color w:val="371DA3"/>
          <w:sz w:val="40"/>
        </w:rPr>
      </w:pPr>
      <w:r w:rsidRPr="00336622">
        <w:rPr>
          <w:rFonts w:ascii="Arial" w:hAnsi="Arial" w:cs="Arial"/>
          <w:color w:val="371DA3"/>
          <w:sz w:val="40"/>
        </w:rPr>
        <w:t>St Philip’s Primary School Action Plan 20</w:t>
      </w:r>
      <w:r w:rsidR="00C12636">
        <w:rPr>
          <w:rFonts w:ascii="Arial" w:hAnsi="Arial" w:cs="Arial"/>
          <w:color w:val="371DA3"/>
          <w:sz w:val="40"/>
        </w:rPr>
        <w:t>2</w:t>
      </w:r>
      <w:r w:rsidR="00921C1F">
        <w:rPr>
          <w:rFonts w:ascii="Arial" w:hAnsi="Arial" w:cs="Arial"/>
          <w:color w:val="371DA3"/>
          <w:sz w:val="40"/>
        </w:rPr>
        <w:t>5 - 26</w:t>
      </w:r>
    </w:p>
    <w:p w14:paraId="4A958EA0" w14:textId="0E97AE4B" w:rsidR="00310B81" w:rsidRDefault="00310B81" w:rsidP="00F874BA">
      <w:pPr>
        <w:rPr>
          <w:rFonts w:ascii="Arial" w:hAnsi="Arial" w:cs="Arial"/>
          <w:sz w:val="32"/>
        </w:rPr>
      </w:pPr>
      <w:r w:rsidRPr="00336622">
        <w:rPr>
          <w:rFonts w:ascii="Arial" w:hAnsi="Arial" w:cs="Arial"/>
          <w:sz w:val="32"/>
        </w:rPr>
        <w:t>Subject Are</w:t>
      </w:r>
      <w:r>
        <w:rPr>
          <w:rFonts w:ascii="Arial" w:hAnsi="Arial" w:cs="Arial"/>
          <w:sz w:val="32"/>
        </w:rPr>
        <w:t>a</w:t>
      </w:r>
      <w:r w:rsidRPr="006A5E7F">
        <w:rPr>
          <w:rFonts w:ascii="Arial" w:hAnsi="Arial" w:cs="Arial"/>
          <w:sz w:val="32"/>
        </w:rPr>
        <w:t>:</w:t>
      </w:r>
      <w:r w:rsidR="00D12346">
        <w:rPr>
          <w:rFonts w:ascii="Arial" w:hAnsi="Arial" w:cs="Arial"/>
          <w:sz w:val="32"/>
        </w:rPr>
        <w:t xml:space="preserve"> Science </w:t>
      </w:r>
      <w:r w:rsidRPr="006A5E7F">
        <w:rPr>
          <w:rFonts w:ascii="Arial" w:hAnsi="Arial" w:cs="Arial"/>
          <w:sz w:val="32"/>
        </w:rPr>
        <w:t xml:space="preserve">    </w:t>
      </w:r>
      <w:r w:rsidRPr="00336622">
        <w:rPr>
          <w:rFonts w:ascii="Arial" w:hAnsi="Arial" w:cs="Arial"/>
          <w:sz w:val="32"/>
        </w:rPr>
        <w:t xml:space="preserve">    </w:t>
      </w:r>
      <w:r w:rsidR="00715C0D">
        <w:rPr>
          <w:rFonts w:ascii="Arial" w:hAnsi="Arial" w:cs="Arial"/>
          <w:sz w:val="32"/>
        </w:rPr>
        <w:t xml:space="preserve"> </w:t>
      </w:r>
      <w:r w:rsidRPr="00336622">
        <w:rPr>
          <w:rFonts w:ascii="Arial" w:hAnsi="Arial" w:cs="Arial"/>
          <w:sz w:val="32"/>
        </w:rPr>
        <w:t xml:space="preserve">                  Leade</w:t>
      </w:r>
      <w:r>
        <w:rPr>
          <w:rFonts w:ascii="Arial" w:hAnsi="Arial" w:cs="Arial"/>
          <w:sz w:val="32"/>
        </w:rPr>
        <w:t>r</w:t>
      </w:r>
      <w:r w:rsidRPr="006A5E7F">
        <w:rPr>
          <w:rFonts w:ascii="Arial" w:hAnsi="Arial" w:cs="Arial"/>
          <w:sz w:val="32"/>
        </w:rPr>
        <w:t xml:space="preserve">: </w:t>
      </w:r>
      <w:r w:rsidR="00D12346">
        <w:rPr>
          <w:rFonts w:ascii="Arial" w:hAnsi="Arial" w:cs="Arial"/>
          <w:sz w:val="32"/>
        </w:rPr>
        <w:t>Luke Highton</w:t>
      </w:r>
    </w:p>
    <w:p w14:paraId="668D6218" w14:textId="77777777" w:rsidR="00310B81" w:rsidRDefault="00310B81" w:rsidP="00310B81">
      <w:pPr>
        <w:rPr>
          <w:rFonts w:ascii="Arial" w:hAnsi="Arial" w:cs="Arial"/>
        </w:rPr>
      </w:pPr>
    </w:p>
    <w:p w14:paraId="58F927FB" w14:textId="77777777" w:rsidR="00021915" w:rsidRPr="00336622" w:rsidRDefault="00021915" w:rsidP="00310B81">
      <w:pPr>
        <w:rPr>
          <w:rFonts w:ascii="Arial" w:hAnsi="Arial" w:cs="Arial"/>
        </w:rPr>
      </w:pPr>
    </w:p>
    <w:tbl>
      <w:tblPr>
        <w:tblW w:w="515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3"/>
        <w:gridCol w:w="3106"/>
        <w:gridCol w:w="156"/>
        <w:gridCol w:w="25"/>
        <w:gridCol w:w="114"/>
        <w:gridCol w:w="4506"/>
        <w:gridCol w:w="76"/>
        <w:gridCol w:w="105"/>
        <w:gridCol w:w="60"/>
        <w:gridCol w:w="2766"/>
        <w:gridCol w:w="1842"/>
        <w:gridCol w:w="57"/>
        <w:gridCol w:w="511"/>
      </w:tblGrid>
      <w:tr w:rsidR="00692882" w:rsidRPr="00692882" w14:paraId="468D72CF" w14:textId="77777777" w:rsidTr="00A66666">
        <w:trPr>
          <w:cantSplit/>
        </w:trPr>
        <w:tc>
          <w:tcPr>
            <w:tcW w:w="1875" w:type="pct"/>
            <w:gridSpan w:val="5"/>
          </w:tcPr>
          <w:p w14:paraId="697FAC49" w14:textId="2215932F" w:rsidR="0034570F" w:rsidRPr="00692882" w:rsidRDefault="0034570F" w:rsidP="0034570F">
            <w:pPr>
              <w:pStyle w:val="ListParagraph"/>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Consider</w:t>
            </w:r>
            <w:r w:rsidR="004606FC">
              <w:rPr>
                <w:rFonts w:ascii="Century Gothic" w:hAnsi="Century Gothic"/>
                <w:b/>
                <w:bCs/>
                <w:color w:val="222A35" w:themeColor="text2" w:themeShade="80"/>
                <w:sz w:val="20"/>
                <w:szCs w:val="20"/>
              </w:rPr>
              <w:t xml:space="preserve"> when writing your plan…</w:t>
            </w:r>
          </w:p>
          <w:p w14:paraId="62016022" w14:textId="77777777" w:rsidR="00310B81" w:rsidRPr="004606FC" w:rsidRDefault="00310B81" w:rsidP="00420E79">
            <w:pPr>
              <w:pStyle w:val="ListParagraph"/>
              <w:numPr>
                <w:ilvl w:val="0"/>
                <w:numId w:val="1"/>
              </w:numPr>
              <w:rPr>
                <w:rFonts w:ascii="Arial" w:hAnsi="Arial" w:cs="Arial"/>
                <w:b/>
                <w:bCs/>
                <w:color w:val="222A35" w:themeColor="text2" w:themeShade="80"/>
                <w:sz w:val="20"/>
                <w:szCs w:val="20"/>
              </w:rPr>
            </w:pPr>
            <w:r w:rsidRPr="004606FC">
              <w:rPr>
                <w:rFonts w:ascii="Arial" w:hAnsi="Arial" w:cs="Arial"/>
                <w:b/>
                <w:bCs/>
                <w:color w:val="222A35" w:themeColor="text2" w:themeShade="80"/>
                <w:sz w:val="20"/>
                <w:szCs w:val="20"/>
              </w:rPr>
              <w:t>Quality of Provision</w:t>
            </w:r>
          </w:p>
          <w:p w14:paraId="69D1DC9A" w14:textId="77777777" w:rsidR="00310B81" w:rsidRPr="004606FC" w:rsidRDefault="00310B81" w:rsidP="00420E79">
            <w:pPr>
              <w:pStyle w:val="ListParagraph"/>
              <w:numPr>
                <w:ilvl w:val="0"/>
                <w:numId w:val="1"/>
              </w:numPr>
              <w:rPr>
                <w:rFonts w:ascii="Arial" w:hAnsi="Arial" w:cs="Arial"/>
                <w:b/>
                <w:bCs/>
                <w:color w:val="222A35" w:themeColor="text2" w:themeShade="80"/>
                <w:sz w:val="20"/>
                <w:szCs w:val="20"/>
              </w:rPr>
            </w:pPr>
            <w:r w:rsidRPr="004606FC">
              <w:rPr>
                <w:rFonts w:ascii="Arial" w:hAnsi="Arial" w:cs="Arial"/>
                <w:b/>
                <w:bCs/>
                <w:color w:val="222A35" w:themeColor="text2" w:themeShade="80"/>
                <w:sz w:val="20"/>
                <w:szCs w:val="20"/>
              </w:rPr>
              <w:t>Curriculum design, coverage, appropriateness</w:t>
            </w:r>
          </w:p>
          <w:p w14:paraId="3309017F" w14:textId="77777777" w:rsidR="0034570F" w:rsidRPr="004606FC" w:rsidRDefault="00310B81" w:rsidP="0034570F">
            <w:pPr>
              <w:pStyle w:val="ListParagraph"/>
              <w:numPr>
                <w:ilvl w:val="0"/>
                <w:numId w:val="1"/>
              </w:numPr>
              <w:rPr>
                <w:rFonts w:ascii="Arial" w:hAnsi="Arial" w:cs="Arial"/>
                <w:b/>
                <w:bCs/>
                <w:color w:val="222A35" w:themeColor="text2" w:themeShade="80"/>
                <w:sz w:val="20"/>
                <w:szCs w:val="20"/>
              </w:rPr>
            </w:pPr>
            <w:r w:rsidRPr="004606FC">
              <w:rPr>
                <w:rFonts w:ascii="Arial" w:hAnsi="Arial" w:cs="Arial"/>
                <w:b/>
                <w:bCs/>
                <w:color w:val="222A35" w:themeColor="text2" w:themeShade="80"/>
                <w:sz w:val="20"/>
                <w:szCs w:val="20"/>
              </w:rPr>
              <w:t>Curriculum delivery, teaching and assessment,</w:t>
            </w:r>
          </w:p>
          <w:p w14:paraId="7B8B4125" w14:textId="77777777" w:rsidR="00310B81" w:rsidRPr="004606FC" w:rsidRDefault="00EB3F39" w:rsidP="0034570F">
            <w:pPr>
              <w:pStyle w:val="ListParagraph"/>
              <w:numPr>
                <w:ilvl w:val="0"/>
                <w:numId w:val="1"/>
              </w:numPr>
              <w:rPr>
                <w:rFonts w:ascii="Arial" w:hAnsi="Arial" w:cs="Arial"/>
                <w:b/>
                <w:bCs/>
                <w:color w:val="222A35" w:themeColor="text2" w:themeShade="80"/>
                <w:sz w:val="20"/>
                <w:szCs w:val="20"/>
              </w:rPr>
            </w:pPr>
            <w:r w:rsidRPr="004606FC">
              <w:rPr>
                <w:rFonts w:ascii="Arial" w:hAnsi="Arial" w:cs="Arial"/>
                <w:b/>
                <w:bCs/>
                <w:color w:val="222A35" w:themeColor="text2" w:themeShade="80"/>
                <w:sz w:val="20"/>
                <w:szCs w:val="20"/>
              </w:rPr>
              <w:t>P</w:t>
            </w:r>
            <w:r w:rsidR="00310B81" w:rsidRPr="004606FC">
              <w:rPr>
                <w:rFonts w:ascii="Arial" w:hAnsi="Arial" w:cs="Arial"/>
                <w:b/>
                <w:bCs/>
                <w:color w:val="222A35" w:themeColor="text2" w:themeShade="80"/>
                <w:sz w:val="20"/>
                <w:szCs w:val="20"/>
              </w:rPr>
              <w:t>arental engagement</w:t>
            </w:r>
          </w:p>
          <w:p w14:paraId="284F2ABE" w14:textId="77777777" w:rsidR="00310B81" w:rsidRPr="004606FC" w:rsidRDefault="00310B81" w:rsidP="00420E79">
            <w:pPr>
              <w:pStyle w:val="ListParagraph"/>
              <w:numPr>
                <w:ilvl w:val="0"/>
                <w:numId w:val="1"/>
              </w:numPr>
              <w:rPr>
                <w:rFonts w:ascii="Arial" w:hAnsi="Arial" w:cs="Arial"/>
                <w:b/>
                <w:bCs/>
                <w:color w:val="222A35" w:themeColor="text2" w:themeShade="80"/>
                <w:sz w:val="20"/>
                <w:szCs w:val="20"/>
              </w:rPr>
            </w:pPr>
            <w:r w:rsidRPr="004606FC">
              <w:rPr>
                <w:rFonts w:ascii="Arial" w:hAnsi="Arial" w:cs="Arial"/>
                <w:b/>
                <w:bCs/>
                <w:color w:val="222A35" w:themeColor="text2" w:themeShade="80"/>
                <w:sz w:val="20"/>
                <w:szCs w:val="20"/>
              </w:rPr>
              <w:t>Attainment, Progress, Basic skills</w:t>
            </w:r>
          </w:p>
          <w:p w14:paraId="00279012" w14:textId="77777777" w:rsidR="00310B81" w:rsidRPr="004606FC" w:rsidRDefault="00310B81" w:rsidP="00420E79">
            <w:pPr>
              <w:pStyle w:val="ListParagraph"/>
              <w:numPr>
                <w:ilvl w:val="0"/>
                <w:numId w:val="1"/>
              </w:numPr>
              <w:rPr>
                <w:rFonts w:ascii="Arial" w:hAnsi="Arial" w:cs="Arial"/>
                <w:b/>
                <w:bCs/>
                <w:color w:val="222A35" w:themeColor="text2" w:themeShade="80"/>
                <w:sz w:val="20"/>
                <w:szCs w:val="20"/>
              </w:rPr>
            </w:pPr>
            <w:r w:rsidRPr="004606FC">
              <w:rPr>
                <w:rFonts w:ascii="Arial" w:hAnsi="Arial" w:cs="Arial"/>
                <w:b/>
                <w:bCs/>
                <w:color w:val="222A35" w:themeColor="text2" w:themeShade="80"/>
                <w:sz w:val="20"/>
                <w:szCs w:val="20"/>
              </w:rPr>
              <w:t>Personal Development</w:t>
            </w:r>
          </w:p>
          <w:p w14:paraId="08CEBC3D" w14:textId="77777777" w:rsidR="00310B81" w:rsidRPr="004606FC" w:rsidRDefault="00310B81" w:rsidP="00F874BA">
            <w:pPr>
              <w:pStyle w:val="ListParagraph"/>
              <w:numPr>
                <w:ilvl w:val="0"/>
                <w:numId w:val="1"/>
              </w:numPr>
              <w:rPr>
                <w:rFonts w:ascii="Arial" w:hAnsi="Arial" w:cs="Arial"/>
                <w:b/>
                <w:bCs/>
                <w:color w:val="222A35" w:themeColor="text2" w:themeShade="80"/>
                <w:sz w:val="20"/>
                <w:szCs w:val="20"/>
              </w:rPr>
            </w:pPr>
            <w:r w:rsidRPr="004606FC">
              <w:rPr>
                <w:rFonts w:ascii="Arial" w:hAnsi="Arial" w:cs="Arial"/>
                <w:b/>
                <w:bCs/>
                <w:color w:val="222A35" w:themeColor="text2" w:themeShade="80"/>
                <w:sz w:val="20"/>
                <w:szCs w:val="20"/>
              </w:rPr>
              <w:t>Leadership and Management</w:t>
            </w:r>
          </w:p>
          <w:p w14:paraId="7E181E64" w14:textId="77777777" w:rsidR="00EB3F39" w:rsidRPr="004606FC" w:rsidRDefault="00EB3F39" w:rsidP="00F874BA">
            <w:pPr>
              <w:pStyle w:val="ListParagraph"/>
              <w:numPr>
                <w:ilvl w:val="0"/>
                <w:numId w:val="1"/>
              </w:numPr>
              <w:rPr>
                <w:rFonts w:ascii="Arial" w:hAnsi="Arial" w:cs="Arial"/>
                <w:b/>
                <w:bCs/>
                <w:color w:val="222A35" w:themeColor="text2" w:themeShade="80"/>
                <w:sz w:val="20"/>
                <w:szCs w:val="20"/>
              </w:rPr>
            </w:pPr>
            <w:r w:rsidRPr="004606FC">
              <w:rPr>
                <w:rFonts w:ascii="Arial" w:hAnsi="Arial" w:cs="Arial"/>
                <w:b/>
                <w:bCs/>
                <w:color w:val="222A35" w:themeColor="text2" w:themeShade="80"/>
                <w:sz w:val="20"/>
                <w:szCs w:val="20"/>
              </w:rPr>
              <w:t>Key stage markers and end points</w:t>
            </w:r>
          </w:p>
          <w:p w14:paraId="7E52CD50" w14:textId="77777777" w:rsidR="00EB3F39" w:rsidRPr="00692882" w:rsidRDefault="00EB3F39" w:rsidP="00F874BA">
            <w:pPr>
              <w:pStyle w:val="ListParagraph"/>
              <w:numPr>
                <w:ilvl w:val="0"/>
                <w:numId w:val="1"/>
              </w:numPr>
              <w:rPr>
                <w:rFonts w:ascii="Century Gothic" w:hAnsi="Century Gothic"/>
                <w:b/>
                <w:bCs/>
                <w:color w:val="222A35" w:themeColor="text2" w:themeShade="80"/>
                <w:sz w:val="20"/>
                <w:szCs w:val="20"/>
              </w:rPr>
            </w:pPr>
            <w:r w:rsidRPr="004606FC">
              <w:rPr>
                <w:rFonts w:ascii="Arial" w:hAnsi="Arial" w:cs="Arial"/>
                <w:b/>
                <w:bCs/>
                <w:color w:val="222A35" w:themeColor="text2" w:themeShade="80"/>
                <w:sz w:val="20"/>
                <w:szCs w:val="20"/>
              </w:rPr>
              <w:t>Intervention and provision for lowest 20%</w:t>
            </w:r>
          </w:p>
        </w:tc>
        <w:tc>
          <w:tcPr>
            <w:tcW w:w="2366" w:type="pct"/>
            <w:gridSpan w:val="5"/>
          </w:tcPr>
          <w:p w14:paraId="499B75D1" w14:textId="7A719F8C" w:rsidR="00310B81" w:rsidRPr="00692882" w:rsidRDefault="00310B81" w:rsidP="00420E79">
            <w:p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Priority Target</w:t>
            </w:r>
            <w:r w:rsidR="007E5575" w:rsidRPr="00692882">
              <w:rPr>
                <w:rFonts w:ascii="Century Gothic" w:hAnsi="Century Gothic"/>
                <w:b/>
                <w:bCs/>
                <w:color w:val="222A35" w:themeColor="text2" w:themeShade="80"/>
                <w:sz w:val="20"/>
                <w:szCs w:val="20"/>
              </w:rPr>
              <w:t>s</w:t>
            </w:r>
            <w:r w:rsidR="00353C08">
              <w:rPr>
                <w:rFonts w:ascii="Century Gothic" w:hAnsi="Century Gothic"/>
                <w:b/>
                <w:bCs/>
                <w:color w:val="222A35" w:themeColor="text2" w:themeShade="80"/>
                <w:sz w:val="20"/>
                <w:szCs w:val="20"/>
              </w:rPr>
              <w:t xml:space="preserve"> from the School Development Plan</w:t>
            </w:r>
            <w:r w:rsidRPr="00692882">
              <w:rPr>
                <w:rFonts w:ascii="Century Gothic" w:hAnsi="Century Gothic"/>
                <w:b/>
                <w:bCs/>
                <w:color w:val="222A35" w:themeColor="text2" w:themeShade="80"/>
                <w:sz w:val="20"/>
                <w:szCs w:val="20"/>
              </w:rPr>
              <w:t>:</w:t>
            </w:r>
          </w:p>
          <w:p w14:paraId="627180F8" w14:textId="24B535E1" w:rsidR="00DB06B3" w:rsidRPr="004606FC" w:rsidRDefault="00DB06B3" w:rsidP="004606FC">
            <w:pPr>
              <w:pStyle w:val="ListParagraph"/>
              <w:numPr>
                <w:ilvl w:val="0"/>
                <w:numId w:val="14"/>
              </w:numPr>
              <w:rPr>
                <w:rFonts w:ascii="Arial" w:hAnsi="Arial" w:cs="Arial"/>
                <w:bCs/>
                <w:sz w:val="15"/>
                <w:szCs w:val="15"/>
              </w:rPr>
            </w:pPr>
            <w:r w:rsidRPr="004606FC">
              <w:rPr>
                <w:rFonts w:ascii="Arial" w:hAnsi="Arial" w:cs="Arial"/>
                <w:bCs/>
                <w:sz w:val="15"/>
                <w:szCs w:val="15"/>
              </w:rPr>
              <w:t>Design learning tasks with precision and clarity to enable the systematic delivery of sequenced knowledge, promoting both recall and independent learning, while allowing for timely correction and intervention.  Enable thoughtful opportunities for the recording</w:t>
            </w:r>
            <w:r w:rsidR="00A66666" w:rsidRPr="004606FC">
              <w:rPr>
                <w:rFonts w:ascii="Arial" w:hAnsi="Arial" w:cs="Arial"/>
                <w:bCs/>
                <w:sz w:val="15"/>
                <w:szCs w:val="15"/>
              </w:rPr>
              <w:t xml:space="preserve"> and </w:t>
            </w:r>
            <w:r w:rsidR="00353C08" w:rsidRPr="004606FC">
              <w:rPr>
                <w:rFonts w:ascii="Arial" w:hAnsi="Arial" w:cs="Arial"/>
                <w:bCs/>
                <w:sz w:val="15"/>
                <w:szCs w:val="15"/>
              </w:rPr>
              <w:t>retrieval of</w:t>
            </w:r>
            <w:r w:rsidRPr="004606FC">
              <w:rPr>
                <w:rFonts w:ascii="Arial" w:hAnsi="Arial" w:cs="Arial"/>
                <w:bCs/>
                <w:sz w:val="15"/>
                <w:szCs w:val="15"/>
              </w:rPr>
              <w:t xml:space="preserve"> knowledge.</w:t>
            </w:r>
          </w:p>
          <w:p w14:paraId="52675D42" w14:textId="4BA4D0D1" w:rsidR="00DB06B3" w:rsidRPr="004606FC" w:rsidRDefault="00A66666" w:rsidP="004606FC">
            <w:pPr>
              <w:pStyle w:val="ListParagraph"/>
              <w:numPr>
                <w:ilvl w:val="0"/>
                <w:numId w:val="14"/>
              </w:numPr>
              <w:rPr>
                <w:rFonts w:ascii="Arial" w:hAnsi="Arial" w:cs="Arial"/>
                <w:sz w:val="15"/>
                <w:szCs w:val="15"/>
              </w:rPr>
            </w:pPr>
            <w:r w:rsidRPr="004606FC">
              <w:rPr>
                <w:rFonts w:ascii="Arial" w:hAnsi="Arial" w:cs="Arial"/>
                <w:sz w:val="15"/>
                <w:szCs w:val="15"/>
              </w:rPr>
              <w:t xml:space="preserve">Begin to work towards increasing levels of </w:t>
            </w:r>
            <w:r w:rsidR="00DB06B3" w:rsidRPr="004606FC">
              <w:rPr>
                <w:rStyle w:val="Strong"/>
                <w:rFonts w:ascii="Arial" w:hAnsi="Arial" w:cs="Arial"/>
                <w:sz w:val="15"/>
                <w:szCs w:val="15"/>
              </w:rPr>
              <w:t>oracy as a cross-curricular thread</w:t>
            </w:r>
            <w:r w:rsidR="00DB06B3" w:rsidRPr="004606FC">
              <w:rPr>
                <w:rFonts w:ascii="Arial" w:hAnsi="Arial" w:cs="Arial"/>
                <w:sz w:val="15"/>
                <w:szCs w:val="15"/>
              </w:rPr>
              <w:t>, ensuring purposeful opportunities for spoken language development across all subjects to enhance communication skills and pupil confidence.</w:t>
            </w:r>
          </w:p>
          <w:p w14:paraId="24A2318E" w14:textId="6E086068" w:rsidR="00DB06B3" w:rsidRPr="004606FC" w:rsidRDefault="00DB06B3" w:rsidP="004606FC">
            <w:pPr>
              <w:pStyle w:val="ListParagraph"/>
              <w:numPr>
                <w:ilvl w:val="0"/>
                <w:numId w:val="14"/>
              </w:numPr>
              <w:rPr>
                <w:rFonts w:ascii="Arial" w:hAnsi="Arial" w:cs="Arial"/>
                <w:bCs/>
                <w:sz w:val="15"/>
                <w:szCs w:val="15"/>
              </w:rPr>
            </w:pPr>
            <w:r w:rsidRPr="004606FC">
              <w:rPr>
                <w:rFonts w:ascii="Arial" w:hAnsi="Arial" w:cs="Arial"/>
                <w:bCs/>
                <w:sz w:val="15"/>
                <w:szCs w:val="15"/>
              </w:rPr>
              <w:t>Embed adaptive teaching strategies, both during planning and at the point of delivery, to meet the diverse needs of all learners.</w:t>
            </w:r>
          </w:p>
          <w:p w14:paraId="7D53DF70" w14:textId="77777777" w:rsidR="00DB06B3" w:rsidRPr="004606FC" w:rsidRDefault="00DB06B3" w:rsidP="004606FC">
            <w:pPr>
              <w:pStyle w:val="ListParagraph"/>
              <w:numPr>
                <w:ilvl w:val="0"/>
                <w:numId w:val="14"/>
              </w:numPr>
              <w:rPr>
                <w:rFonts w:ascii="Arial" w:hAnsi="Arial" w:cs="Arial"/>
                <w:bCs/>
                <w:sz w:val="15"/>
                <w:szCs w:val="15"/>
              </w:rPr>
            </w:pPr>
            <w:r w:rsidRPr="004606FC">
              <w:rPr>
                <w:rFonts w:ascii="Arial" w:hAnsi="Arial" w:cs="Arial"/>
                <w:bCs/>
                <w:sz w:val="15"/>
                <w:szCs w:val="15"/>
              </w:rPr>
              <w:t xml:space="preserve">Strengthen the accuracy and consistency of teacher assessment across all subjects by refining and standardising assessment criteria </w:t>
            </w:r>
            <w:r w:rsidRPr="004606FC">
              <w:rPr>
                <w:rFonts w:ascii="Arial" w:hAnsi="Arial" w:cs="Arial"/>
                <w:sz w:val="15"/>
                <w:szCs w:val="15"/>
              </w:rPr>
              <w:t>to ensure accuracy, consistency, and inform effective teaching</w:t>
            </w:r>
          </w:p>
          <w:p w14:paraId="21CC62AC" w14:textId="77777777" w:rsidR="00DB06B3" w:rsidRPr="004606FC" w:rsidRDefault="00DB06B3" w:rsidP="004606FC">
            <w:pPr>
              <w:pStyle w:val="ListParagraph"/>
              <w:numPr>
                <w:ilvl w:val="0"/>
                <w:numId w:val="14"/>
              </w:numPr>
              <w:rPr>
                <w:rFonts w:ascii="Arial" w:hAnsi="Arial" w:cs="Arial"/>
                <w:bCs/>
                <w:sz w:val="15"/>
                <w:szCs w:val="15"/>
              </w:rPr>
            </w:pPr>
            <w:r w:rsidRPr="004606FC">
              <w:rPr>
                <w:rFonts w:ascii="Arial" w:hAnsi="Arial" w:cs="Arial"/>
                <w:bCs/>
                <w:sz w:val="15"/>
                <w:szCs w:val="15"/>
              </w:rPr>
              <w:t>Review and update subject-specific curriculum documentation, ensuring clarity of intent, implementation, and impact for each subject area.</w:t>
            </w:r>
          </w:p>
          <w:p w14:paraId="1BE96F79" w14:textId="6535E4B1" w:rsidR="001025C8" w:rsidRPr="006C1C38" w:rsidRDefault="001025C8" w:rsidP="00DB06B3">
            <w:pPr>
              <w:rPr>
                <w:rFonts w:ascii="Century Gothic" w:hAnsi="Century Gothic"/>
                <w:b/>
                <w:bCs/>
                <w:color w:val="222A35" w:themeColor="text2" w:themeShade="80"/>
                <w:sz w:val="20"/>
                <w:szCs w:val="20"/>
              </w:rPr>
            </w:pPr>
          </w:p>
        </w:tc>
        <w:tc>
          <w:tcPr>
            <w:tcW w:w="759" w:type="pct"/>
            <w:gridSpan w:val="3"/>
          </w:tcPr>
          <w:p w14:paraId="65663937" w14:textId="77777777" w:rsidR="00310B81" w:rsidRDefault="00310B81" w:rsidP="00420E79">
            <w:p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Priority coordinator</w:t>
            </w:r>
          </w:p>
          <w:p w14:paraId="1DADDF08" w14:textId="77777777" w:rsidR="00715C0D" w:rsidRDefault="00715C0D" w:rsidP="00420E79">
            <w:pPr>
              <w:rPr>
                <w:rFonts w:ascii="Century Gothic" w:hAnsi="Century Gothic"/>
                <w:b/>
                <w:bCs/>
                <w:color w:val="222A35" w:themeColor="text2" w:themeShade="80"/>
                <w:sz w:val="20"/>
                <w:szCs w:val="20"/>
              </w:rPr>
            </w:pPr>
          </w:p>
          <w:p w14:paraId="0B05EB31" w14:textId="77777777" w:rsidR="00D87FB0" w:rsidRPr="00692882" w:rsidRDefault="00D87FB0" w:rsidP="00420E79">
            <w:pPr>
              <w:rPr>
                <w:rFonts w:ascii="Century Gothic" w:hAnsi="Century Gothic"/>
                <w:b/>
                <w:bCs/>
                <w:color w:val="222A35" w:themeColor="text2" w:themeShade="80"/>
                <w:sz w:val="20"/>
                <w:szCs w:val="20"/>
              </w:rPr>
            </w:pPr>
          </w:p>
          <w:p w14:paraId="7D1C6CF8" w14:textId="77777777" w:rsidR="00310B81" w:rsidRPr="00692882" w:rsidRDefault="00310B81" w:rsidP="00420E79">
            <w:pPr>
              <w:rPr>
                <w:rFonts w:ascii="Century Gothic" w:hAnsi="Century Gothic"/>
                <w:b/>
                <w:bCs/>
                <w:color w:val="222A35" w:themeColor="text2" w:themeShade="80"/>
                <w:sz w:val="20"/>
                <w:szCs w:val="20"/>
              </w:rPr>
            </w:pPr>
          </w:p>
        </w:tc>
      </w:tr>
      <w:tr w:rsidR="00692882" w:rsidRPr="00692882" w14:paraId="70130CFB" w14:textId="77777777" w:rsidTr="00A66666">
        <w:trPr>
          <w:trHeight w:val="735"/>
        </w:trPr>
        <w:tc>
          <w:tcPr>
            <w:tcW w:w="804" w:type="pct"/>
          </w:tcPr>
          <w:p w14:paraId="3B7A4DD6"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Objectives</w:t>
            </w:r>
          </w:p>
        </w:tc>
        <w:tc>
          <w:tcPr>
            <w:tcW w:w="1071" w:type="pct"/>
            <w:gridSpan w:val="4"/>
          </w:tcPr>
          <w:p w14:paraId="5E08CE07"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 xml:space="preserve">Actions </w:t>
            </w:r>
          </w:p>
          <w:p w14:paraId="12D4C0BB"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(Processes)</w:t>
            </w:r>
          </w:p>
        </w:tc>
        <w:tc>
          <w:tcPr>
            <w:tcW w:w="1476" w:type="pct"/>
            <w:gridSpan w:val="3"/>
          </w:tcPr>
          <w:p w14:paraId="06F285C7"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 xml:space="preserve">Success criteria </w:t>
            </w:r>
          </w:p>
          <w:p w14:paraId="2102CD7B"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(Outcomes)</w:t>
            </w:r>
          </w:p>
        </w:tc>
        <w:tc>
          <w:tcPr>
            <w:tcW w:w="890" w:type="pct"/>
            <w:gridSpan w:val="2"/>
          </w:tcPr>
          <w:p w14:paraId="0391A547"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Monitoring arrangements</w:t>
            </w:r>
          </w:p>
          <w:p w14:paraId="057E541C"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(Outputs)</w:t>
            </w:r>
          </w:p>
        </w:tc>
        <w:tc>
          <w:tcPr>
            <w:tcW w:w="580" w:type="pct"/>
          </w:tcPr>
          <w:p w14:paraId="5A6D7C4E"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Evaluation process and time line</w:t>
            </w:r>
          </w:p>
        </w:tc>
        <w:tc>
          <w:tcPr>
            <w:tcW w:w="179" w:type="pct"/>
            <w:gridSpan w:val="2"/>
          </w:tcPr>
          <w:p w14:paraId="354696C6"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w:t>
            </w:r>
          </w:p>
        </w:tc>
      </w:tr>
      <w:tr w:rsidR="00DA2C3B" w:rsidRPr="00692882" w14:paraId="370C89CF" w14:textId="77777777" w:rsidTr="00DA2C3B">
        <w:trPr>
          <w:trHeight w:val="735"/>
        </w:trPr>
        <w:tc>
          <w:tcPr>
            <w:tcW w:w="5000" w:type="pct"/>
            <w:gridSpan w:val="13"/>
            <w:shd w:val="clear" w:color="auto" w:fill="DEEAF6" w:themeFill="accent5" w:themeFillTint="33"/>
          </w:tcPr>
          <w:p w14:paraId="25E5FE55" w14:textId="220AFDDB" w:rsidR="00DA2C3B" w:rsidRPr="00A66666" w:rsidRDefault="00DA2C3B" w:rsidP="00F874BA">
            <w:pPr>
              <w:rPr>
                <w:rFonts w:ascii="Arial" w:hAnsi="Arial" w:cs="Arial"/>
                <w:b/>
                <w:color w:val="222A35" w:themeColor="text2" w:themeShade="80"/>
                <w:sz w:val="20"/>
                <w:szCs w:val="20"/>
              </w:rPr>
            </w:pPr>
            <w:r w:rsidRPr="00A66666">
              <w:rPr>
                <w:rFonts w:ascii="Arial" w:hAnsi="Arial" w:cs="Arial"/>
                <w:b/>
                <w:color w:val="222A35" w:themeColor="text2" w:themeShade="80"/>
                <w:sz w:val="20"/>
                <w:szCs w:val="20"/>
              </w:rPr>
              <w:t>Priority Target 1</w:t>
            </w:r>
          </w:p>
          <w:p w14:paraId="4E8A9F42" w14:textId="4287E4CA" w:rsidR="00DA2C3B" w:rsidRPr="00A66666" w:rsidRDefault="00DB06B3" w:rsidP="00DB06B3">
            <w:pPr>
              <w:pStyle w:val="ListParagraph"/>
              <w:numPr>
                <w:ilvl w:val="0"/>
                <w:numId w:val="12"/>
              </w:numPr>
              <w:rPr>
                <w:rFonts w:ascii="Arial" w:hAnsi="Arial" w:cs="Arial"/>
                <w:bCs/>
                <w:sz w:val="20"/>
                <w:szCs w:val="20"/>
              </w:rPr>
            </w:pPr>
            <w:r w:rsidRPr="00A66666">
              <w:rPr>
                <w:rFonts w:ascii="Arial" w:hAnsi="Arial" w:cs="Arial"/>
                <w:bCs/>
                <w:sz w:val="20"/>
                <w:szCs w:val="20"/>
              </w:rPr>
              <w:t>Design learning tasks with precision and clarity to enable the systematic delivery of sequenced knowledge, promoting both recall and independent learning, while allowing for timely correction and intervention.  Enable thoughtful opportunities for the recording</w:t>
            </w:r>
            <w:r w:rsidR="00A66666">
              <w:rPr>
                <w:rFonts w:ascii="Arial" w:hAnsi="Arial" w:cs="Arial"/>
                <w:bCs/>
                <w:sz w:val="20"/>
                <w:szCs w:val="20"/>
              </w:rPr>
              <w:t xml:space="preserve"> and retrieval </w:t>
            </w:r>
            <w:r w:rsidRPr="00A66666">
              <w:rPr>
                <w:rFonts w:ascii="Arial" w:hAnsi="Arial" w:cs="Arial"/>
                <w:bCs/>
                <w:sz w:val="20"/>
                <w:szCs w:val="20"/>
              </w:rPr>
              <w:t>of knowledge.</w:t>
            </w:r>
          </w:p>
        </w:tc>
      </w:tr>
      <w:tr w:rsidR="001545A6" w:rsidRPr="00006C96" w14:paraId="7F16AB8E" w14:textId="77777777" w:rsidTr="00A66666">
        <w:trPr>
          <w:trHeight w:val="2930"/>
        </w:trPr>
        <w:tc>
          <w:tcPr>
            <w:tcW w:w="804" w:type="pct"/>
            <w:shd w:val="clear" w:color="auto" w:fill="auto"/>
          </w:tcPr>
          <w:p w14:paraId="306760B4" w14:textId="1F929214" w:rsidR="00006C96" w:rsidRPr="00006C96" w:rsidRDefault="00435671" w:rsidP="00435671">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Plan learning sequences using</w:t>
            </w:r>
            <w:r w:rsidR="007E26DB">
              <w:rPr>
                <w:rFonts w:ascii="Arial" w:hAnsi="Arial" w:cs="Arial"/>
                <w:color w:val="222A35" w:themeColor="text2" w:themeShade="80"/>
                <w:sz w:val="20"/>
                <w:szCs w:val="20"/>
              </w:rPr>
              <w:t xml:space="preserve"> Plymouth Science</w:t>
            </w:r>
            <w:r w:rsidRPr="00006C96">
              <w:rPr>
                <w:rFonts w:ascii="Arial" w:hAnsi="Arial" w:cs="Arial"/>
                <w:color w:val="222A35" w:themeColor="text2" w:themeShade="80"/>
                <w:sz w:val="20"/>
                <w:szCs w:val="20"/>
              </w:rPr>
              <w:t xml:space="preserve"> curriculum maps to ensure a clear progression of knowledge across lessons and units.</w:t>
            </w:r>
          </w:p>
          <w:p w14:paraId="50F01DE3" w14:textId="77777777" w:rsidR="00006C96" w:rsidRPr="00006C96" w:rsidRDefault="00006C96" w:rsidP="00435671">
            <w:pPr>
              <w:rPr>
                <w:rFonts w:ascii="Arial" w:hAnsi="Arial" w:cs="Arial"/>
                <w:color w:val="222A35" w:themeColor="text2" w:themeShade="80"/>
                <w:sz w:val="20"/>
                <w:szCs w:val="20"/>
              </w:rPr>
            </w:pPr>
          </w:p>
          <w:p w14:paraId="6519EBF9" w14:textId="77777777" w:rsidR="00006C96" w:rsidRPr="00006C96" w:rsidRDefault="00006C96" w:rsidP="00435671">
            <w:pPr>
              <w:rPr>
                <w:rFonts w:ascii="Arial" w:hAnsi="Arial" w:cs="Arial"/>
                <w:color w:val="222A35" w:themeColor="text2" w:themeShade="80"/>
                <w:sz w:val="20"/>
                <w:szCs w:val="20"/>
              </w:rPr>
            </w:pPr>
          </w:p>
          <w:p w14:paraId="4823B1BF" w14:textId="77777777" w:rsidR="00006C96" w:rsidRPr="00006C96" w:rsidRDefault="00006C96" w:rsidP="00435671">
            <w:pPr>
              <w:rPr>
                <w:rFonts w:ascii="Arial" w:hAnsi="Arial" w:cs="Arial"/>
                <w:color w:val="222A35" w:themeColor="text2" w:themeShade="80"/>
                <w:sz w:val="20"/>
                <w:szCs w:val="20"/>
              </w:rPr>
            </w:pPr>
          </w:p>
          <w:p w14:paraId="2D39F778" w14:textId="77777777" w:rsidR="00006C96" w:rsidRPr="00006C96" w:rsidRDefault="00006C96" w:rsidP="00435671">
            <w:pPr>
              <w:rPr>
                <w:rFonts w:ascii="Arial" w:hAnsi="Arial" w:cs="Arial"/>
                <w:color w:val="222A35" w:themeColor="text2" w:themeShade="80"/>
                <w:sz w:val="20"/>
                <w:szCs w:val="20"/>
              </w:rPr>
            </w:pPr>
          </w:p>
          <w:p w14:paraId="1D5A2031" w14:textId="7CFFBE34" w:rsidR="00006C96" w:rsidRDefault="00006C96" w:rsidP="00435671">
            <w:pPr>
              <w:rPr>
                <w:rFonts w:ascii="Arial" w:hAnsi="Arial" w:cs="Arial"/>
                <w:color w:val="222A35" w:themeColor="text2" w:themeShade="80"/>
                <w:sz w:val="20"/>
                <w:szCs w:val="20"/>
              </w:rPr>
            </w:pPr>
          </w:p>
          <w:p w14:paraId="7A30B9A3" w14:textId="3A4EA005" w:rsidR="00B84EDD" w:rsidRDefault="00B84EDD" w:rsidP="00435671">
            <w:pPr>
              <w:rPr>
                <w:rFonts w:ascii="Arial" w:hAnsi="Arial" w:cs="Arial"/>
                <w:color w:val="222A35" w:themeColor="text2" w:themeShade="80"/>
                <w:sz w:val="20"/>
                <w:szCs w:val="20"/>
              </w:rPr>
            </w:pPr>
          </w:p>
          <w:p w14:paraId="755DB8C1" w14:textId="7263BA4B" w:rsidR="00B84EDD" w:rsidRDefault="00B84EDD" w:rsidP="00435671">
            <w:pPr>
              <w:rPr>
                <w:rFonts w:ascii="Arial" w:hAnsi="Arial" w:cs="Arial"/>
                <w:color w:val="222A35" w:themeColor="text2" w:themeShade="80"/>
                <w:sz w:val="20"/>
                <w:szCs w:val="20"/>
              </w:rPr>
            </w:pPr>
          </w:p>
          <w:p w14:paraId="76EEC481" w14:textId="40F59368" w:rsidR="007E26DB" w:rsidRDefault="007E26DB" w:rsidP="00435671">
            <w:pPr>
              <w:rPr>
                <w:rFonts w:ascii="Arial" w:hAnsi="Arial" w:cs="Arial"/>
                <w:color w:val="222A35" w:themeColor="text2" w:themeShade="80"/>
                <w:sz w:val="20"/>
                <w:szCs w:val="20"/>
              </w:rPr>
            </w:pPr>
          </w:p>
          <w:p w14:paraId="62BA7990" w14:textId="77777777" w:rsidR="00006C96" w:rsidRPr="00006C96" w:rsidRDefault="00006C96" w:rsidP="00435671">
            <w:pPr>
              <w:rPr>
                <w:rFonts w:ascii="Arial" w:hAnsi="Arial" w:cs="Arial"/>
                <w:color w:val="222A35" w:themeColor="text2" w:themeShade="80"/>
                <w:sz w:val="20"/>
                <w:szCs w:val="20"/>
              </w:rPr>
            </w:pPr>
          </w:p>
          <w:p w14:paraId="734E10EE" w14:textId="79F97087" w:rsidR="00006C96" w:rsidRPr="00006C96" w:rsidRDefault="00435671" w:rsidP="00435671">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Design tasks that are explicitly matched to specific learning outcomes to maintain focus and clarity in teachin</w:t>
            </w:r>
            <w:r w:rsidR="00B84EDD">
              <w:rPr>
                <w:rFonts w:ascii="Arial" w:hAnsi="Arial" w:cs="Arial"/>
                <w:color w:val="222A35" w:themeColor="text2" w:themeShade="80"/>
                <w:sz w:val="20"/>
                <w:szCs w:val="20"/>
              </w:rPr>
              <w:t>g.</w:t>
            </w:r>
          </w:p>
          <w:p w14:paraId="4DEB8BC9" w14:textId="77777777" w:rsidR="00006C96" w:rsidRPr="00006C96" w:rsidRDefault="00006C96" w:rsidP="00435671">
            <w:pPr>
              <w:rPr>
                <w:rFonts w:ascii="Arial" w:hAnsi="Arial" w:cs="Arial"/>
                <w:color w:val="222A35" w:themeColor="text2" w:themeShade="80"/>
                <w:sz w:val="20"/>
                <w:szCs w:val="20"/>
              </w:rPr>
            </w:pPr>
          </w:p>
          <w:p w14:paraId="22A7AA6A" w14:textId="77777777" w:rsidR="00006C96" w:rsidRPr="00006C96" w:rsidRDefault="00006C96" w:rsidP="00435671">
            <w:pPr>
              <w:rPr>
                <w:rFonts w:ascii="Arial" w:hAnsi="Arial" w:cs="Arial"/>
                <w:color w:val="222A35" w:themeColor="text2" w:themeShade="80"/>
                <w:sz w:val="20"/>
                <w:szCs w:val="20"/>
              </w:rPr>
            </w:pPr>
          </w:p>
          <w:p w14:paraId="0B9359C7" w14:textId="77777777" w:rsidR="00006C96" w:rsidRPr="00006C96" w:rsidRDefault="00006C96" w:rsidP="00435671">
            <w:pPr>
              <w:rPr>
                <w:rFonts w:ascii="Arial" w:hAnsi="Arial" w:cs="Arial"/>
                <w:color w:val="222A35" w:themeColor="text2" w:themeShade="80"/>
                <w:sz w:val="20"/>
                <w:szCs w:val="20"/>
              </w:rPr>
            </w:pPr>
          </w:p>
          <w:p w14:paraId="0E64B8E4" w14:textId="2785B542" w:rsidR="00006C96" w:rsidRDefault="00006C96" w:rsidP="00435671">
            <w:pPr>
              <w:rPr>
                <w:rFonts w:ascii="Arial" w:hAnsi="Arial" w:cs="Arial"/>
                <w:color w:val="222A35" w:themeColor="text2" w:themeShade="80"/>
                <w:sz w:val="20"/>
                <w:szCs w:val="20"/>
              </w:rPr>
            </w:pPr>
          </w:p>
          <w:p w14:paraId="4F87633E" w14:textId="6DAADDA5" w:rsidR="00B84EDD" w:rsidRDefault="00B84EDD" w:rsidP="00435671">
            <w:pPr>
              <w:rPr>
                <w:rFonts w:ascii="Arial" w:hAnsi="Arial" w:cs="Arial"/>
                <w:color w:val="222A35" w:themeColor="text2" w:themeShade="80"/>
                <w:sz w:val="20"/>
                <w:szCs w:val="20"/>
              </w:rPr>
            </w:pPr>
          </w:p>
          <w:p w14:paraId="4F05E9AB" w14:textId="30E22029" w:rsidR="00651FA3" w:rsidRDefault="00651FA3" w:rsidP="00435671">
            <w:pPr>
              <w:rPr>
                <w:rFonts w:ascii="Arial" w:hAnsi="Arial" w:cs="Arial"/>
                <w:color w:val="222A35" w:themeColor="text2" w:themeShade="80"/>
                <w:sz w:val="20"/>
                <w:szCs w:val="20"/>
              </w:rPr>
            </w:pPr>
          </w:p>
          <w:p w14:paraId="6DF892F8" w14:textId="742B1845" w:rsidR="00651FA3" w:rsidRDefault="00651FA3" w:rsidP="00435671">
            <w:pPr>
              <w:rPr>
                <w:rFonts w:ascii="Arial" w:hAnsi="Arial" w:cs="Arial"/>
                <w:color w:val="222A35" w:themeColor="text2" w:themeShade="80"/>
                <w:sz w:val="20"/>
                <w:szCs w:val="20"/>
              </w:rPr>
            </w:pPr>
          </w:p>
          <w:p w14:paraId="344F09BA" w14:textId="5734E562" w:rsidR="00651FA3" w:rsidRDefault="00651FA3" w:rsidP="00435671">
            <w:pPr>
              <w:rPr>
                <w:rFonts w:ascii="Arial" w:hAnsi="Arial" w:cs="Arial"/>
                <w:color w:val="222A35" w:themeColor="text2" w:themeShade="80"/>
                <w:sz w:val="20"/>
                <w:szCs w:val="20"/>
              </w:rPr>
            </w:pPr>
          </w:p>
          <w:p w14:paraId="2350BF03" w14:textId="6BBCAAD5" w:rsidR="00651FA3" w:rsidRDefault="00651FA3" w:rsidP="00435671">
            <w:pPr>
              <w:rPr>
                <w:rFonts w:ascii="Arial" w:hAnsi="Arial" w:cs="Arial"/>
                <w:color w:val="222A35" w:themeColor="text2" w:themeShade="80"/>
                <w:sz w:val="20"/>
                <w:szCs w:val="20"/>
              </w:rPr>
            </w:pPr>
          </w:p>
          <w:p w14:paraId="3FF297ED" w14:textId="2775AD01" w:rsidR="00651FA3" w:rsidRDefault="00651FA3" w:rsidP="00435671">
            <w:pPr>
              <w:rPr>
                <w:rFonts w:ascii="Arial" w:hAnsi="Arial" w:cs="Arial"/>
                <w:color w:val="222A35" w:themeColor="text2" w:themeShade="80"/>
                <w:sz w:val="20"/>
                <w:szCs w:val="20"/>
              </w:rPr>
            </w:pPr>
          </w:p>
          <w:p w14:paraId="687AD6CD" w14:textId="77777777" w:rsidR="007E26DB" w:rsidRDefault="007E26DB" w:rsidP="00435671">
            <w:pPr>
              <w:rPr>
                <w:rFonts w:ascii="Arial" w:hAnsi="Arial" w:cs="Arial"/>
                <w:color w:val="222A35" w:themeColor="text2" w:themeShade="80"/>
                <w:sz w:val="20"/>
                <w:szCs w:val="20"/>
              </w:rPr>
            </w:pPr>
          </w:p>
          <w:p w14:paraId="23390D34" w14:textId="5EBC50B1" w:rsidR="00651FA3" w:rsidRDefault="00651FA3" w:rsidP="00435671">
            <w:pPr>
              <w:rPr>
                <w:rFonts w:ascii="Arial" w:hAnsi="Arial" w:cs="Arial"/>
                <w:color w:val="222A35" w:themeColor="text2" w:themeShade="80"/>
                <w:sz w:val="20"/>
                <w:szCs w:val="20"/>
              </w:rPr>
            </w:pPr>
          </w:p>
          <w:p w14:paraId="7970771B" w14:textId="6A963AB8" w:rsidR="00651FA3" w:rsidRDefault="00651FA3" w:rsidP="00435671">
            <w:pPr>
              <w:rPr>
                <w:rFonts w:ascii="Arial" w:hAnsi="Arial" w:cs="Arial"/>
                <w:color w:val="222A35" w:themeColor="text2" w:themeShade="80"/>
                <w:sz w:val="20"/>
                <w:szCs w:val="20"/>
              </w:rPr>
            </w:pPr>
          </w:p>
          <w:p w14:paraId="6D7B969D" w14:textId="77777777" w:rsidR="00651FA3" w:rsidRDefault="00651FA3" w:rsidP="00435671">
            <w:pPr>
              <w:rPr>
                <w:rFonts w:ascii="Arial" w:hAnsi="Arial" w:cs="Arial"/>
                <w:color w:val="222A35" w:themeColor="text2" w:themeShade="80"/>
                <w:sz w:val="20"/>
                <w:szCs w:val="20"/>
              </w:rPr>
            </w:pPr>
          </w:p>
          <w:p w14:paraId="7B9113BC" w14:textId="77777777" w:rsidR="00651FA3" w:rsidRDefault="00651FA3" w:rsidP="00435671">
            <w:pPr>
              <w:rPr>
                <w:rFonts w:ascii="Arial" w:hAnsi="Arial" w:cs="Arial"/>
                <w:color w:val="222A35" w:themeColor="text2" w:themeShade="80"/>
                <w:sz w:val="20"/>
                <w:szCs w:val="20"/>
              </w:rPr>
            </w:pPr>
          </w:p>
          <w:p w14:paraId="632A0B99" w14:textId="77777777" w:rsidR="00651FA3" w:rsidRDefault="00651FA3" w:rsidP="00435671">
            <w:pPr>
              <w:rPr>
                <w:rFonts w:ascii="Arial" w:hAnsi="Arial" w:cs="Arial"/>
                <w:color w:val="222A35" w:themeColor="text2" w:themeShade="80"/>
                <w:sz w:val="20"/>
                <w:szCs w:val="20"/>
              </w:rPr>
            </w:pPr>
          </w:p>
          <w:p w14:paraId="62158B6A" w14:textId="77777777" w:rsidR="00651FA3" w:rsidRDefault="00651FA3" w:rsidP="00435671">
            <w:pPr>
              <w:rPr>
                <w:rFonts w:ascii="Arial" w:hAnsi="Arial" w:cs="Arial"/>
                <w:color w:val="222A35" w:themeColor="text2" w:themeShade="80"/>
                <w:sz w:val="20"/>
                <w:szCs w:val="20"/>
              </w:rPr>
            </w:pPr>
          </w:p>
          <w:p w14:paraId="5B045CB0" w14:textId="5F0BC871" w:rsidR="00435671" w:rsidRPr="00006C96" w:rsidRDefault="00435671" w:rsidP="00435671">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Embed regular retrieval activities, such as quizzes and flashbacks, to strengthen long-term memory and support recall.</w:t>
            </w:r>
          </w:p>
          <w:p w14:paraId="5164A45A" w14:textId="77777777" w:rsidR="00435671" w:rsidRPr="00006C96" w:rsidRDefault="00435671" w:rsidP="00435671">
            <w:pPr>
              <w:rPr>
                <w:rFonts w:ascii="Arial" w:hAnsi="Arial" w:cs="Arial"/>
                <w:color w:val="222A35" w:themeColor="text2" w:themeShade="80"/>
                <w:sz w:val="20"/>
                <w:szCs w:val="20"/>
              </w:rPr>
            </w:pPr>
          </w:p>
          <w:p w14:paraId="0D3A89B5" w14:textId="77777777" w:rsidR="00006C96" w:rsidRPr="00006C96" w:rsidRDefault="00006C96" w:rsidP="00435671">
            <w:pPr>
              <w:rPr>
                <w:rFonts w:ascii="Arial" w:hAnsi="Arial" w:cs="Arial"/>
                <w:color w:val="222A35" w:themeColor="text2" w:themeShade="80"/>
                <w:sz w:val="20"/>
                <w:szCs w:val="20"/>
              </w:rPr>
            </w:pPr>
          </w:p>
          <w:p w14:paraId="348F2EDF" w14:textId="77777777" w:rsidR="00006C96" w:rsidRPr="00006C96" w:rsidRDefault="00006C96" w:rsidP="00435671">
            <w:pPr>
              <w:rPr>
                <w:rFonts w:ascii="Arial" w:hAnsi="Arial" w:cs="Arial"/>
                <w:color w:val="222A35" w:themeColor="text2" w:themeShade="80"/>
                <w:sz w:val="20"/>
                <w:szCs w:val="20"/>
              </w:rPr>
            </w:pPr>
          </w:p>
          <w:p w14:paraId="238C7958" w14:textId="77777777" w:rsidR="00006C96" w:rsidRPr="00006C96" w:rsidRDefault="00006C96" w:rsidP="00435671">
            <w:pPr>
              <w:rPr>
                <w:rFonts w:ascii="Arial" w:hAnsi="Arial" w:cs="Arial"/>
                <w:color w:val="222A35" w:themeColor="text2" w:themeShade="80"/>
                <w:sz w:val="20"/>
                <w:szCs w:val="20"/>
              </w:rPr>
            </w:pPr>
          </w:p>
          <w:p w14:paraId="34D0F14E" w14:textId="77777777" w:rsidR="00006C96" w:rsidRPr="00006C96" w:rsidRDefault="00006C96" w:rsidP="00435671">
            <w:pPr>
              <w:rPr>
                <w:rFonts w:ascii="Arial" w:hAnsi="Arial" w:cs="Arial"/>
                <w:color w:val="222A35" w:themeColor="text2" w:themeShade="80"/>
                <w:sz w:val="20"/>
                <w:szCs w:val="20"/>
              </w:rPr>
            </w:pPr>
          </w:p>
          <w:p w14:paraId="203A6D9C" w14:textId="77777777" w:rsidR="00006C96" w:rsidRPr="00006C96" w:rsidRDefault="00006C96" w:rsidP="00435671">
            <w:pPr>
              <w:rPr>
                <w:rFonts w:ascii="Arial" w:hAnsi="Arial" w:cs="Arial"/>
                <w:color w:val="222A35" w:themeColor="text2" w:themeShade="80"/>
                <w:sz w:val="20"/>
                <w:szCs w:val="20"/>
              </w:rPr>
            </w:pPr>
          </w:p>
          <w:p w14:paraId="1647936D" w14:textId="77777777" w:rsidR="00006C96" w:rsidRPr="00006C96" w:rsidRDefault="00006C96" w:rsidP="00435671">
            <w:pPr>
              <w:rPr>
                <w:rFonts w:ascii="Arial" w:hAnsi="Arial" w:cs="Arial"/>
                <w:color w:val="222A35" w:themeColor="text2" w:themeShade="80"/>
                <w:sz w:val="20"/>
                <w:szCs w:val="20"/>
              </w:rPr>
            </w:pPr>
          </w:p>
          <w:p w14:paraId="495D3B89" w14:textId="77777777" w:rsidR="00006C96" w:rsidRPr="00006C96" w:rsidRDefault="00006C96" w:rsidP="00435671">
            <w:pPr>
              <w:rPr>
                <w:rFonts w:ascii="Arial" w:hAnsi="Arial" w:cs="Arial"/>
                <w:color w:val="222A35" w:themeColor="text2" w:themeShade="80"/>
                <w:sz w:val="20"/>
                <w:szCs w:val="20"/>
              </w:rPr>
            </w:pPr>
          </w:p>
          <w:p w14:paraId="5F9D74A2" w14:textId="77777777" w:rsidR="00006C96" w:rsidRPr="00006C96" w:rsidRDefault="00006C96" w:rsidP="00435671">
            <w:pPr>
              <w:rPr>
                <w:rFonts w:ascii="Arial" w:hAnsi="Arial" w:cs="Arial"/>
                <w:color w:val="222A35" w:themeColor="text2" w:themeShade="80"/>
                <w:sz w:val="20"/>
                <w:szCs w:val="20"/>
              </w:rPr>
            </w:pPr>
          </w:p>
          <w:p w14:paraId="5B1D6424" w14:textId="77777777" w:rsidR="00006C96" w:rsidRPr="00006C96" w:rsidRDefault="00006C96" w:rsidP="00435671">
            <w:pPr>
              <w:rPr>
                <w:rFonts w:ascii="Arial" w:hAnsi="Arial" w:cs="Arial"/>
                <w:color w:val="222A35" w:themeColor="text2" w:themeShade="80"/>
                <w:sz w:val="20"/>
                <w:szCs w:val="20"/>
              </w:rPr>
            </w:pPr>
          </w:p>
          <w:p w14:paraId="7E5C5981" w14:textId="77777777" w:rsidR="00006C96" w:rsidRPr="00006C96" w:rsidRDefault="00006C96" w:rsidP="00435671">
            <w:pPr>
              <w:rPr>
                <w:rFonts w:ascii="Arial" w:hAnsi="Arial" w:cs="Arial"/>
                <w:color w:val="222A35" w:themeColor="text2" w:themeShade="80"/>
                <w:sz w:val="20"/>
                <w:szCs w:val="20"/>
              </w:rPr>
            </w:pPr>
          </w:p>
          <w:p w14:paraId="0FB40821" w14:textId="77777777" w:rsidR="00006C96" w:rsidRPr="00006C96" w:rsidRDefault="00006C96" w:rsidP="00435671">
            <w:pPr>
              <w:rPr>
                <w:rFonts w:ascii="Arial" w:hAnsi="Arial" w:cs="Arial"/>
                <w:color w:val="222A35" w:themeColor="text2" w:themeShade="80"/>
                <w:sz w:val="20"/>
                <w:szCs w:val="20"/>
              </w:rPr>
            </w:pPr>
          </w:p>
          <w:p w14:paraId="479AE522" w14:textId="77777777" w:rsidR="00006C96" w:rsidRPr="00006C96" w:rsidRDefault="00006C96" w:rsidP="00435671">
            <w:pPr>
              <w:rPr>
                <w:rFonts w:ascii="Arial" w:hAnsi="Arial" w:cs="Arial"/>
                <w:color w:val="222A35" w:themeColor="text2" w:themeShade="80"/>
                <w:sz w:val="20"/>
                <w:szCs w:val="20"/>
              </w:rPr>
            </w:pPr>
          </w:p>
          <w:p w14:paraId="07C6D0E7" w14:textId="25D0A565" w:rsidR="00006C96" w:rsidRDefault="00006C96" w:rsidP="00435671">
            <w:pPr>
              <w:rPr>
                <w:rFonts w:ascii="Arial" w:hAnsi="Arial" w:cs="Arial"/>
                <w:color w:val="222A35" w:themeColor="text2" w:themeShade="80"/>
                <w:sz w:val="20"/>
                <w:szCs w:val="20"/>
              </w:rPr>
            </w:pPr>
          </w:p>
          <w:p w14:paraId="5065CE5C" w14:textId="77777777" w:rsidR="007E26DB" w:rsidRPr="00006C96" w:rsidRDefault="007E26DB" w:rsidP="00435671">
            <w:pPr>
              <w:rPr>
                <w:rFonts w:ascii="Arial" w:hAnsi="Arial" w:cs="Arial"/>
                <w:color w:val="222A35" w:themeColor="text2" w:themeShade="80"/>
                <w:sz w:val="20"/>
                <w:szCs w:val="20"/>
              </w:rPr>
            </w:pPr>
          </w:p>
          <w:p w14:paraId="0D0C1B9F" w14:textId="77777777" w:rsidR="00A66666" w:rsidRPr="00006C96" w:rsidRDefault="00A66666" w:rsidP="00435671">
            <w:pPr>
              <w:rPr>
                <w:rFonts w:ascii="Arial" w:hAnsi="Arial" w:cs="Arial"/>
                <w:color w:val="222A35" w:themeColor="text2" w:themeShade="80"/>
                <w:sz w:val="20"/>
                <w:szCs w:val="20"/>
              </w:rPr>
            </w:pPr>
          </w:p>
          <w:p w14:paraId="4E691210" w14:textId="77777777" w:rsidR="00006C96" w:rsidRPr="00006C96" w:rsidRDefault="00006C96" w:rsidP="00435671">
            <w:pPr>
              <w:rPr>
                <w:rFonts w:ascii="Arial" w:hAnsi="Arial" w:cs="Arial"/>
                <w:color w:val="222A35" w:themeColor="text2" w:themeShade="80"/>
                <w:sz w:val="20"/>
                <w:szCs w:val="20"/>
              </w:rPr>
            </w:pPr>
          </w:p>
          <w:p w14:paraId="5E30751B" w14:textId="77777777" w:rsidR="00B84EDD" w:rsidRDefault="00B84EDD" w:rsidP="00435671">
            <w:pPr>
              <w:rPr>
                <w:rFonts w:ascii="Arial" w:hAnsi="Arial" w:cs="Arial"/>
                <w:color w:val="222A35" w:themeColor="text2" w:themeShade="80"/>
                <w:sz w:val="20"/>
                <w:szCs w:val="20"/>
              </w:rPr>
            </w:pPr>
          </w:p>
          <w:p w14:paraId="1D01F76D" w14:textId="59250DDF" w:rsidR="00435671" w:rsidRPr="00006C96" w:rsidRDefault="00B84EDD" w:rsidP="00435671">
            <w:pPr>
              <w:rPr>
                <w:rFonts w:ascii="Arial" w:hAnsi="Arial" w:cs="Arial"/>
                <w:color w:val="222A35" w:themeColor="text2" w:themeShade="80"/>
                <w:sz w:val="20"/>
                <w:szCs w:val="20"/>
              </w:rPr>
            </w:pPr>
            <w:r>
              <w:rPr>
                <w:rFonts w:ascii="Arial" w:hAnsi="Arial" w:cs="Arial"/>
                <w:color w:val="222A35" w:themeColor="text2" w:themeShade="80"/>
                <w:sz w:val="20"/>
                <w:szCs w:val="20"/>
              </w:rPr>
              <w:t xml:space="preserve">Use </w:t>
            </w:r>
            <w:r w:rsidR="00435671" w:rsidRPr="00006C96">
              <w:rPr>
                <w:rFonts w:ascii="Arial" w:hAnsi="Arial" w:cs="Arial"/>
                <w:color w:val="222A35" w:themeColor="text2" w:themeShade="80"/>
                <w:sz w:val="20"/>
                <w:szCs w:val="20"/>
              </w:rPr>
              <w:t xml:space="preserve">modelled → guided → independent </w:t>
            </w:r>
            <w:r>
              <w:rPr>
                <w:rFonts w:ascii="Arial" w:hAnsi="Arial" w:cs="Arial"/>
                <w:color w:val="222A35" w:themeColor="text2" w:themeShade="80"/>
                <w:sz w:val="20"/>
                <w:szCs w:val="20"/>
              </w:rPr>
              <w:t xml:space="preserve">approach </w:t>
            </w:r>
            <w:r w:rsidR="00435671" w:rsidRPr="00006C96">
              <w:rPr>
                <w:rFonts w:ascii="Arial" w:hAnsi="Arial" w:cs="Arial"/>
                <w:color w:val="222A35" w:themeColor="text2" w:themeShade="80"/>
                <w:sz w:val="20"/>
                <w:szCs w:val="20"/>
              </w:rPr>
              <w:t>to develop pupil independence over time.</w:t>
            </w:r>
          </w:p>
          <w:p w14:paraId="6F7DC532" w14:textId="77777777" w:rsidR="00435671" w:rsidRPr="00006C96" w:rsidRDefault="00435671" w:rsidP="00435671">
            <w:pPr>
              <w:rPr>
                <w:rFonts w:ascii="Arial" w:hAnsi="Arial" w:cs="Arial"/>
                <w:color w:val="222A35" w:themeColor="text2" w:themeShade="80"/>
                <w:sz w:val="20"/>
                <w:szCs w:val="20"/>
              </w:rPr>
            </w:pPr>
          </w:p>
          <w:p w14:paraId="38AB9113" w14:textId="14C3D6DB" w:rsidR="00006C96" w:rsidRDefault="00006C96" w:rsidP="00435671">
            <w:pPr>
              <w:rPr>
                <w:rFonts w:ascii="Arial" w:hAnsi="Arial" w:cs="Arial"/>
                <w:color w:val="222A35" w:themeColor="text2" w:themeShade="80"/>
                <w:sz w:val="20"/>
                <w:szCs w:val="20"/>
              </w:rPr>
            </w:pPr>
          </w:p>
          <w:p w14:paraId="38165578" w14:textId="77777777" w:rsidR="003C6D2D" w:rsidRPr="00006C96" w:rsidRDefault="003C6D2D" w:rsidP="00435671">
            <w:pPr>
              <w:rPr>
                <w:rFonts w:ascii="Arial" w:hAnsi="Arial" w:cs="Arial"/>
                <w:color w:val="222A35" w:themeColor="text2" w:themeShade="80"/>
                <w:sz w:val="20"/>
                <w:szCs w:val="20"/>
              </w:rPr>
            </w:pPr>
          </w:p>
          <w:p w14:paraId="18089BDE" w14:textId="77777777" w:rsidR="00006C96" w:rsidRPr="00006C96" w:rsidRDefault="00006C96" w:rsidP="00435671">
            <w:pPr>
              <w:rPr>
                <w:rFonts w:ascii="Arial" w:hAnsi="Arial" w:cs="Arial"/>
                <w:color w:val="222A35" w:themeColor="text2" w:themeShade="80"/>
                <w:sz w:val="20"/>
                <w:szCs w:val="20"/>
              </w:rPr>
            </w:pPr>
          </w:p>
          <w:p w14:paraId="4702FCA2" w14:textId="28E944FE" w:rsidR="00435671" w:rsidRPr="00006C96" w:rsidRDefault="00435671" w:rsidP="00435671">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lastRenderedPageBreak/>
              <w:t>Incorporate scaffolds such as sentence stems, checklists, and success criteria to support learners in accessing and completing tasks.</w:t>
            </w:r>
          </w:p>
          <w:p w14:paraId="58A2BB3A" w14:textId="77777777" w:rsidR="00435671" w:rsidRPr="00006C96" w:rsidRDefault="00435671" w:rsidP="00435671">
            <w:pPr>
              <w:rPr>
                <w:rFonts w:ascii="Arial" w:hAnsi="Arial" w:cs="Arial"/>
                <w:color w:val="222A35" w:themeColor="text2" w:themeShade="80"/>
                <w:sz w:val="20"/>
                <w:szCs w:val="20"/>
              </w:rPr>
            </w:pPr>
          </w:p>
          <w:p w14:paraId="2DB6B1ED" w14:textId="77777777" w:rsidR="00006C96" w:rsidRPr="00006C96" w:rsidRDefault="00006C96" w:rsidP="00435671">
            <w:pPr>
              <w:rPr>
                <w:rFonts w:ascii="Arial" w:hAnsi="Arial" w:cs="Arial"/>
                <w:color w:val="222A35" w:themeColor="text2" w:themeShade="80"/>
                <w:sz w:val="20"/>
                <w:szCs w:val="20"/>
              </w:rPr>
            </w:pPr>
          </w:p>
          <w:p w14:paraId="7A41D24D" w14:textId="77777777" w:rsidR="00006C96" w:rsidRPr="00006C96" w:rsidRDefault="00006C96" w:rsidP="00435671">
            <w:pPr>
              <w:rPr>
                <w:rFonts w:ascii="Arial" w:hAnsi="Arial" w:cs="Arial"/>
                <w:color w:val="222A35" w:themeColor="text2" w:themeShade="80"/>
                <w:sz w:val="20"/>
                <w:szCs w:val="20"/>
              </w:rPr>
            </w:pPr>
          </w:p>
          <w:p w14:paraId="59C48471" w14:textId="77777777" w:rsidR="00006C96" w:rsidRPr="00006C96" w:rsidRDefault="00006C96" w:rsidP="00435671">
            <w:pPr>
              <w:rPr>
                <w:rFonts w:ascii="Arial" w:hAnsi="Arial" w:cs="Arial"/>
                <w:color w:val="222A35" w:themeColor="text2" w:themeShade="80"/>
                <w:sz w:val="20"/>
                <w:szCs w:val="20"/>
              </w:rPr>
            </w:pPr>
          </w:p>
          <w:p w14:paraId="7110BEBA" w14:textId="77777777" w:rsidR="00006C96" w:rsidRPr="00006C96" w:rsidRDefault="00006C96" w:rsidP="00435671">
            <w:pPr>
              <w:rPr>
                <w:rFonts w:ascii="Arial" w:hAnsi="Arial" w:cs="Arial"/>
                <w:color w:val="222A35" w:themeColor="text2" w:themeShade="80"/>
                <w:sz w:val="20"/>
                <w:szCs w:val="20"/>
              </w:rPr>
            </w:pPr>
          </w:p>
          <w:p w14:paraId="6A753D8B" w14:textId="77777777" w:rsidR="00006C96" w:rsidRPr="00006C96" w:rsidRDefault="00006C96" w:rsidP="00435671">
            <w:pPr>
              <w:rPr>
                <w:rFonts w:ascii="Arial" w:hAnsi="Arial" w:cs="Arial"/>
                <w:color w:val="222A35" w:themeColor="text2" w:themeShade="80"/>
                <w:sz w:val="20"/>
                <w:szCs w:val="20"/>
              </w:rPr>
            </w:pPr>
          </w:p>
          <w:p w14:paraId="22E5AEDD" w14:textId="77777777" w:rsidR="00006C96" w:rsidRPr="00006C96" w:rsidRDefault="00006C96" w:rsidP="00435671">
            <w:pPr>
              <w:rPr>
                <w:rFonts w:ascii="Arial" w:hAnsi="Arial" w:cs="Arial"/>
                <w:color w:val="222A35" w:themeColor="text2" w:themeShade="80"/>
                <w:sz w:val="20"/>
                <w:szCs w:val="20"/>
              </w:rPr>
            </w:pPr>
          </w:p>
          <w:p w14:paraId="171E3646" w14:textId="77777777" w:rsidR="00006C96" w:rsidRPr="00006C96" w:rsidRDefault="00006C96" w:rsidP="00435671">
            <w:pPr>
              <w:rPr>
                <w:rFonts w:ascii="Arial" w:hAnsi="Arial" w:cs="Arial"/>
                <w:color w:val="222A35" w:themeColor="text2" w:themeShade="80"/>
                <w:sz w:val="20"/>
                <w:szCs w:val="20"/>
              </w:rPr>
            </w:pPr>
          </w:p>
          <w:p w14:paraId="24F5ED90" w14:textId="77777777" w:rsidR="00006C96" w:rsidRPr="00006C96" w:rsidRDefault="00006C96" w:rsidP="00435671">
            <w:pPr>
              <w:rPr>
                <w:rFonts w:ascii="Arial" w:hAnsi="Arial" w:cs="Arial"/>
                <w:color w:val="222A35" w:themeColor="text2" w:themeShade="80"/>
                <w:sz w:val="20"/>
                <w:szCs w:val="20"/>
              </w:rPr>
            </w:pPr>
          </w:p>
          <w:p w14:paraId="798305A6" w14:textId="77777777" w:rsidR="00006C96" w:rsidRPr="00006C96" w:rsidRDefault="00006C96" w:rsidP="00435671">
            <w:pPr>
              <w:rPr>
                <w:rFonts w:ascii="Arial" w:hAnsi="Arial" w:cs="Arial"/>
                <w:color w:val="222A35" w:themeColor="text2" w:themeShade="80"/>
                <w:sz w:val="20"/>
                <w:szCs w:val="20"/>
              </w:rPr>
            </w:pPr>
          </w:p>
          <w:p w14:paraId="746D9D13" w14:textId="77777777" w:rsidR="00006C96" w:rsidRPr="00006C96" w:rsidRDefault="00006C96" w:rsidP="00435671">
            <w:pPr>
              <w:rPr>
                <w:rFonts w:ascii="Arial" w:hAnsi="Arial" w:cs="Arial"/>
                <w:color w:val="222A35" w:themeColor="text2" w:themeShade="80"/>
                <w:sz w:val="20"/>
                <w:szCs w:val="20"/>
              </w:rPr>
            </w:pPr>
          </w:p>
          <w:p w14:paraId="428F2850" w14:textId="77777777" w:rsidR="00006C96" w:rsidRPr="00006C96" w:rsidRDefault="00006C96" w:rsidP="00435671">
            <w:pPr>
              <w:rPr>
                <w:rFonts w:ascii="Arial" w:hAnsi="Arial" w:cs="Arial"/>
                <w:color w:val="222A35" w:themeColor="text2" w:themeShade="80"/>
                <w:sz w:val="20"/>
                <w:szCs w:val="20"/>
              </w:rPr>
            </w:pPr>
          </w:p>
          <w:p w14:paraId="6F1B27C0" w14:textId="77777777" w:rsidR="00006C96" w:rsidRPr="00006C96" w:rsidRDefault="00006C96" w:rsidP="00435671">
            <w:pPr>
              <w:rPr>
                <w:rFonts w:ascii="Arial" w:hAnsi="Arial" w:cs="Arial"/>
                <w:color w:val="222A35" w:themeColor="text2" w:themeShade="80"/>
                <w:sz w:val="20"/>
                <w:szCs w:val="20"/>
              </w:rPr>
            </w:pPr>
          </w:p>
          <w:p w14:paraId="0AD013D0" w14:textId="77777777" w:rsidR="00006C96" w:rsidRPr="00006C96" w:rsidRDefault="00006C96" w:rsidP="00435671">
            <w:pPr>
              <w:rPr>
                <w:rFonts w:ascii="Arial" w:hAnsi="Arial" w:cs="Arial"/>
                <w:color w:val="222A35" w:themeColor="text2" w:themeShade="80"/>
                <w:sz w:val="20"/>
                <w:szCs w:val="20"/>
              </w:rPr>
            </w:pPr>
          </w:p>
          <w:p w14:paraId="446A4BB8" w14:textId="77777777" w:rsidR="00006C96" w:rsidRPr="00006C96" w:rsidRDefault="00006C96" w:rsidP="00435671">
            <w:pPr>
              <w:rPr>
                <w:rFonts w:ascii="Arial" w:hAnsi="Arial" w:cs="Arial"/>
                <w:color w:val="222A35" w:themeColor="text2" w:themeShade="80"/>
                <w:sz w:val="20"/>
                <w:szCs w:val="20"/>
              </w:rPr>
            </w:pPr>
          </w:p>
          <w:p w14:paraId="20729613" w14:textId="77777777" w:rsidR="00006C96" w:rsidRPr="00006C96" w:rsidRDefault="00006C96" w:rsidP="00435671">
            <w:pPr>
              <w:rPr>
                <w:rFonts w:ascii="Arial" w:hAnsi="Arial" w:cs="Arial"/>
                <w:color w:val="222A35" w:themeColor="text2" w:themeShade="80"/>
                <w:sz w:val="20"/>
                <w:szCs w:val="20"/>
              </w:rPr>
            </w:pPr>
          </w:p>
          <w:p w14:paraId="3C922DA6" w14:textId="77777777" w:rsidR="00006C96" w:rsidRPr="00006C96" w:rsidRDefault="00006C96" w:rsidP="00435671">
            <w:pPr>
              <w:rPr>
                <w:rFonts w:ascii="Arial" w:hAnsi="Arial" w:cs="Arial"/>
                <w:color w:val="222A35" w:themeColor="text2" w:themeShade="80"/>
                <w:sz w:val="20"/>
                <w:szCs w:val="20"/>
              </w:rPr>
            </w:pPr>
          </w:p>
          <w:p w14:paraId="202D2F6C" w14:textId="77777777" w:rsidR="00006C96" w:rsidRPr="00006C96" w:rsidRDefault="00006C96" w:rsidP="00435671">
            <w:pPr>
              <w:rPr>
                <w:rFonts w:ascii="Arial" w:hAnsi="Arial" w:cs="Arial"/>
                <w:color w:val="222A35" w:themeColor="text2" w:themeShade="80"/>
                <w:sz w:val="20"/>
                <w:szCs w:val="20"/>
              </w:rPr>
            </w:pPr>
          </w:p>
          <w:p w14:paraId="10D1789F" w14:textId="77777777" w:rsidR="00A66666" w:rsidRDefault="00A66666" w:rsidP="00435671">
            <w:pPr>
              <w:rPr>
                <w:rFonts w:ascii="Arial" w:hAnsi="Arial" w:cs="Arial"/>
                <w:color w:val="222A35" w:themeColor="text2" w:themeShade="80"/>
                <w:sz w:val="20"/>
                <w:szCs w:val="20"/>
              </w:rPr>
            </w:pPr>
          </w:p>
          <w:p w14:paraId="45435B08" w14:textId="77777777" w:rsidR="00A66666" w:rsidRDefault="00A66666" w:rsidP="00435671">
            <w:pPr>
              <w:rPr>
                <w:rFonts w:ascii="Arial" w:hAnsi="Arial" w:cs="Arial"/>
                <w:color w:val="222A35" w:themeColor="text2" w:themeShade="80"/>
                <w:sz w:val="20"/>
                <w:szCs w:val="20"/>
              </w:rPr>
            </w:pPr>
          </w:p>
          <w:p w14:paraId="36C19DC8" w14:textId="77777777" w:rsidR="007E26DB" w:rsidRDefault="007E26DB" w:rsidP="00435671">
            <w:pPr>
              <w:rPr>
                <w:rFonts w:ascii="Arial" w:hAnsi="Arial" w:cs="Arial"/>
                <w:color w:val="222A35" w:themeColor="text2" w:themeShade="80"/>
                <w:sz w:val="20"/>
                <w:szCs w:val="20"/>
              </w:rPr>
            </w:pPr>
          </w:p>
          <w:p w14:paraId="1CEE1F42" w14:textId="77777777" w:rsidR="007E26DB" w:rsidRDefault="007E26DB" w:rsidP="00435671">
            <w:pPr>
              <w:rPr>
                <w:rFonts w:ascii="Arial" w:hAnsi="Arial" w:cs="Arial"/>
                <w:color w:val="222A35" w:themeColor="text2" w:themeShade="80"/>
                <w:sz w:val="20"/>
                <w:szCs w:val="20"/>
              </w:rPr>
            </w:pPr>
          </w:p>
          <w:p w14:paraId="19E27C3F" w14:textId="77777777" w:rsidR="00A66666" w:rsidRDefault="00A66666" w:rsidP="00435671">
            <w:pPr>
              <w:rPr>
                <w:rFonts w:ascii="Arial" w:hAnsi="Arial" w:cs="Arial"/>
                <w:color w:val="222A35" w:themeColor="text2" w:themeShade="80"/>
                <w:sz w:val="20"/>
                <w:szCs w:val="20"/>
              </w:rPr>
            </w:pPr>
          </w:p>
          <w:p w14:paraId="6F7167C5" w14:textId="77777777" w:rsidR="00A66666" w:rsidRDefault="00A66666" w:rsidP="00435671">
            <w:pPr>
              <w:rPr>
                <w:rFonts w:ascii="Arial" w:hAnsi="Arial" w:cs="Arial"/>
                <w:color w:val="222A35" w:themeColor="text2" w:themeShade="80"/>
                <w:sz w:val="20"/>
                <w:szCs w:val="20"/>
              </w:rPr>
            </w:pPr>
          </w:p>
          <w:p w14:paraId="75F57AE1" w14:textId="4A7B18C0" w:rsidR="00435671" w:rsidRPr="00006C96" w:rsidRDefault="00435671" w:rsidP="00435671">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Build in regular opportunities for feedback, correction, and reflection (e.g., fix-it time) to address misconceptions and improve learning.</w:t>
            </w:r>
          </w:p>
          <w:p w14:paraId="65780FA2" w14:textId="77777777" w:rsidR="00435671" w:rsidRPr="00006C96" w:rsidRDefault="00435671" w:rsidP="00435671">
            <w:pPr>
              <w:rPr>
                <w:rFonts w:ascii="Arial" w:hAnsi="Arial" w:cs="Arial"/>
                <w:color w:val="222A35" w:themeColor="text2" w:themeShade="80"/>
                <w:sz w:val="20"/>
                <w:szCs w:val="20"/>
              </w:rPr>
            </w:pPr>
          </w:p>
          <w:p w14:paraId="72F9A3C3" w14:textId="77777777" w:rsidR="00006C96" w:rsidRPr="00006C96" w:rsidRDefault="00006C96" w:rsidP="00435671">
            <w:pPr>
              <w:rPr>
                <w:rFonts w:ascii="Arial" w:hAnsi="Arial" w:cs="Arial"/>
                <w:color w:val="222A35" w:themeColor="text2" w:themeShade="80"/>
                <w:sz w:val="20"/>
                <w:szCs w:val="20"/>
              </w:rPr>
            </w:pPr>
          </w:p>
          <w:p w14:paraId="6DE2B6E7" w14:textId="77777777" w:rsidR="00006C96" w:rsidRPr="00006C96" w:rsidRDefault="00006C96" w:rsidP="00435671">
            <w:pPr>
              <w:rPr>
                <w:rFonts w:ascii="Arial" w:hAnsi="Arial" w:cs="Arial"/>
                <w:color w:val="222A35" w:themeColor="text2" w:themeShade="80"/>
                <w:sz w:val="20"/>
                <w:szCs w:val="20"/>
              </w:rPr>
            </w:pPr>
          </w:p>
          <w:p w14:paraId="79513B22" w14:textId="77777777" w:rsidR="00006C96" w:rsidRPr="00006C96" w:rsidRDefault="00006C96" w:rsidP="00435671">
            <w:pPr>
              <w:rPr>
                <w:rFonts w:ascii="Arial" w:hAnsi="Arial" w:cs="Arial"/>
                <w:color w:val="222A35" w:themeColor="text2" w:themeShade="80"/>
                <w:sz w:val="20"/>
                <w:szCs w:val="20"/>
              </w:rPr>
            </w:pPr>
          </w:p>
          <w:p w14:paraId="5D679218" w14:textId="77777777" w:rsidR="00006C96" w:rsidRPr="00006C96" w:rsidRDefault="00006C96" w:rsidP="00435671">
            <w:pPr>
              <w:rPr>
                <w:rFonts w:ascii="Arial" w:hAnsi="Arial" w:cs="Arial"/>
                <w:color w:val="222A35" w:themeColor="text2" w:themeShade="80"/>
                <w:sz w:val="20"/>
                <w:szCs w:val="20"/>
              </w:rPr>
            </w:pPr>
          </w:p>
          <w:p w14:paraId="1EE94BAE" w14:textId="77777777" w:rsidR="00006C96" w:rsidRPr="00006C96" w:rsidRDefault="00006C96" w:rsidP="00435671">
            <w:pPr>
              <w:rPr>
                <w:rFonts w:ascii="Arial" w:hAnsi="Arial" w:cs="Arial"/>
                <w:color w:val="222A35" w:themeColor="text2" w:themeShade="80"/>
                <w:sz w:val="20"/>
                <w:szCs w:val="20"/>
              </w:rPr>
            </w:pPr>
          </w:p>
          <w:p w14:paraId="32C9C47A" w14:textId="77777777" w:rsidR="00006C96" w:rsidRPr="00006C96" w:rsidRDefault="00006C96" w:rsidP="00435671">
            <w:pPr>
              <w:rPr>
                <w:rFonts w:ascii="Arial" w:hAnsi="Arial" w:cs="Arial"/>
                <w:color w:val="222A35" w:themeColor="text2" w:themeShade="80"/>
                <w:sz w:val="20"/>
                <w:szCs w:val="20"/>
              </w:rPr>
            </w:pPr>
          </w:p>
          <w:p w14:paraId="2653B728" w14:textId="77777777" w:rsidR="00006C96" w:rsidRPr="00006C96" w:rsidRDefault="00006C96" w:rsidP="00435671">
            <w:pPr>
              <w:rPr>
                <w:rFonts w:ascii="Arial" w:hAnsi="Arial" w:cs="Arial"/>
                <w:color w:val="222A35" w:themeColor="text2" w:themeShade="80"/>
                <w:sz w:val="20"/>
                <w:szCs w:val="20"/>
              </w:rPr>
            </w:pPr>
          </w:p>
          <w:p w14:paraId="275388FD" w14:textId="77777777" w:rsidR="00006C96" w:rsidRPr="00006C96" w:rsidRDefault="00006C96" w:rsidP="00435671">
            <w:pPr>
              <w:rPr>
                <w:rFonts w:ascii="Arial" w:hAnsi="Arial" w:cs="Arial"/>
                <w:color w:val="222A35" w:themeColor="text2" w:themeShade="80"/>
                <w:sz w:val="20"/>
                <w:szCs w:val="20"/>
              </w:rPr>
            </w:pPr>
          </w:p>
          <w:p w14:paraId="52DC176D" w14:textId="77777777" w:rsidR="00006C96" w:rsidRPr="00006C96" w:rsidRDefault="00006C96" w:rsidP="00435671">
            <w:pPr>
              <w:rPr>
                <w:rFonts w:ascii="Arial" w:hAnsi="Arial" w:cs="Arial"/>
                <w:color w:val="222A35" w:themeColor="text2" w:themeShade="80"/>
                <w:sz w:val="20"/>
                <w:szCs w:val="20"/>
              </w:rPr>
            </w:pPr>
          </w:p>
          <w:p w14:paraId="0138AE30" w14:textId="77777777" w:rsidR="00006C96" w:rsidRPr="00006C96" w:rsidRDefault="00006C96" w:rsidP="00435671">
            <w:pPr>
              <w:rPr>
                <w:rFonts w:ascii="Arial" w:hAnsi="Arial" w:cs="Arial"/>
                <w:color w:val="222A35" w:themeColor="text2" w:themeShade="80"/>
                <w:sz w:val="20"/>
                <w:szCs w:val="20"/>
              </w:rPr>
            </w:pPr>
          </w:p>
          <w:p w14:paraId="2BB0A0DA" w14:textId="5B204D0C" w:rsidR="001545A6" w:rsidRPr="00006C96" w:rsidRDefault="00435671" w:rsidP="00435671">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lastRenderedPageBreak/>
              <w:t>Create structured and purposeful opportunities for recording knowledge using methods such as concept maps and guided note-taking.</w:t>
            </w:r>
          </w:p>
        </w:tc>
        <w:tc>
          <w:tcPr>
            <w:tcW w:w="1071" w:type="pct"/>
            <w:gridSpan w:val="4"/>
            <w:shd w:val="clear" w:color="auto" w:fill="auto"/>
          </w:tcPr>
          <w:p w14:paraId="58E1AA85" w14:textId="0041056E"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lastRenderedPageBreak/>
              <w:t xml:space="preserve">Review existing </w:t>
            </w:r>
            <w:r w:rsidR="007E26DB">
              <w:rPr>
                <w:rFonts w:ascii="Arial" w:hAnsi="Arial" w:cs="Arial"/>
                <w:color w:val="222A35" w:themeColor="text2" w:themeShade="80"/>
                <w:sz w:val="20"/>
                <w:szCs w:val="20"/>
              </w:rPr>
              <w:t xml:space="preserve">Plymouth Science </w:t>
            </w:r>
            <w:r w:rsidRPr="00006C96">
              <w:rPr>
                <w:rFonts w:ascii="Arial" w:hAnsi="Arial" w:cs="Arial"/>
                <w:color w:val="222A35" w:themeColor="text2" w:themeShade="80"/>
                <w:sz w:val="20"/>
                <w:szCs w:val="20"/>
              </w:rPr>
              <w:t>long- and medium-term plans for</w:t>
            </w:r>
            <w:r w:rsidR="00651FA3">
              <w:rPr>
                <w:rFonts w:ascii="Arial" w:hAnsi="Arial" w:cs="Arial"/>
                <w:color w:val="222A35" w:themeColor="text2" w:themeShade="80"/>
                <w:sz w:val="20"/>
                <w:szCs w:val="20"/>
              </w:rPr>
              <w:t xml:space="preserve"> </w:t>
            </w:r>
            <w:r w:rsidRPr="00006C96">
              <w:rPr>
                <w:rFonts w:ascii="Arial" w:hAnsi="Arial" w:cs="Arial"/>
                <w:color w:val="222A35" w:themeColor="text2" w:themeShade="80"/>
                <w:sz w:val="20"/>
                <w:szCs w:val="20"/>
              </w:rPr>
              <w:t>repetition</w:t>
            </w:r>
            <w:r w:rsidR="00651FA3">
              <w:rPr>
                <w:rFonts w:ascii="Arial" w:hAnsi="Arial" w:cs="Arial"/>
                <w:color w:val="222A35" w:themeColor="text2" w:themeShade="80"/>
                <w:sz w:val="20"/>
                <w:szCs w:val="20"/>
              </w:rPr>
              <w:t xml:space="preserve"> and revisiting of prior learning</w:t>
            </w:r>
            <w:r w:rsidRPr="00006C96">
              <w:rPr>
                <w:rFonts w:ascii="Arial" w:hAnsi="Arial" w:cs="Arial"/>
                <w:color w:val="222A35" w:themeColor="text2" w:themeShade="80"/>
                <w:sz w:val="20"/>
                <w:szCs w:val="20"/>
              </w:rPr>
              <w:t>.</w:t>
            </w:r>
          </w:p>
          <w:p w14:paraId="0582D8BA" w14:textId="77777777" w:rsidR="00006C96" w:rsidRPr="00006C96" w:rsidRDefault="00006C96" w:rsidP="00006C96">
            <w:pPr>
              <w:rPr>
                <w:rFonts w:ascii="Arial" w:hAnsi="Arial" w:cs="Arial"/>
                <w:color w:val="222A35" w:themeColor="text2" w:themeShade="80"/>
                <w:sz w:val="20"/>
                <w:szCs w:val="20"/>
              </w:rPr>
            </w:pPr>
          </w:p>
          <w:p w14:paraId="07C10787" w14:textId="36AEFE6F" w:rsidR="00006C96" w:rsidRPr="00006C96" w:rsidRDefault="00651FA3" w:rsidP="00006C96">
            <w:pPr>
              <w:rPr>
                <w:rFonts w:ascii="Arial" w:hAnsi="Arial" w:cs="Arial"/>
                <w:color w:val="222A35" w:themeColor="text2" w:themeShade="80"/>
                <w:sz w:val="20"/>
                <w:szCs w:val="20"/>
              </w:rPr>
            </w:pPr>
            <w:r>
              <w:rPr>
                <w:rFonts w:ascii="Arial" w:hAnsi="Arial" w:cs="Arial"/>
                <w:color w:val="222A35" w:themeColor="text2" w:themeShade="80"/>
                <w:sz w:val="20"/>
                <w:szCs w:val="20"/>
              </w:rPr>
              <w:t>U</w:t>
            </w:r>
            <w:r w:rsidR="00006C96" w:rsidRPr="00006C96">
              <w:rPr>
                <w:rFonts w:ascii="Arial" w:hAnsi="Arial" w:cs="Arial"/>
                <w:color w:val="222A35" w:themeColor="text2" w:themeShade="80"/>
                <w:sz w:val="20"/>
                <w:szCs w:val="20"/>
              </w:rPr>
              <w:t xml:space="preserve">pdate </w:t>
            </w:r>
            <w:r w:rsidR="007E26DB">
              <w:rPr>
                <w:rFonts w:ascii="Arial" w:hAnsi="Arial" w:cs="Arial"/>
                <w:color w:val="222A35" w:themeColor="text2" w:themeShade="80"/>
                <w:sz w:val="20"/>
                <w:szCs w:val="20"/>
              </w:rPr>
              <w:t xml:space="preserve">Plymouth Science </w:t>
            </w:r>
            <w:r w:rsidR="00006C96" w:rsidRPr="00006C96">
              <w:rPr>
                <w:rFonts w:ascii="Arial" w:hAnsi="Arial" w:cs="Arial"/>
                <w:color w:val="222A35" w:themeColor="text2" w:themeShade="80"/>
                <w:sz w:val="20"/>
                <w:szCs w:val="20"/>
              </w:rPr>
              <w:t>subject-specific progression map outlining key knowledge and skills by year group.</w:t>
            </w:r>
          </w:p>
          <w:p w14:paraId="5D75194E" w14:textId="77777777" w:rsidR="00006C96" w:rsidRPr="00006C96" w:rsidRDefault="00006C96" w:rsidP="00006C96">
            <w:pPr>
              <w:rPr>
                <w:rFonts w:ascii="Arial" w:hAnsi="Arial" w:cs="Arial"/>
                <w:color w:val="222A35" w:themeColor="text2" w:themeShade="80"/>
                <w:sz w:val="20"/>
                <w:szCs w:val="20"/>
              </w:rPr>
            </w:pPr>
          </w:p>
          <w:p w14:paraId="70589D26"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Monitor planning termly to ensure learning sequences follow the agreed progression.</w:t>
            </w:r>
          </w:p>
          <w:p w14:paraId="1A31854E" w14:textId="7D568389" w:rsidR="00006C96" w:rsidRDefault="00006C96" w:rsidP="00006C96">
            <w:pPr>
              <w:rPr>
                <w:rFonts w:ascii="Arial" w:hAnsi="Arial" w:cs="Arial"/>
                <w:color w:val="222A35" w:themeColor="text2" w:themeShade="80"/>
                <w:sz w:val="20"/>
                <w:szCs w:val="20"/>
              </w:rPr>
            </w:pPr>
          </w:p>
          <w:p w14:paraId="7C7EC656" w14:textId="77777777" w:rsidR="00651FA3" w:rsidRPr="00006C96" w:rsidRDefault="00651FA3" w:rsidP="00006C96">
            <w:pPr>
              <w:rPr>
                <w:rFonts w:ascii="Arial" w:hAnsi="Arial" w:cs="Arial"/>
                <w:color w:val="222A35" w:themeColor="text2" w:themeShade="80"/>
                <w:sz w:val="20"/>
                <w:szCs w:val="20"/>
              </w:rPr>
            </w:pPr>
          </w:p>
          <w:p w14:paraId="78D3BDBA" w14:textId="17CBB587" w:rsidR="00006C96" w:rsidRPr="00006C96" w:rsidRDefault="00B84EDD" w:rsidP="00006C96">
            <w:pPr>
              <w:rPr>
                <w:rFonts w:ascii="Arial" w:hAnsi="Arial" w:cs="Arial"/>
                <w:color w:val="222A35" w:themeColor="text2" w:themeShade="80"/>
                <w:sz w:val="20"/>
                <w:szCs w:val="20"/>
              </w:rPr>
            </w:pPr>
            <w:r>
              <w:rPr>
                <w:rFonts w:ascii="Arial" w:hAnsi="Arial" w:cs="Arial"/>
                <w:color w:val="222A35" w:themeColor="text2" w:themeShade="80"/>
                <w:sz w:val="20"/>
                <w:szCs w:val="20"/>
              </w:rPr>
              <w:t>Use Primary Task design to p</w:t>
            </w:r>
            <w:r w:rsidR="00006C96" w:rsidRPr="00006C96">
              <w:rPr>
                <w:rFonts w:ascii="Arial" w:hAnsi="Arial" w:cs="Arial"/>
                <w:color w:val="222A35" w:themeColor="text2" w:themeShade="80"/>
                <w:sz w:val="20"/>
                <w:szCs w:val="20"/>
              </w:rPr>
              <w:t>rovide examples of well-aligned tasks and poorly aligned ones for comparison.</w:t>
            </w:r>
          </w:p>
          <w:p w14:paraId="6E2271D8" w14:textId="77777777" w:rsidR="00006C96" w:rsidRPr="00006C96" w:rsidRDefault="00006C96" w:rsidP="00006C96">
            <w:pPr>
              <w:rPr>
                <w:rFonts w:ascii="Arial" w:hAnsi="Arial" w:cs="Arial"/>
                <w:color w:val="222A35" w:themeColor="text2" w:themeShade="80"/>
                <w:sz w:val="20"/>
                <w:szCs w:val="20"/>
              </w:rPr>
            </w:pPr>
          </w:p>
          <w:p w14:paraId="3A764D40"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Support year groups to plan tasks that directly build the intended knowledge/skills.</w:t>
            </w:r>
          </w:p>
          <w:p w14:paraId="77F8032E" w14:textId="1728DD24"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lastRenderedPageBreak/>
              <w:t xml:space="preserve">During </w:t>
            </w:r>
            <w:r w:rsidR="007E26DB">
              <w:rPr>
                <w:rFonts w:ascii="Arial" w:hAnsi="Arial" w:cs="Arial"/>
                <w:color w:val="222A35" w:themeColor="text2" w:themeShade="80"/>
                <w:sz w:val="20"/>
                <w:szCs w:val="20"/>
              </w:rPr>
              <w:t>work</w:t>
            </w:r>
            <w:r w:rsidRPr="00006C96">
              <w:rPr>
                <w:rFonts w:ascii="Arial" w:hAnsi="Arial" w:cs="Arial"/>
                <w:color w:val="222A35" w:themeColor="text2" w:themeShade="80"/>
                <w:sz w:val="20"/>
                <w:szCs w:val="20"/>
              </w:rPr>
              <w:t xml:space="preserve"> scrutiny, check that tasks are purposeful, not just engaging.</w:t>
            </w:r>
            <w:r w:rsidR="00651FA3">
              <w:rPr>
                <w:rFonts w:ascii="Arial" w:hAnsi="Arial" w:cs="Arial"/>
                <w:color w:val="222A35" w:themeColor="text2" w:themeShade="80"/>
                <w:sz w:val="20"/>
                <w:szCs w:val="20"/>
              </w:rPr>
              <w:t xml:space="preserve"> Focusing on Science knowledge that should have been learnt.</w:t>
            </w:r>
          </w:p>
          <w:p w14:paraId="009EED88" w14:textId="77777777" w:rsidR="00006C96" w:rsidRPr="00006C96" w:rsidRDefault="00006C96" w:rsidP="00006C96">
            <w:pPr>
              <w:rPr>
                <w:rFonts w:ascii="Arial" w:hAnsi="Arial" w:cs="Arial"/>
                <w:color w:val="222A35" w:themeColor="text2" w:themeShade="80"/>
                <w:sz w:val="20"/>
                <w:szCs w:val="20"/>
              </w:rPr>
            </w:pPr>
          </w:p>
          <w:p w14:paraId="6C0B2A95"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Give feedback and suggest refinements where learning objectives and tasks are misaligned.</w:t>
            </w:r>
          </w:p>
          <w:p w14:paraId="036D8E78" w14:textId="77777777" w:rsidR="00006C96" w:rsidRPr="00006C96" w:rsidRDefault="00006C96" w:rsidP="00006C96">
            <w:pPr>
              <w:rPr>
                <w:rFonts w:ascii="Arial" w:hAnsi="Arial" w:cs="Arial"/>
                <w:color w:val="222A35" w:themeColor="text2" w:themeShade="80"/>
                <w:sz w:val="20"/>
                <w:szCs w:val="20"/>
              </w:rPr>
            </w:pPr>
          </w:p>
          <w:p w14:paraId="52EC9E8C" w14:textId="44A34E16" w:rsidR="00B84EDD" w:rsidRDefault="00651FA3" w:rsidP="00006C96">
            <w:pPr>
              <w:rPr>
                <w:rFonts w:ascii="Arial" w:hAnsi="Arial" w:cs="Arial"/>
                <w:color w:val="222A35" w:themeColor="text2" w:themeShade="80"/>
                <w:sz w:val="20"/>
                <w:szCs w:val="20"/>
              </w:rPr>
            </w:pPr>
            <w:r>
              <w:rPr>
                <w:rFonts w:ascii="Arial" w:hAnsi="Arial" w:cs="Arial"/>
                <w:color w:val="222A35" w:themeColor="text2" w:themeShade="80"/>
                <w:sz w:val="20"/>
                <w:szCs w:val="20"/>
              </w:rPr>
              <w:t>Build toward journaling style of exercise books (similar to maths)</w:t>
            </w:r>
            <w:r>
              <w:rPr>
                <w:rFonts w:ascii="Arial" w:hAnsi="Arial" w:cs="Arial"/>
                <w:color w:val="222A35" w:themeColor="text2" w:themeShade="80"/>
                <w:sz w:val="20"/>
                <w:szCs w:val="20"/>
              </w:rPr>
              <w:br/>
            </w:r>
          </w:p>
          <w:p w14:paraId="2AB3B290" w14:textId="77777777" w:rsidR="00B84EDD" w:rsidRDefault="00B84EDD" w:rsidP="00006C96">
            <w:pPr>
              <w:rPr>
                <w:rFonts w:ascii="Arial" w:hAnsi="Arial" w:cs="Arial"/>
                <w:color w:val="222A35" w:themeColor="text2" w:themeShade="80"/>
                <w:sz w:val="20"/>
                <w:szCs w:val="20"/>
              </w:rPr>
            </w:pPr>
          </w:p>
          <w:p w14:paraId="0FD43F97" w14:textId="77777777" w:rsidR="00B84EDD" w:rsidRDefault="00B84EDD" w:rsidP="00006C96">
            <w:pPr>
              <w:rPr>
                <w:rFonts w:ascii="Arial" w:hAnsi="Arial" w:cs="Arial"/>
                <w:color w:val="222A35" w:themeColor="text2" w:themeShade="80"/>
                <w:sz w:val="20"/>
                <w:szCs w:val="20"/>
              </w:rPr>
            </w:pPr>
          </w:p>
          <w:p w14:paraId="11CCAB59" w14:textId="1A9D7650"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 xml:space="preserve">Introduce staff to </w:t>
            </w:r>
            <w:r w:rsidR="007E26DB">
              <w:rPr>
                <w:rFonts w:ascii="Arial" w:hAnsi="Arial" w:cs="Arial"/>
                <w:color w:val="222A35" w:themeColor="text2" w:themeShade="80"/>
                <w:sz w:val="20"/>
                <w:szCs w:val="20"/>
              </w:rPr>
              <w:t xml:space="preserve">science </w:t>
            </w:r>
            <w:r w:rsidRPr="00006C96">
              <w:rPr>
                <w:rFonts w:ascii="Arial" w:hAnsi="Arial" w:cs="Arial"/>
                <w:color w:val="222A35" w:themeColor="text2" w:themeShade="80"/>
                <w:sz w:val="20"/>
                <w:szCs w:val="20"/>
              </w:rPr>
              <w:t>retrieval practice strategies and their purpose.</w:t>
            </w:r>
          </w:p>
          <w:p w14:paraId="73D635EB" w14:textId="77777777" w:rsidR="00006C96" w:rsidRPr="00006C96" w:rsidRDefault="00006C96" w:rsidP="00006C96">
            <w:pPr>
              <w:rPr>
                <w:rFonts w:ascii="Arial" w:hAnsi="Arial" w:cs="Arial"/>
                <w:color w:val="222A35" w:themeColor="text2" w:themeShade="80"/>
                <w:sz w:val="20"/>
                <w:szCs w:val="20"/>
              </w:rPr>
            </w:pPr>
          </w:p>
          <w:p w14:paraId="7BDF683C"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Provide templates for quick quizzes, flashback slides, or exit tickets.</w:t>
            </w:r>
          </w:p>
          <w:p w14:paraId="44AECD58" w14:textId="77777777" w:rsidR="00006C96" w:rsidRPr="00006C96" w:rsidRDefault="00006C96" w:rsidP="00006C96">
            <w:pPr>
              <w:rPr>
                <w:rFonts w:ascii="Arial" w:hAnsi="Arial" w:cs="Arial"/>
                <w:color w:val="222A35" w:themeColor="text2" w:themeShade="80"/>
                <w:sz w:val="20"/>
                <w:szCs w:val="20"/>
              </w:rPr>
            </w:pPr>
          </w:p>
          <w:p w14:paraId="01087314"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Encourage staff to include retrieval at the start or end of lessons.</w:t>
            </w:r>
          </w:p>
          <w:p w14:paraId="3C336C08" w14:textId="77777777" w:rsidR="00006C96" w:rsidRPr="00006C96" w:rsidRDefault="00006C96" w:rsidP="00006C96">
            <w:pPr>
              <w:rPr>
                <w:rFonts w:ascii="Arial" w:hAnsi="Arial" w:cs="Arial"/>
                <w:color w:val="222A35" w:themeColor="text2" w:themeShade="80"/>
                <w:sz w:val="20"/>
                <w:szCs w:val="20"/>
              </w:rPr>
            </w:pPr>
          </w:p>
          <w:p w14:paraId="1BC4375E"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Model the use of retrieval practice in staff meetings or CPD.</w:t>
            </w:r>
          </w:p>
          <w:p w14:paraId="518CC287" w14:textId="77777777" w:rsidR="00006C96" w:rsidRPr="00006C96" w:rsidRDefault="00006C96" w:rsidP="00006C96">
            <w:pPr>
              <w:rPr>
                <w:rFonts w:ascii="Arial" w:hAnsi="Arial" w:cs="Arial"/>
                <w:color w:val="222A35" w:themeColor="text2" w:themeShade="80"/>
                <w:sz w:val="20"/>
                <w:szCs w:val="20"/>
              </w:rPr>
            </w:pPr>
          </w:p>
          <w:p w14:paraId="200F836C" w14:textId="14CC69CE"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Monitor lesson delivery</w:t>
            </w:r>
            <w:r w:rsidR="007E26DB">
              <w:rPr>
                <w:rFonts w:ascii="Arial" w:hAnsi="Arial" w:cs="Arial"/>
                <w:color w:val="222A35" w:themeColor="text2" w:themeShade="80"/>
                <w:sz w:val="20"/>
                <w:szCs w:val="20"/>
              </w:rPr>
              <w:t xml:space="preserve"> through observation</w:t>
            </w:r>
            <w:r w:rsidRPr="00006C96">
              <w:rPr>
                <w:rFonts w:ascii="Arial" w:hAnsi="Arial" w:cs="Arial"/>
                <w:color w:val="222A35" w:themeColor="text2" w:themeShade="80"/>
                <w:sz w:val="20"/>
                <w:szCs w:val="20"/>
              </w:rPr>
              <w:t xml:space="preserve"> for evidence of consistent use.</w:t>
            </w:r>
          </w:p>
          <w:p w14:paraId="0E317990" w14:textId="77777777" w:rsidR="00006C96" w:rsidRPr="00006C96" w:rsidRDefault="00006C96" w:rsidP="00006C96">
            <w:pPr>
              <w:rPr>
                <w:rFonts w:ascii="Arial" w:hAnsi="Arial" w:cs="Arial"/>
                <w:color w:val="222A35" w:themeColor="text2" w:themeShade="80"/>
                <w:sz w:val="20"/>
                <w:szCs w:val="20"/>
              </w:rPr>
            </w:pPr>
          </w:p>
          <w:p w14:paraId="1B114D0D" w14:textId="3C48BDF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 xml:space="preserve">Gather </w:t>
            </w:r>
            <w:r w:rsidR="007E26DB">
              <w:rPr>
                <w:rFonts w:ascii="Arial" w:hAnsi="Arial" w:cs="Arial"/>
                <w:color w:val="222A35" w:themeColor="text2" w:themeShade="80"/>
                <w:sz w:val="20"/>
                <w:szCs w:val="20"/>
              </w:rPr>
              <w:t xml:space="preserve">science </w:t>
            </w:r>
            <w:r w:rsidRPr="00006C96">
              <w:rPr>
                <w:rFonts w:ascii="Arial" w:hAnsi="Arial" w:cs="Arial"/>
                <w:color w:val="222A35" w:themeColor="text2" w:themeShade="80"/>
                <w:sz w:val="20"/>
                <w:szCs w:val="20"/>
              </w:rPr>
              <w:t>pupil voice to evaluate effectiveness and confidence in recalling knowledge.</w:t>
            </w:r>
          </w:p>
          <w:p w14:paraId="01C5A6FF" w14:textId="77777777" w:rsidR="00006C96" w:rsidRPr="00006C96" w:rsidRDefault="00006C96" w:rsidP="00006C96">
            <w:pPr>
              <w:rPr>
                <w:rFonts w:ascii="Arial" w:hAnsi="Arial" w:cs="Arial"/>
                <w:color w:val="222A35" w:themeColor="text2" w:themeShade="80"/>
                <w:sz w:val="20"/>
                <w:szCs w:val="20"/>
              </w:rPr>
            </w:pPr>
          </w:p>
          <w:p w14:paraId="5E296799" w14:textId="77777777" w:rsidR="00B84EDD" w:rsidRDefault="00B84EDD" w:rsidP="00006C96">
            <w:pPr>
              <w:rPr>
                <w:rFonts w:ascii="Arial" w:hAnsi="Arial" w:cs="Arial"/>
                <w:color w:val="222A35" w:themeColor="text2" w:themeShade="80"/>
                <w:sz w:val="20"/>
                <w:szCs w:val="20"/>
              </w:rPr>
            </w:pPr>
          </w:p>
          <w:p w14:paraId="67E0A20B" w14:textId="77777777" w:rsidR="00B84EDD" w:rsidRDefault="00B84EDD" w:rsidP="00006C96">
            <w:pPr>
              <w:rPr>
                <w:rFonts w:ascii="Arial" w:hAnsi="Arial" w:cs="Arial"/>
                <w:color w:val="222A35" w:themeColor="text2" w:themeShade="80"/>
                <w:sz w:val="20"/>
                <w:szCs w:val="20"/>
              </w:rPr>
            </w:pPr>
          </w:p>
          <w:p w14:paraId="71DFF5EC" w14:textId="7D92129A"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Share the gradual release of responsibility model in CPD or staff briefing.</w:t>
            </w:r>
          </w:p>
          <w:p w14:paraId="07C182C1" w14:textId="77777777" w:rsidR="00006C96" w:rsidRPr="00006C96" w:rsidRDefault="00006C96" w:rsidP="00006C96">
            <w:pPr>
              <w:rPr>
                <w:rFonts w:ascii="Arial" w:hAnsi="Arial" w:cs="Arial"/>
                <w:color w:val="222A35" w:themeColor="text2" w:themeShade="80"/>
                <w:sz w:val="20"/>
                <w:szCs w:val="20"/>
              </w:rPr>
            </w:pPr>
          </w:p>
          <w:p w14:paraId="25C1D971"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Encourage use of ‘I do, we do, you do’ or similar frameworks across lessons.</w:t>
            </w:r>
          </w:p>
          <w:p w14:paraId="180EF602" w14:textId="77777777" w:rsidR="007E26DB" w:rsidRPr="00006C96" w:rsidRDefault="007E26DB" w:rsidP="00006C96">
            <w:pPr>
              <w:rPr>
                <w:rFonts w:ascii="Arial" w:hAnsi="Arial" w:cs="Arial"/>
                <w:color w:val="222A35" w:themeColor="text2" w:themeShade="80"/>
                <w:sz w:val="20"/>
                <w:szCs w:val="20"/>
              </w:rPr>
            </w:pPr>
          </w:p>
          <w:p w14:paraId="06C90BA8"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lastRenderedPageBreak/>
              <w:t>Observe lessons to identify where support could be more effectively scaffolded or released.</w:t>
            </w:r>
          </w:p>
          <w:p w14:paraId="69D0D324" w14:textId="77777777" w:rsidR="00006C96" w:rsidRPr="00006C96" w:rsidRDefault="00006C96" w:rsidP="00006C96">
            <w:pPr>
              <w:rPr>
                <w:rFonts w:ascii="Arial" w:hAnsi="Arial" w:cs="Arial"/>
                <w:color w:val="222A35" w:themeColor="text2" w:themeShade="80"/>
                <w:sz w:val="20"/>
                <w:szCs w:val="20"/>
              </w:rPr>
            </w:pPr>
          </w:p>
          <w:p w14:paraId="0B41053E"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Offer coaching or peer support to staff who need help balancing support and independence.</w:t>
            </w:r>
          </w:p>
          <w:p w14:paraId="5872C3FC" w14:textId="77777777" w:rsidR="00006C96" w:rsidRPr="00006C96" w:rsidRDefault="00006C96" w:rsidP="00006C96">
            <w:pPr>
              <w:rPr>
                <w:rFonts w:ascii="Arial" w:hAnsi="Arial" w:cs="Arial"/>
                <w:color w:val="222A35" w:themeColor="text2" w:themeShade="80"/>
                <w:sz w:val="20"/>
                <w:szCs w:val="20"/>
              </w:rPr>
            </w:pPr>
          </w:p>
          <w:p w14:paraId="18FCA275" w14:textId="77777777" w:rsidR="00006C96" w:rsidRPr="00006C96" w:rsidRDefault="00006C96" w:rsidP="00006C96">
            <w:pPr>
              <w:rPr>
                <w:rFonts w:ascii="Arial" w:hAnsi="Arial" w:cs="Arial"/>
                <w:color w:val="222A35" w:themeColor="text2" w:themeShade="80"/>
                <w:sz w:val="20"/>
                <w:szCs w:val="20"/>
              </w:rPr>
            </w:pPr>
          </w:p>
          <w:p w14:paraId="2EF12CC2" w14:textId="7DA92075"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 xml:space="preserve">Audit current use of scaffolds across </w:t>
            </w:r>
            <w:r w:rsidR="007E26DB">
              <w:rPr>
                <w:rFonts w:ascii="Arial" w:hAnsi="Arial" w:cs="Arial"/>
                <w:color w:val="222A35" w:themeColor="text2" w:themeShade="80"/>
                <w:sz w:val="20"/>
                <w:szCs w:val="20"/>
              </w:rPr>
              <w:t>Science units</w:t>
            </w:r>
            <w:r w:rsidRPr="00006C96">
              <w:rPr>
                <w:rFonts w:ascii="Arial" w:hAnsi="Arial" w:cs="Arial"/>
                <w:color w:val="222A35" w:themeColor="text2" w:themeShade="80"/>
                <w:sz w:val="20"/>
                <w:szCs w:val="20"/>
              </w:rPr>
              <w:t>.</w:t>
            </w:r>
          </w:p>
          <w:p w14:paraId="754EE88A" w14:textId="77777777" w:rsidR="00006C96" w:rsidRPr="00006C96" w:rsidRDefault="00006C96" w:rsidP="00006C96">
            <w:pPr>
              <w:rPr>
                <w:rFonts w:ascii="Arial" w:hAnsi="Arial" w:cs="Arial"/>
                <w:color w:val="222A35" w:themeColor="text2" w:themeShade="80"/>
                <w:sz w:val="20"/>
                <w:szCs w:val="20"/>
              </w:rPr>
            </w:pPr>
          </w:p>
          <w:p w14:paraId="6F3BDCB5" w14:textId="46C146F4"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 xml:space="preserve">Create a </w:t>
            </w:r>
            <w:r w:rsidR="007E26DB">
              <w:rPr>
                <w:rFonts w:ascii="Arial" w:hAnsi="Arial" w:cs="Arial"/>
                <w:color w:val="222A35" w:themeColor="text2" w:themeShade="80"/>
                <w:sz w:val="20"/>
                <w:szCs w:val="20"/>
              </w:rPr>
              <w:t>Science specific</w:t>
            </w:r>
            <w:r w:rsidRPr="00006C96">
              <w:rPr>
                <w:rFonts w:ascii="Arial" w:hAnsi="Arial" w:cs="Arial"/>
                <w:color w:val="222A35" w:themeColor="text2" w:themeShade="80"/>
                <w:sz w:val="20"/>
                <w:szCs w:val="20"/>
              </w:rPr>
              <w:t xml:space="preserve"> bank of scaffolds</w:t>
            </w:r>
            <w:r w:rsidR="007E26DB">
              <w:rPr>
                <w:rFonts w:ascii="Arial" w:hAnsi="Arial" w:cs="Arial"/>
                <w:color w:val="222A35" w:themeColor="text2" w:themeShade="80"/>
                <w:sz w:val="20"/>
                <w:szCs w:val="20"/>
              </w:rPr>
              <w:t xml:space="preserve"> on shared drive</w:t>
            </w:r>
            <w:r w:rsidRPr="00006C96">
              <w:rPr>
                <w:rFonts w:ascii="Arial" w:hAnsi="Arial" w:cs="Arial"/>
                <w:color w:val="222A35" w:themeColor="text2" w:themeShade="80"/>
                <w:sz w:val="20"/>
                <w:szCs w:val="20"/>
              </w:rPr>
              <w:t xml:space="preserve"> (e.g., sentence starters for history explanations).</w:t>
            </w:r>
          </w:p>
          <w:p w14:paraId="668EFF37" w14:textId="77777777" w:rsidR="00006C96" w:rsidRPr="00006C96" w:rsidRDefault="00006C96" w:rsidP="00006C96">
            <w:pPr>
              <w:rPr>
                <w:rFonts w:ascii="Arial" w:hAnsi="Arial" w:cs="Arial"/>
                <w:color w:val="222A35" w:themeColor="text2" w:themeShade="80"/>
                <w:sz w:val="20"/>
                <w:szCs w:val="20"/>
              </w:rPr>
            </w:pPr>
          </w:p>
          <w:p w14:paraId="16E1DDBD" w14:textId="07EA2F0E"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Share examples of effective scaffolding that promotes independence</w:t>
            </w:r>
            <w:r w:rsidR="007E26DB">
              <w:rPr>
                <w:rFonts w:ascii="Arial" w:hAnsi="Arial" w:cs="Arial"/>
                <w:color w:val="222A35" w:themeColor="text2" w:themeShade="80"/>
                <w:sz w:val="20"/>
                <w:szCs w:val="20"/>
              </w:rPr>
              <w:t xml:space="preserve"> (both substantiative and disciplinary knowledge)</w:t>
            </w:r>
          </w:p>
          <w:p w14:paraId="7689F043" w14:textId="77777777" w:rsidR="00006C96" w:rsidRPr="00006C96" w:rsidRDefault="00006C96" w:rsidP="00006C96">
            <w:pPr>
              <w:rPr>
                <w:rFonts w:ascii="Arial" w:hAnsi="Arial" w:cs="Arial"/>
                <w:color w:val="222A35" w:themeColor="text2" w:themeShade="80"/>
                <w:sz w:val="20"/>
                <w:szCs w:val="20"/>
              </w:rPr>
            </w:pPr>
          </w:p>
          <w:p w14:paraId="24D33BF8" w14:textId="1DEA311E"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 xml:space="preserve">Monitor </w:t>
            </w:r>
            <w:r w:rsidR="007E26DB">
              <w:rPr>
                <w:rFonts w:ascii="Arial" w:hAnsi="Arial" w:cs="Arial"/>
                <w:color w:val="222A35" w:themeColor="text2" w:themeShade="80"/>
                <w:sz w:val="20"/>
                <w:szCs w:val="20"/>
              </w:rPr>
              <w:t>Science</w:t>
            </w:r>
            <w:r w:rsidRPr="00006C96">
              <w:rPr>
                <w:rFonts w:ascii="Arial" w:hAnsi="Arial" w:cs="Arial"/>
                <w:color w:val="222A35" w:themeColor="text2" w:themeShade="80"/>
                <w:sz w:val="20"/>
                <w:szCs w:val="20"/>
              </w:rPr>
              <w:t xml:space="preserve"> displays and books for use of scaffolds.</w:t>
            </w:r>
          </w:p>
          <w:p w14:paraId="56B055DC" w14:textId="77777777" w:rsidR="00006C96" w:rsidRPr="00006C96" w:rsidRDefault="00006C96" w:rsidP="00006C96">
            <w:pPr>
              <w:rPr>
                <w:rFonts w:ascii="Arial" w:hAnsi="Arial" w:cs="Arial"/>
                <w:color w:val="222A35" w:themeColor="text2" w:themeShade="80"/>
                <w:sz w:val="20"/>
                <w:szCs w:val="20"/>
              </w:rPr>
            </w:pPr>
          </w:p>
          <w:p w14:paraId="4D6AF3D9" w14:textId="3C6B031F" w:rsidR="007E26DB"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Encourage gradual fading of scaffolds as pupils become more confident.</w:t>
            </w:r>
          </w:p>
          <w:p w14:paraId="4206C861" w14:textId="19421844" w:rsidR="007E26DB" w:rsidRDefault="007E26DB" w:rsidP="00006C96">
            <w:pPr>
              <w:rPr>
                <w:rFonts w:ascii="Arial" w:hAnsi="Arial" w:cs="Arial"/>
                <w:color w:val="222A35" w:themeColor="text2" w:themeShade="80"/>
                <w:sz w:val="20"/>
                <w:szCs w:val="20"/>
              </w:rPr>
            </w:pPr>
          </w:p>
          <w:p w14:paraId="17A9B92E" w14:textId="77777777" w:rsidR="007E26DB" w:rsidRPr="00006C96" w:rsidRDefault="007E26DB" w:rsidP="00006C96">
            <w:pPr>
              <w:rPr>
                <w:rFonts w:ascii="Arial" w:hAnsi="Arial" w:cs="Arial"/>
                <w:color w:val="222A35" w:themeColor="text2" w:themeShade="80"/>
                <w:sz w:val="20"/>
                <w:szCs w:val="20"/>
              </w:rPr>
            </w:pPr>
          </w:p>
          <w:p w14:paraId="649F45D8"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Promote the use of whole-class feedback and quick verbal interventions.</w:t>
            </w:r>
          </w:p>
          <w:p w14:paraId="4D476B2D" w14:textId="77777777" w:rsidR="00006C96" w:rsidRPr="00006C96" w:rsidRDefault="00006C96" w:rsidP="00006C96">
            <w:pPr>
              <w:rPr>
                <w:rFonts w:ascii="Arial" w:hAnsi="Arial" w:cs="Arial"/>
                <w:color w:val="222A35" w:themeColor="text2" w:themeShade="80"/>
                <w:sz w:val="20"/>
                <w:szCs w:val="20"/>
              </w:rPr>
            </w:pPr>
          </w:p>
          <w:p w14:paraId="47E772EA" w14:textId="2477A096"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 xml:space="preserve">Encourage staff to </w:t>
            </w:r>
            <w:r w:rsidR="007E26DB">
              <w:rPr>
                <w:rFonts w:ascii="Arial" w:hAnsi="Arial" w:cs="Arial"/>
                <w:color w:val="222A35" w:themeColor="text2" w:themeShade="80"/>
                <w:sz w:val="20"/>
                <w:szCs w:val="20"/>
              </w:rPr>
              <w:t>allow children to respond to marking and feedback at the start of the next lesson.</w:t>
            </w:r>
          </w:p>
          <w:p w14:paraId="1530657C" w14:textId="77777777" w:rsidR="00006C96" w:rsidRPr="00006C96" w:rsidRDefault="00006C96" w:rsidP="00006C96">
            <w:pPr>
              <w:rPr>
                <w:rFonts w:ascii="Arial" w:hAnsi="Arial" w:cs="Arial"/>
                <w:color w:val="222A35" w:themeColor="text2" w:themeShade="80"/>
                <w:sz w:val="20"/>
                <w:szCs w:val="20"/>
              </w:rPr>
            </w:pPr>
          </w:p>
          <w:p w14:paraId="536233FB" w14:textId="77777777" w:rsidR="00006C96" w:rsidRPr="00006C96" w:rsidRDefault="00006C96" w:rsidP="00006C96">
            <w:pPr>
              <w:rPr>
                <w:rFonts w:ascii="Arial" w:hAnsi="Arial" w:cs="Arial"/>
                <w:color w:val="222A35" w:themeColor="text2" w:themeShade="80"/>
                <w:sz w:val="20"/>
                <w:szCs w:val="20"/>
              </w:rPr>
            </w:pPr>
          </w:p>
          <w:p w14:paraId="7970F8ED"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Observe lessons and look for time given to respond to feedback.</w:t>
            </w:r>
          </w:p>
          <w:p w14:paraId="7E0A86A4" w14:textId="77777777" w:rsidR="00006C96" w:rsidRPr="00006C96" w:rsidRDefault="00006C96" w:rsidP="00006C96">
            <w:pPr>
              <w:rPr>
                <w:rFonts w:ascii="Arial" w:hAnsi="Arial" w:cs="Arial"/>
                <w:color w:val="222A35" w:themeColor="text2" w:themeShade="80"/>
                <w:sz w:val="20"/>
                <w:szCs w:val="20"/>
              </w:rPr>
            </w:pPr>
          </w:p>
          <w:p w14:paraId="74DC4D2B"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Review books for evidence of acted-on feedback and progress.</w:t>
            </w:r>
          </w:p>
          <w:p w14:paraId="428953BF" w14:textId="77777777" w:rsidR="00006C96" w:rsidRPr="00006C96" w:rsidRDefault="00006C96" w:rsidP="00006C96">
            <w:pPr>
              <w:rPr>
                <w:rFonts w:ascii="Arial" w:hAnsi="Arial" w:cs="Arial"/>
                <w:color w:val="222A35" w:themeColor="text2" w:themeShade="80"/>
                <w:sz w:val="20"/>
                <w:szCs w:val="20"/>
              </w:rPr>
            </w:pPr>
          </w:p>
          <w:p w14:paraId="05E1ED0E" w14:textId="77777777" w:rsidR="00006C96" w:rsidRPr="00006C96" w:rsidRDefault="00006C96" w:rsidP="00006C96">
            <w:pPr>
              <w:rPr>
                <w:rFonts w:ascii="Segoe UI Emoji" w:hAnsi="Segoe UI Emoji" w:cs="Segoe UI Emoji"/>
                <w:color w:val="222A35" w:themeColor="text2" w:themeShade="80"/>
                <w:sz w:val="20"/>
                <w:szCs w:val="20"/>
              </w:rPr>
            </w:pPr>
          </w:p>
          <w:p w14:paraId="17E5C1B5" w14:textId="6EC36DD5"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lastRenderedPageBreak/>
              <w:t xml:space="preserve">Audit how pupils currently record knowledge in </w:t>
            </w:r>
            <w:r w:rsidR="007E26DB">
              <w:rPr>
                <w:rFonts w:ascii="Arial" w:hAnsi="Arial" w:cs="Arial"/>
                <w:color w:val="222A35" w:themeColor="text2" w:themeShade="80"/>
                <w:sz w:val="20"/>
                <w:szCs w:val="20"/>
              </w:rPr>
              <w:t>Science</w:t>
            </w:r>
            <w:r w:rsidRPr="00006C96">
              <w:rPr>
                <w:rFonts w:ascii="Arial" w:hAnsi="Arial" w:cs="Arial"/>
                <w:color w:val="222A35" w:themeColor="text2" w:themeShade="80"/>
                <w:sz w:val="20"/>
                <w:szCs w:val="20"/>
              </w:rPr>
              <w:t xml:space="preserve"> (books, journals, etc.).</w:t>
            </w:r>
          </w:p>
          <w:p w14:paraId="6444EE0E" w14:textId="77777777" w:rsidR="00006C96" w:rsidRPr="00006C96" w:rsidRDefault="00006C96" w:rsidP="00006C96">
            <w:pPr>
              <w:rPr>
                <w:rFonts w:ascii="Arial" w:hAnsi="Arial" w:cs="Arial"/>
                <w:color w:val="222A35" w:themeColor="text2" w:themeShade="80"/>
                <w:sz w:val="20"/>
                <w:szCs w:val="20"/>
              </w:rPr>
            </w:pPr>
          </w:p>
          <w:p w14:paraId="436D7CDB" w14:textId="466A9512"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 xml:space="preserve">Share </w:t>
            </w:r>
            <w:r w:rsidR="007E26DB">
              <w:rPr>
                <w:rFonts w:ascii="Arial" w:hAnsi="Arial" w:cs="Arial"/>
                <w:color w:val="222A35" w:themeColor="text2" w:themeShade="80"/>
                <w:sz w:val="20"/>
                <w:szCs w:val="20"/>
              </w:rPr>
              <w:t>adaptations to Plymouth Science</w:t>
            </w:r>
            <w:r w:rsidRPr="00006C96">
              <w:rPr>
                <w:rFonts w:ascii="Arial" w:hAnsi="Arial" w:cs="Arial"/>
                <w:color w:val="222A35" w:themeColor="text2" w:themeShade="80"/>
                <w:sz w:val="20"/>
                <w:szCs w:val="20"/>
              </w:rPr>
              <w:t xml:space="preserve"> standard worksheets (e.g., concept maps, double-page spreads).</w:t>
            </w:r>
            <w:r w:rsidR="003C6D2D">
              <w:rPr>
                <w:rFonts w:ascii="Arial" w:hAnsi="Arial" w:cs="Arial"/>
                <w:color w:val="222A35" w:themeColor="text2" w:themeShade="80"/>
                <w:sz w:val="20"/>
                <w:szCs w:val="20"/>
              </w:rPr>
              <w:t xml:space="preserve"> Journaling</w:t>
            </w:r>
            <w:r w:rsidR="007E26DB">
              <w:rPr>
                <w:rFonts w:ascii="Arial" w:hAnsi="Arial" w:cs="Arial"/>
                <w:color w:val="222A35" w:themeColor="text2" w:themeShade="80"/>
                <w:sz w:val="20"/>
                <w:szCs w:val="20"/>
              </w:rPr>
              <w:t xml:space="preserve"> of Science knowledge</w:t>
            </w:r>
            <w:r w:rsidR="003C6D2D">
              <w:rPr>
                <w:rFonts w:ascii="Arial" w:hAnsi="Arial" w:cs="Arial"/>
                <w:color w:val="222A35" w:themeColor="text2" w:themeShade="80"/>
                <w:sz w:val="20"/>
                <w:szCs w:val="20"/>
              </w:rPr>
              <w:t>.</w:t>
            </w:r>
          </w:p>
          <w:p w14:paraId="5A5BBB5E" w14:textId="77777777" w:rsidR="00006C96" w:rsidRPr="00006C96" w:rsidRDefault="00006C96" w:rsidP="00006C96">
            <w:pPr>
              <w:rPr>
                <w:rFonts w:ascii="Arial" w:hAnsi="Arial" w:cs="Arial"/>
                <w:color w:val="222A35" w:themeColor="text2" w:themeShade="80"/>
                <w:sz w:val="20"/>
                <w:szCs w:val="20"/>
              </w:rPr>
            </w:pPr>
          </w:p>
          <w:p w14:paraId="0C2FEEE0"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Offer examples of high-quality recorded work and discuss what made them effective.</w:t>
            </w:r>
          </w:p>
          <w:p w14:paraId="25EBC62B" w14:textId="77777777" w:rsidR="00006C96" w:rsidRPr="00006C96" w:rsidRDefault="00006C96" w:rsidP="00006C96">
            <w:pPr>
              <w:rPr>
                <w:rFonts w:ascii="Arial" w:hAnsi="Arial" w:cs="Arial"/>
                <w:color w:val="222A35" w:themeColor="text2" w:themeShade="80"/>
                <w:sz w:val="20"/>
                <w:szCs w:val="20"/>
              </w:rPr>
            </w:pPr>
          </w:p>
          <w:p w14:paraId="611E1B56"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Encourage the use of dual coding, visuals, and graphic organisers.</w:t>
            </w:r>
          </w:p>
          <w:p w14:paraId="5B0BA987" w14:textId="77777777" w:rsidR="00006C96" w:rsidRPr="00006C96" w:rsidRDefault="00006C96" w:rsidP="00006C96">
            <w:pPr>
              <w:rPr>
                <w:rFonts w:ascii="Arial" w:hAnsi="Arial" w:cs="Arial"/>
                <w:color w:val="222A35" w:themeColor="text2" w:themeShade="80"/>
                <w:sz w:val="20"/>
                <w:szCs w:val="20"/>
              </w:rPr>
            </w:pPr>
          </w:p>
          <w:p w14:paraId="69738079"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Monitor pupil books or portfolios for clarity, organisation, and knowledge retention.</w:t>
            </w:r>
          </w:p>
          <w:p w14:paraId="0F149965" w14:textId="77777777" w:rsidR="00006C96" w:rsidRPr="00006C96" w:rsidRDefault="00006C96" w:rsidP="00006C96">
            <w:pPr>
              <w:rPr>
                <w:rFonts w:ascii="Arial" w:hAnsi="Arial" w:cs="Arial"/>
                <w:color w:val="222A35" w:themeColor="text2" w:themeShade="80"/>
                <w:sz w:val="20"/>
                <w:szCs w:val="20"/>
              </w:rPr>
            </w:pPr>
          </w:p>
          <w:p w14:paraId="513123D7" w14:textId="63EFA077" w:rsidR="00E537AC" w:rsidRPr="00006C96" w:rsidRDefault="00006C96" w:rsidP="00DB06B3">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Gather pupil feedback on how recording helps them remember and understand learning.</w:t>
            </w:r>
          </w:p>
        </w:tc>
        <w:tc>
          <w:tcPr>
            <w:tcW w:w="1476" w:type="pct"/>
            <w:gridSpan w:val="3"/>
            <w:shd w:val="clear" w:color="auto" w:fill="auto"/>
          </w:tcPr>
          <w:p w14:paraId="0BE31DB3" w14:textId="4CE1174E" w:rsidR="00435671"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lastRenderedPageBreak/>
              <w:t>T</w:t>
            </w:r>
            <w:r w:rsidR="00435671" w:rsidRPr="00006C96">
              <w:rPr>
                <w:rFonts w:ascii="Arial" w:hAnsi="Arial" w:cs="Arial"/>
                <w:color w:val="222A35" w:themeColor="text2" w:themeShade="80"/>
                <w:sz w:val="20"/>
                <w:szCs w:val="20"/>
              </w:rPr>
              <w:t>asks clearly align with intended outcomes.</w:t>
            </w:r>
          </w:p>
          <w:p w14:paraId="22F72336" w14:textId="59B7942A" w:rsidR="00435671" w:rsidRPr="00006C96" w:rsidRDefault="00435671" w:rsidP="00006C96">
            <w:pPr>
              <w:ind w:left="38"/>
              <w:rPr>
                <w:rFonts w:ascii="Arial" w:hAnsi="Arial" w:cs="Arial"/>
                <w:color w:val="222A35" w:themeColor="text2" w:themeShade="80"/>
                <w:sz w:val="20"/>
                <w:szCs w:val="20"/>
              </w:rPr>
            </w:pPr>
            <w:r w:rsidRPr="00006C96">
              <w:rPr>
                <w:rFonts w:ascii="Arial" w:hAnsi="Arial" w:cs="Arial"/>
                <w:color w:val="222A35" w:themeColor="text2" w:themeShade="80"/>
                <w:sz w:val="20"/>
                <w:szCs w:val="20"/>
              </w:rPr>
              <w:t>Pupils can recall key knowledge from prior lessons.</w:t>
            </w:r>
          </w:p>
          <w:p w14:paraId="7E0E9785" w14:textId="3ED92C77" w:rsidR="00435671" w:rsidRPr="00006C96" w:rsidRDefault="00435671" w:rsidP="00006C96">
            <w:pPr>
              <w:ind w:left="38"/>
              <w:rPr>
                <w:rFonts w:ascii="Arial" w:hAnsi="Arial" w:cs="Arial"/>
                <w:color w:val="222A35" w:themeColor="text2" w:themeShade="80"/>
                <w:sz w:val="20"/>
                <w:szCs w:val="20"/>
              </w:rPr>
            </w:pPr>
            <w:r w:rsidRPr="00006C96">
              <w:rPr>
                <w:rFonts w:ascii="Arial" w:hAnsi="Arial" w:cs="Arial"/>
                <w:color w:val="222A35" w:themeColor="text2" w:themeShade="80"/>
                <w:sz w:val="20"/>
                <w:szCs w:val="20"/>
              </w:rPr>
              <w:t>Pupils demonstrate growing independence.</w:t>
            </w:r>
          </w:p>
          <w:p w14:paraId="10D7BF68" w14:textId="7D6C3B51" w:rsidR="00435671" w:rsidRPr="00006C96" w:rsidRDefault="00435671" w:rsidP="00006C96">
            <w:pPr>
              <w:ind w:left="38"/>
              <w:rPr>
                <w:rFonts w:ascii="Arial" w:hAnsi="Arial" w:cs="Arial"/>
                <w:color w:val="222A35" w:themeColor="text2" w:themeShade="80"/>
                <w:sz w:val="20"/>
                <w:szCs w:val="20"/>
              </w:rPr>
            </w:pPr>
            <w:r w:rsidRPr="00006C96">
              <w:rPr>
                <w:rFonts w:ascii="Arial" w:hAnsi="Arial" w:cs="Arial"/>
                <w:color w:val="222A35" w:themeColor="text2" w:themeShade="80"/>
                <w:sz w:val="20"/>
                <w:szCs w:val="20"/>
              </w:rPr>
              <w:t>Misconceptions are identified and corrected during lessons.</w:t>
            </w:r>
          </w:p>
          <w:p w14:paraId="3FD6B673" w14:textId="06CE8672" w:rsidR="00435671" w:rsidRPr="00006C96" w:rsidRDefault="00435671" w:rsidP="00006C96">
            <w:pPr>
              <w:ind w:left="38"/>
              <w:rPr>
                <w:rFonts w:ascii="Arial" w:hAnsi="Arial" w:cs="Arial"/>
                <w:color w:val="222A35" w:themeColor="text2" w:themeShade="80"/>
                <w:sz w:val="20"/>
                <w:szCs w:val="20"/>
              </w:rPr>
            </w:pPr>
            <w:r w:rsidRPr="00006C96">
              <w:rPr>
                <w:rFonts w:ascii="Arial" w:hAnsi="Arial" w:cs="Arial"/>
                <w:color w:val="222A35" w:themeColor="text2" w:themeShade="80"/>
                <w:sz w:val="20"/>
                <w:szCs w:val="20"/>
              </w:rPr>
              <w:t>Pupil work shows clear progression and purposeful recording</w:t>
            </w:r>
            <w:r w:rsidR="003C6D2D">
              <w:rPr>
                <w:rFonts w:ascii="Arial" w:hAnsi="Arial" w:cs="Arial"/>
                <w:color w:val="222A35" w:themeColor="text2" w:themeShade="80"/>
                <w:sz w:val="20"/>
                <w:szCs w:val="20"/>
              </w:rPr>
              <w:t xml:space="preserve"> (Journaling style)</w:t>
            </w:r>
          </w:p>
          <w:p w14:paraId="2B222010" w14:textId="0F507EF9" w:rsidR="00435671" w:rsidRPr="00006C96" w:rsidRDefault="00435671" w:rsidP="00006C96">
            <w:pPr>
              <w:ind w:left="38"/>
              <w:rPr>
                <w:rFonts w:ascii="Arial" w:hAnsi="Arial" w:cs="Arial"/>
                <w:color w:val="222A35" w:themeColor="text2" w:themeShade="80"/>
                <w:sz w:val="20"/>
                <w:szCs w:val="20"/>
              </w:rPr>
            </w:pPr>
            <w:r w:rsidRPr="00006C96">
              <w:rPr>
                <w:rFonts w:ascii="Arial" w:hAnsi="Arial" w:cs="Arial"/>
                <w:color w:val="222A35" w:themeColor="text2" w:themeShade="80"/>
                <w:sz w:val="20"/>
                <w:szCs w:val="20"/>
              </w:rPr>
              <w:t>Pupils refer back to previous learning to support understanding.</w:t>
            </w:r>
          </w:p>
          <w:p w14:paraId="6538DA40" w14:textId="6B966ECA" w:rsidR="001545A6" w:rsidRPr="00006C96" w:rsidRDefault="00435671"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Teachers adapt instruction based on pupil responses.</w:t>
            </w:r>
          </w:p>
        </w:tc>
        <w:tc>
          <w:tcPr>
            <w:tcW w:w="890" w:type="pct"/>
            <w:gridSpan w:val="2"/>
            <w:shd w:val="clear" w:color="auto" w:fill="auto"/>
          </w:tcPr>
          <w:p w14:paraId="0B8DCF4E" w14:textId="5A0561FA" w:rsidR="00435671" w:rsidRDefault="00435671" w:rsidP="00435671">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Lesson observations / drop-ins (half-termly) – SLT / Subject leaders</w:t>
            </w:r>
          </w:p>
          <w:p w14:paraId="1B8C8D5D" w14:textId="77777777" w:rsidR="00651FA3" w:rsidRPr="00A66666" w:rsidRDefault="00651FA3" w:rsidP="00435671">
            <w:pPr>
              <w:rPr>
                <w:rFonts w:ascii="Arial" w:hAnsi="Arial" w:cs="Arial"/>
                <w:color w:val="222A35" w:themeColor="text2" w:themeShade="80"/>
                <w:sz w:val="20"/>
                <w:szCs w:val="20"/>
              </w:rPr>
            </w:pPr>
          </w:p>
          <w:p w14:paraId="5A56935D" w14:textId="7A17DE95" w:rsidR="00435671" w:rsidRDefault="00435671" w:rsidP="00435671">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Planning scrutiny (half-termly) – SLT / Phase leaders</w:t>
            </w:r>
          </w:p>
          <w:p w14:paraId="00C2E402" w14:textId="77777777" w:rsidR="00651FA3" w:rsidRPr="00A66666" w:rsidRDefault="00651FA3" w:rsidP="00435671">
            <w:pPr>
              <w:rPr>
                <w:rFonts w:ascii="Arial" w:hAnsi="Arial" w:cs="Arial"/>
                <w:color w:val="222A35" w:themeColor="text2" w:themeShade="80"/>
                <w:sz w:val="20"/>
                <w:szCs w:val="20"/>
              </w:rPr>
            </w:pPr>
          </w:p>
          <w:p w14:paraId="6A9602DB" w14:textId="77777777" w:rsidR="003C6D2D" w:rsidRDefault="00435671" w:rsidP="00435671">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 xml:space="preserve">Book looks (termly) – Subject leaders / SLT </w:t>
            </w:r>
          </w:p>
          <w:p w14:paraId="31DAAEC2" w14:textId="77777777" w:rsidR="003C6D2D" w:rsidRDefault="003C6D2D" w:rsidP="00435671">
            <w:pPr>
              <w:rPr>
                <w:rFonts w:ascii="Arial" w:hAnsi="Arial" w:cs="Arial"/>
                <w:color w:val="222A35" w:themeColor="text2" w:themeShade="80"/>
                <w:sz w:val="20"/>
                <w:szCs w:val="20"/>
              </w:rPr>
            </w:pPr>
          </w:p>
          <w:p w14:paraId="75B17F36" w14:textId="17F8762F" w:rsidR="00435671" w:rsidRDefault="00435671" w:rsidP="00435671">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Pupil voice (termly) – Class teachers / SLT</w:t>
            </w:r>
          </w:p>
          <w:p w14:paraId="72327710" w14:textId="77777777" w:rsidR="00651FA3" w:rsidRPr="00A66666" w:rsidRDefault="00651FA3" w:rsidP="00435671">
            <w:pPr>
              <w:rPr>
                <w:rFonts w:ascii="Arial" w:hAnsi="Arial" w:cs="Arial"/>
                <w:color w:val="222A35" w:themeColor="text2" w:themeShade="80"/>
                <w:sz w:val="20"/>
                <w:szCs w:val="20"/>
              </w:rPr>
            </w:pPr>
          </w:p>
          <w:p w14:paraId="6D24498C" w14:textId="77777777" w:rsidR="00651FA3" w:rsidRDefault="00435671" w:rsidP="00435671">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 xml:space="preserve">Assessment data reviews (termly) – Teachers / </w:t>
            </w:r>
          </w:p>
          <w:p w14:paraId="6F460E98" w14:textId="77777777" w:rsidR="00651FA3" w:rsidRDefault="00651FA3" w:rsidP="00435671">
            <w:pPr>
              <w:rPr>
                <w:rFonts w:ascii="Arial" w:hAnsi="Arial" w:cs="Arial"/>
                <w:color w:val="222A35" w:themeColor="text2" w:themeShade="80"/>
                <w:sz w:val="20"/>
                <w:szCs w:val="20"/>
              </w:rPr>
            </w:pPr>
          </w:p>
          <w:p w14:paraId="356A4456" w14:textId="24266038" w:rsidR="00435671" w:rsidRPr="00A66666" w:rsidRDefault="00435671" w:rsidP="00435671">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Assessment Lead</w:t>
            </w:r>
          </w:p>
          <w:p w14:paraId="64FA8A69" w14:textId="77777777" w:rsidR="00715C0D" w:rsidRDefault="00435671" w:rsidP="00435671">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CPD follow-up reflections – SLT / Subject leaders</w:t>
            </w:r>
          </w:p>
          <w:p w14:paraId="6CE5C6B4" w14:textId="77777777" w:rsidR="00867A2F" w:rsidRDefault="00867A2F" w:rsidP="00435671">
            <w:pPr>
              <w:rPr>
                <w:rFonts w:ascii="Arial" w:hAnsi="Arial" w:cs="Arial"/>
                <w:color w:val="222A35" w:themeColor="text2" w:themeShade="80"/>
                <w:sz w:val="20"/>
                <w:szCs w:val="20"/>
              </w:rPr>
            </w:pPr>
          </w:p>
          <w:p w14:paraId="4261248E" w14:textId="77777777" w:rsidR="00867A2F" w:rsidRDefault="00867A2F" w:rsidP="00435671">
            <w:pPr>
              <w:rPr>
                <w:rFonts w:ascii="Arial" w:hAnsi="Arial" w:cs="Arial"/>
                <w:color w:val="222A35" w:themeColor="text2" w:themeShade="80"/>
                <w:sz w:val="20"/>
                <w:szCs w:val="20"/>
              </w:rPr>
            </w:pPr>
          </w:p>
          <w:p w14:paraId="1E98972B" w14:textId="1B935082" w:rsidR="00867A2F" w:rsidRPr="00A66666" w:rsidRDefault="00867A2F" w:rsidP="00435671">
            <w:pPr>
              <w:rPr>
                <w:rFonts w:ascii="Arial" w:hAnsi="Arial" w:cs="Arial"/>
                <w:color w:val="222A35" w:themeColor="text2" w:themeShade="80"/>
                <w:sz w:val="20"/>
                <w:szCs w:val="20"/>
              </w:rPr>
            </w:pPr>
            <w:r>
              <w:rPr>
                <w:rFonts w:ascii="Arial" w:hAnsi="Arial" w:cs="Arial"/>
                <w:color w:val="222A35" w:themeColor="text2" w:themeShade="80"/>
                <w:sz w:val="20"/>
                <w:szCs w:val="20"/>
              </w:rPr>
              <w:lastRenderedPageBreak/>
              <w:t>Team Teaching</w:t>
            </w:r>
          </w:p>
        </w:tc>
        <w:tc>
          <w:tcPr>
            <w:tcW w:w="580" w:type="pct"/>
            <w:shd w:val="clear" w:color="auto" w:fill="auto"/>
          </w:tcPr>
          <w:p w14:paraId="7FB4C625" w14:textId="77777777" w:rsidR="001545A6" w:rsidRDefault="00651FA3" w:rsidP="006F32F0">
            <w:pPr>
              <w:rPr>
                <w:rFonts w:ascii="Arial" w:hAnsi="Arial" w:cs="Arial"/>
                <w:bCs/>
                <w:color w:val="222A35" w:themeColor="text2" w:themeShade="80"/>
                <w:sz w:val="20"/>
                <w:szCs w:val="20"/>
              </w:rPr>
            </w:pPr>
            <w:r>
              <w:rPr>
                <w:rFonts w:ascii="Arial" w:hAnsi="Arial" w:cs="Arial"/>
                <w:bCs/>
                <w:color w:val="222A35" w:themeColor="text2" w:themeShade="80"/>
                <w:sz w:val="20"/>
                <w:szCs w:val="20"/>
              </w:rPr>
              <w:lastRenderedPageBreak/>
              <w:t>By the end of each half term</w:t>
            </w:r>
          </w:p>
          <w:p w14:paraId="288FEA72" w14:textId="77777777" w:rsidR="003C6D2D" w:rsidRDefault="003C6D2D" w:rsidP="006F32F0">
            <w:pPr>
              <w:rPr>
                <w:rFonts w:ascii="Arial" w:hAnsi="Arial" w:cs="Arial"/>
                <w:bCs/>
                <w:color w:val="222A35" w:themeColor="text2" w:themeShade="80"/>
                <w:sz w:val="20"/>
                <w:szCs w:val="20"/>
              </w:rPr>
            </w:pPr>
          </w:p>
          <w:p w14:paraId="136DD098" w14:textId="77777777" w:rsidR="003C6D2D" w:rsidRDefault="003C6D2D" w:rsidP="006F32F0">
            <w:pPr>
              <w:rPr>
                <w:rFonts w:ascii="Arial" w:hAnsi="Arial" w:cs="Arial"/>
                <w:bCs/>
                <w:color w:val="222A35" w:themeColor="text2" w:themeShade="80"/>
                <w:sz w:val="20"/>
                <w:szCs w:val="20"/>
              </w:rPr>
            </w:pPr>
          </w:p>
          <w:p w14:paraId="226DE1BE" w14:textId="77777777" w:rsidR="003C6D2D" w:rsidRDefault="003C6D2D" w:rsidP="003C6D2D">
            <w:pPr>
              <w:rPr>
                <w:rFonts w:ascii="Arial" w:hAnsi="Arial" w:cs="Arial"/>
                <w:bCs/>
                <w:color w:val="222A35" w:themeColor="text2" w:themeShade="80"/>
                <w:sz w:val="20"/>
                <w:szCs w:val="20"/>
              </w:rPr>
            </w:pPr>
            <w:r>
              <w:rPr>
                <w:rFonts w:ascii="Arial" w:hAnsi="Arial" w:cs="Arial"/>
                <w:bCs/>
                <w:color w:val="222A35" w:themeColor="text2" w:themeShade="80"/>
                <w:sz w:val="20"/>
                <w:szCs w:val="20"/>
              </w:rPr>
              <w:t>By the end of each half term</w:t>
            </w:r>
          </w:p>
          <w:p w14:paraId="1E5B4A04" w14:textId="77777777" w:rsidR="003C6D2D" w:rsidRDefault="003C6D2D" w:rsidP="006F32F0">
            <w:pPr>
              <w:rPr>
                <w:rFonts w:ascii="Arial" w:hAnsi="Arial" w:cs="Arial"/>
                <w:bCs/>
                <w:color w:val="222A35" w:themeColor="text2" w:themeShade="80"/>
                <w:sz w:val="20"/>
                <w:szCs w:val="20"/>
              </w:rPr>
            </w:pPr>
          </w:p>
          <w:p w14:paraId="5C1495AE" w14:textId="77777777" w:rsidR="003C6D2D" w:rsidRDefault="003C6D2D" w:rsidP="006F32F0">
            <w:pPr>
              <w:rPr>
                <w:rFonts w:ascii="Arial" w:hAnsi="Arial" w:cs="Arial"/>
                <w:bCs/>
                <w:color w:val="222A35" w:themeColor="text2" w:themeShade="80"/>
                <w:sz w:val="20"/>
                <w:szCs w:val="20"/>
              </w:rPr>
            </w:pPr>
          </w:p>
          <w:p w14:paraId="2D6F1F78" w14:textId="2F52478D" w:rsidR="003C6D2D" w:rsidRDefault="003C6D2D" w:rsidP="003C6D2D">
            <w:pPr>
              <w:rPr>
                <w:rFonts w:ascii="Arial" w:hAnsi="Arial" w:cs="Arial"/>
                <w:bCs/>
                <w:color w:val="222A35" w:themeColor="text2" w:themeShade="80"/>
                <w:sz w:val="20"/>
                <w:szCs w:val="20"/>
              </w:rPr>
            </w:pPr>
            <w:r>
              <w:rPr>
                <w:rFonts w:ascii="Arial" w:hAnsi="Arial" w:cs="Arial"/>
                <w:bCs/>
                <w:color w:val="222A35" w:themeColor="text2" w:themeShade="80"/>
                <w:sz w:val="20"/>
                <w:szCs w:val="20"/>
              </w:rPr>
              <w:t>By the end of each term</w:t>
            </w:r>
          </w:p>
          <w:p w14:paraId="5CD151F9" w14:textId="77777777" w:rsidR="003C6D2D" w:rsidRDefault="003C6D2D" w:rsidP="006F32F0">
            <w:pPr>
              <w:rPr>
                <w:rFonts w:ascii="Arial" w:hAnsi="Arial" w:cs="Arial"/>
                <w:bCs/>
                <w:color w:val="222A35" w:themeColor="text2" w:themeShade="80"/>
                <w:sz w:val="20"/>
                <w:szCs w:val="20"/>
              </w:rPr>
            </w:pPr>
          </w:p>
          <w:p w14:paraId="6542950C" w14:textId="1BAF2567" w:rsidR="003C6D2D" w:rsidRDefault="003C6D2D" w:rsidP="003C6D2D">
            <w:pPr>
              <w:rPr>
                <w:rFonts w:ascii="Arial" w:hAnsi="Arial" w:cs="Arial"/>
                <w:bCs/>
                <w:color w:val="222A35" w:themeColor="text2" w:themeShade="80"/>
                <w:sz w:val="20"/>
                <w:szCs w:val="20"/>
              </w:rPr>
            </w:pPr>
            <w:r>
              <w:rPr>
                <w:rFonts w:ascii="Arial" w:hAnsi="Arial" w:cs="Arial"/>
                <w:bCs/>
                <w:color w:val="222A35" w:themeColor="text2" w:themeShade="80"/>
                <w:sz w:val="20"/>
                <w:szCs w:val="20"/>
              </w:rPr>
              <w:t>By the end of each term</w:t>
            </w:r>
          </w:p>
          <w:p w14:paraId="46B8D054" w14:textId="77777777" w:rsidR="003C6D2D" w:rsidRDefault="003C6D2D" w:rsidP="006F32F0">
            <w:pPr>
              <w:rPr>
                <w:rFonts w:ascii="Arial" w:hAnsi="Arial" w:cs="Arial"/>
                <w:bCs/>
                <w:color w:val="222A35" w:themeColor="text2" w:themeShade="80"/>
                <w:sz w:val="20"/>
                <w:szCs w:val="20"/>
              </w:rPr>
            </w:pPr>
          </w:p>
          <w:p w14:paraId="3B1D0E24" w14:textId="64B45CEF" w:rsidR="003C6D2D" w:rsidRDefault="003C6D2D" w:rsidP="003C6D2D">
            <w:pPr>
              <w:rPr>
                <w:rFonts w:ascii="Arial" w:hAnsi="Arial" w:cs="Arial"/>
                <w:bCs/>
                <w:color w:val="222A35" w:themeColor="text2" w:themeShade="80"/>
                <w:sz w:val="20"/>
                <w:szCs w:val="20"/>
              </w:rPr>
            </w:pPr>
            <w:r>
              <w:rPr>
                <w:rFonts w:ascii="Arial" w:hAnsi="Arial" w:cs="Arial"/>
                <w:bCs/>
                <w:color w:val="222A35" w:themeColor="text2" w:themeShade="80"/>
                <w:sz w:val="20"/>
                <w:szCs w:val="20"/>
              </w:rPr>
              <w:t>By the end of each term</w:t>
            </w:r>
          </w:p>
          <w:p w14:paraId="13DFFAB1" w14:textId="77777777" w:rsidR="003C6D2D" w:rsidRDefault="003C6D2D" w:rsidP="006F32F0">
            <w:pPr>
              <w:rPr>
                <w:rFonts w:ascii="Arial" w:hAnsi="Arial" w:cs="Arial"/>
                <w:bCs/>
                <w:color w:val="222A35" w:themeColor="text2" w:themeShade="80"/>
                <w:sz w:val="20"/>
                <w:szCs w:val="20"/>
              </w:rPr>
            </w:pPr>
          </w:p>
          <w:p w14:paraId="379C79E1" w14:textId="77777777" w:rsidR="003C6D2D" w:rsidRDefault="003C6D2D" w:rsidP="006F32F0">
            <w:pPr>
              <w:rPr>
                <w:rFonts w:ascii="Arial" w:hAnsi="Arial" w:cs="Arial"/>
                <w:bCs/>
                <w:color w:val="222A35" w:themeColor="text2" w:themeShade="80"/>
                <w:sz w:val="20"/>
                <w:szCs w:val="20"/>
              </w:rPr>
            </w:pPr>
            <w:r>
              <w:rPr>
                <w:rFonts w:ascii="Arial" w:hAnsi="Arial" w:cs="Arial"/>
                <w:bCs/>
                <w:color w:val="222A35" w:themeColor="text2" w:themeShade="80"/>
                <w:sz w:val="20"/>
                <w:szCs w:val="20"/>
              </w:rPr>
              <w:t>Continuous</w:t>
            </w:r>
          </w:p>
          <w:p w14:paraId="57B2F0BE" w14:textId="77777777" w:rsidR="003C6D2D" w:rsidRDefault="003C6D2D" w:rsidP="006F32F0">
            <w:pPr>
              <w:rPr>
                <w:rFonts w:ascii="Arial" w:hAnsi="Arial" w:cs="Arial"/>
                <w:bCs/>
                <w:color w:val="222A35" w:themeColor="text2" w:themeShade="80"/>
                <w:sz w:val="20"/>
                <w:szCs w:val="20"/>
              </w:rPr>
            </w:pPr>
          </w:p>
          <w:p w14:paraId="767A5B7B" w14:textId="77777777" w:rsidR="003C6D2D" w:rsidRDefault="003C6D2D" w:rsidP="006F32F0">
            <w:pPr>
              <w:rPr>
                <w:rFonts w:ascii="Arial" w:hAnsi="Arial" w:cs="Arial"/>
                <w:bCs/>
                <w:color w:val="222A35" w:themeColor="text2" w:themeShade="80"/>
                <w:sz w:val="20"/>
                <w:szCs w:val="20"/>
              </w:rPr>
            </w:pPr>
          </w:p>
          <w:p w14:paraId="3447FACF" w14:textId="77777777" w:rsidR="00C85ABD" w:rsidRDefault="00C85ABD" w:rsidP="006F32F0">
            <w:pPr>
              <w:rPr>
                <w:rFonts w:ascii="Arial" w:hAnsi="Arial" w:cs="Arial"/>
                <w:bCs/>
                <w:color w:val="222A35" w:themeColor="text2" w:themeShade="80"/>
                <w:sz w:val="20"/>
                <w:szCs w:val="20"/>
              </w:rPr>
            </w:pPr>
          </w:p>
          <w:p w14:paraId="3452D11D" w14:textId="77777777" w:rsidR="00C85ABD" w:rsidRDefault="00C85ABD" w:rsidP="006F32F0">
            <w:pPr>
              <w:rPr>
                <w:rFonts w:ascii="Arial" w:hAnsi="Arial" w:cs="Arial"/>
                <w:bCs/>
                <w:color w:val="222A35" w:themeColor="text2" w:themeShade="80"/>
                <w:sz w:val="20"/>
                <w:szCs w:val="20"/>
              </w:rPr>
            </w:pPr>
          </w:p>
          <w:p w14:paraId="60DD973F" w14:textId="486DB8AE" w:rsidR="003C6D2D" w:rsidRDefault="00867A2F" w:rsidP="006F32F0">
            <w:pPr>
              <w:rPr>
                <w:rFonts w:ascii="Arial" w:hAnsi="Arial" w:cs="Arial"/>
                <w:bCs/>
                <w:color w:val="222A35" w:themeColor="text2" w:themeShade="80"/>
                <w:sz w:val="20"/>
                <w:szCs w:val="20"/>
              </w:rPr>
            </w:pPr>
            <w:r>
              <w:rPr>
                <w:rFonts w:ascii="Arial" w:hAnsi="Arial" w:cs="Arial"/>
                <w:bCs/>
                <w:color w:val="222A35" w:themeColor="text2" w:themeShade="80"/>
                <w:sz w:val="20"/>
                <w:szCs w:val="20"/>
              </w:rPr>
              <w:lastRenderedPageBreak/>
              <w:t>Termly</w:t>
            </w:r>
          </w:p>
          <w:p w14:paraId="13352568" w14:textId="64BAC033" w:rsidR="003C6D2D" w:rsidRPr="00FF5BFB" w:rsidRDefault="003C6D2D" w:rsidP="006F32F0">
            <w:pPr>
              <w:rPr>
                <w:rFonts w:ascii="Arial" w:hAnsi="Arial" w:cs="Arial"/>
                <w:bCs/>
                <w:color w:val="FF0000"/>
                <w:sz w:val="20"/>
                <w:szCs w:val="20"/>
              </w:rPr>
            </w:pPr>
          </w:p>
          <w:p w14:paraId="136F2574" w14:textId="77777777" w:rsidR="003C6D2D" w:rsidRDefault="003C6D2D" w:rsidP="006F32F0">
            <w:pPr>
              <w:rPr>
                <w:rFonts w:ascii="Arial" w:hAnsi="Arial" w:cs="Arial"/>
                <w:bCs/>
                <w:color w:val="222A35" w:themeColor="text2" w:themeShade="80"/>
                <w:sz w:val="20"/>
                <w:szCs w:val="20"/>
              </w:rPr>
            </w:pPr>
          </w:p>
          <w:p w14:paraId="58B6A235" w14:textId="77777777" w:rsidR="003C6D2D" w:rsidRDefault="003C6D2D" w:rsidP="006F32F0">
            <w:pPr>
              <w:rPr>
                <w:rFonts w:ascii="Arial" w:hAnsi="Arial" w:cs="Arial"/>
                <w:bCs/>
                <w:color w:val="222A35" w:themeColor="text2" w:themeShade="80"/>
                <w:sz w:val="20"/>
                <w:szCs w:val="20"/>
              </w:rPr>
            </w:pPr>
          </w:p>
          <w:p w14:paraId="628B9DB7" w14:textId="77777777" w:rsidR="003C6D2D" w:rsidRDefault="003C6D2D" w:rsidP="006F32F0">
            <w:pPr>
              <w:rPr>
                <w:rFonts w:ascii="Arial" w:hAnsi="Arial" w:cs="Arial"/>
                <w:bCs/>
                <w:color w:val="222A35" w:themeColor="text2" w:themeShade="80"/>
                <w:sz w:val="20"/>
                <w:szCs w:val="20"/>
              </w:rPr>
            </w:pPr>
          </w:p>
          <w:p w14:paraId="0DF2916C" w14:textId="77777777" w:rsidR="003C6D2D" w:rsidRDefault="003C6D2D" w:rsidP="006F32F0">
            <w:pPr>
              <w:rPr>
                <w:rFonts w:ascii="Arial" w:hAnsi="Arial" w:cs="Arial"/>
                <w:bCs/>
                <w:color w:val="222A35" w:themeColor="text2" w:themeShade="80"/>
                <w:sz w:val="20"/>
                <w:szCs w:val="20"/>
              </w:rPr>
            </w:pPr>
          </w:p>
          <w:p w14:paraId="7756B7E8" w14:textId="77777777" w:rsidR="003C6D2D" w:rsidRDefault="003C6D2D" w:rsidP="006F32F0">
            <w:pPr>
              <w:rPr>
                <w:rFonts w:ascii="Arial" w:hAnsi="Arial" w:cs="Arial"/>
                <w:bCs/>
                <w:color w:val="222A35" w:themeColor="text2" w:themeShade="80"/>
                <w:sz w:val="20"/>
                <w:szCs w:val="20"/>
              </w:rPr>
            </w:pPr>
          </w:p>
          <w:p w14:paraId="4FC2F7D5" w14:textId="77777777" w:rsidR="003C6D2D" w:rsidRDefault="003C6D2D" w:rsidP="006F32F0">
            <w:pPr>
              <w:rPr>
                <w:rFonts w:ascii="Arial" w:hAnsi="Arial" w:cs="Arial"/>
                <w:bCs/>
                <w:color w:val="222A35" w:themeColor="text2" w:themeShade="80"/>
                <w:sz w:val="20"/>
                <w:szCs w:val="20"/>
              </w:rPr>
            </w:pPr>
          </w:p>
          <w:p w14:paraId="7B643AB9" w14:textId="77777777" w:rsidR="003C6D2D" w:rsidRDefault="003C6D2D" w:rsidP="006F32F0">
            <w:pPr>
              <w:rPr>
                <w:rFonts w:ascii="Arial" w:hAnsi="Arial" w:cs="Arial"/>
                <w:bCs/>
                <w:color w:val="222A35" w:themeColor="text2" w:themeShade="80"/>
                <w:sz w:val="20"/>
                <w:szCs w:val="20"/>
              </w:rPr>
            </w:pPr>
          </w:p>
          <w:p w14:paraId="2CBB977B" w14:textId="77777777" w:rsidR="003C6D2D" w:rsidRDefault="003C6D2D" w:rsidP="006F32F0">
            <w:pPr>
              <w:rPr>
                <w:rFonts w:ascii="Arial" w:hAnsi="Arial" w:cs="Arial"/>
                <w:bCs/>
                <w:color w:val="222A35" w:themeColor="text2" w:themeShade="80"/>
                <w:sz w:val="20"/>
                <w:szCs w:val="20"/>
              </w:rPr>
            </w:pPr>
          </w:p>
          <w:p w14:paraId="5CB6EE1B" w14:textId="77777777" w:rsidR="003C6D2D" w:rsidRDefault="003C6D2D" w:rsidP="006F32F0">
            <w:pPr>
              <w:rPr>
                <w:rFonts w:ascii="Arial" w:hAnsi="Arial" w:cs="Arial"/>
                <w:bCs/>
                <w:color w:val="222A35" w:themeColor="text2" w:themeShade="80"/>
                <w:sz w:val="20"/>
                <w:szCs w:val="20"/>
              </w:rPr>
            </w:pPr>
          </w:p>
          <w:p w14:paraId="606980C6" w14:textId="77777777" w:rsidR="003C6D2D" w:rsidRDefault="003C6D2D" w:rsidP="006F32F0">
            <w:pPr>
              <w:rPr>
                <w:rFonts w:ascii="Arial" w:hAnsi="Arial" w:cs="Arial"/>
                <w:bCs/>
                <w:color w:val="222A35" w:themeColor="text2" w:themeShade="80"/>
                <w:sz w:val="20"/>
                <w:szCs w:val="20"/>
              </w:rPr>
            </w:pPr>
          </w:p>
          <w:p w14:paraId="61149833" w14:textId="77777777" w:rsidR="003C6D2D" w:rsidRDefault="003C6D2D" w:rsidP="006F32F0">
            <w:pPr>
              <w:rPr>
                <w:rFonts w:ascii="Arial" w:hAnsi="Arial" w:cs="Arial"/>
                <w:bCs/>
                <w:color w:val="222A35" w:themeColor="text2" w:themeShade="80"/>
                <w:sz w:val="20"/>
                <w:szCs w:val="20"/>
              </w:rPr>
            </w:pPr>
          </w:p>
          <w:p w14:paraId="252BF3C6" w14:textId="77777777" w:rsidR="003C6D2D" w:rsidRDefault="003C6D2D" w:rsidP="006F32F0">
            <w:pPr>
              <w:rPr>
                <w:rFonts w:ascii="Arial" w:hAnsi="Arial" w:cs="Arial"/>
                <w:bCs/>
                <w:color w:val="222A35" w:themeColor="text2" w:themeShade="80"/>
                <w:sz w:val="20"/>
                <w:szCs w:val="20"/>
              </w:rPr>
            </w:pPr>
          </w:p>
          <w:p w14:paraId="2233C02F" w14:textId="77777777" w:rsidR="003C6D2D" w:rsidRDefault="003C6D2D" w:rsidP="003C6D2D">
            <w:pPr>
              <w:rPr>
                <w:rFonts w:ascii="Arial" w:hAnsi="Arial" w:cs="Arial"/>
                <w:bCs/>
                <w:color w:val="222A35" w:themeColor="text2" w:themeShade="80"/>
                <w:sz w:val="20"/>
                <w:szCs w:val="20"/>
              </w:rPr>
            </w:pPr>
            <w:r>
              <w:rPr>
                <w:rFonts w:ascii="Arial" w:hAnsi="Arial" w:cs="Arial"/>
                <w:bCs/>
                <w:color w:val="222A35" w:themeColor="text2" w:themeShade="80"/>
                <w:sz w:val="20"/>
                <w:szCs w:val="20"/>
              </w:rPr>
              <w:t>Continuous- ensure is evidenced across terms</w:t>
            </w:r>
          </w:p>
          <w:p w14:paraId="1077CA11" w14:textId="2BF01CD2" w:rsidR="003C6D2D" w:rsidRDefault="003C6D2D" w:rsidP="006F32F0">
            <w:pPr>
              <w:rPr>
                <w:rFonts w:ascii="Arial" w:hAnsi="Arial" w:cs="Arial"/>
                <w:bCs/>
                <w:color w:val="222A35" w:themeColor="text2" w:themeShade="80"/>
                <w:sz w:val="20"/>
                <w:szCs w:val="20"/>
              </w:rPr>
            </w:pPr>
          </w:p>
          <w:p w14:paraId="4AC88C58" w14:textId="77777777" w:rsidR="003C6D2D" w:rsidRDefault="003C6D2D" w:rsidP="006F32F0">
            <w:pPr>
              <w:rPr>
                <w:rFonts w:ascii="Arial" w:hAnsi="Arial" w:cs="Arial"/>
                <w:bCs/>
                <w:color w:val="222A35" w:themeColor="text2" w:themeShade="80"/>
                <w:sz w:val="20"/>
                <w:szCs w:val="20"/>
              </w:rPr>
            </w:pPr>
          </w:p>
          <w:p w14:paraId="0B6A2C24" w14:textId="77777777" w:rsidR="003C6D2D" w:rsidRDefault="003C6D2D" w:rsidP="006F32F0">
            <w:pPr>
              <w:rPr>
                <w:rFonts w:ascii="Arial" w:hAnsi="Arial" w:cs="Arial"/>
                <w:bCs/>
                <w:color w:val="222A35" w:themeColor="text2" w:themeShade="80"/>
                <w:sz w:val="20"/>
                <w:szCs w:val="20"/>
              </w:rPr>
            </w:pPr>
          </w:p>
          <w:p w14:paraId="502E19F3" w14:textId="77777777" w:rsidR="003C6D2D" w:rsidRDefault="003C6D2D" w:rsidP="006F32F0">
            <w:pPr>
              <w:rPr>
                <w:rFonts w:ascii="Arial" w:hAnsi="Arial" w:cs="Arial"/>
                <w:bCs/>
                <w:color w:val="222A35" w:themeColor="text2" w:themeShade="80"/>
                <w:sz w:val="20"/>
                <w:szCs w:val="20"/>
              </w:rPr>
            </w:pPr>
          </w:p>
          <w:p w14:paraId="738430BB" w14:textId="77777777" w:rsidR="003C6D2D" w:rsidRDefault="003C6D2D" w:rsidP="006F32F0">
            <w:pPr>
              <w:rPr>
                <w:rFonts w:ascii="Arial" w:hAnsi="Arial" w:cs="Arial"/>
                <w:bCs/>
                <w:color w:val="222A35" w:themeColor="text2" w:themeShade="80"/>
                <w:sz w:val="20"/>
                <w:szCs w:val="20"/>
              </w:rPr>
            </w:pPr>
          </w:p>
          <w:p w14:paraId="26459A6F" w14:textId="77777777" w:rsidR="003C6D2D" w:rsidRDefault="003C6D2D" w:rsidP="006F32F0">
            <w:pPr>
              <w:rPr>
                <w:rFonts w:ascii="Arial" w:hAnsi="Arial" w:cs="Arial"/>
                <w:bCs/>
                <w:color w:val="222A35" w:themeColor="text2" w:themeShade="80"/>
                <w:sz w:val="20"/>
                <w:szCs w:val="20"/>
              </w:rPr>
            </w:pPr>
          </w:p>
          <w:p w14:paraId="28C5C73C" w14:textId="77777777" w:rsidR="003C6D2D" w:rsidRDefault="003C6D2D" w:rsidP="006F32F0">
            <w:pPr>
              <w:rPr>
                <w:rFonts w:ascii="Arial" w:hAnsi="Arial" w:cs="Arial"/>
                <w:bCs/>
                <w:color w:val="222A35" w:themeColor="text2" w:themeShade="80"/>
                <w:sz w:val="20"/>
                <w:szCs w:val="20"/>
              </w:rPr>
            </w:pPr>
          </w:p>
          <w:p w14:paraId="2F5B0296" w14:textId="77777777" w:rsidR="003C6D2D" w:rsidRDefault="003C6D2D" w:rsidP="006F32F0">
            <w:pPr>
              <w:rPr>
                <w:rFonts w:ascii="Arial" w:hAnsi="Arial" w:cs="Arial"/>
                <w:bCs/>
                <w:color w:val="222A35" w:themeColor="text2" w:themeShade="80"/>
                <w:sz w:val="20"/>
                <w:szCs w:val="20"/>
              </w:rPr>
            </w:pPr>
          </w:p>
          <w:p w14:paraId="1297C194" w14:textId="77777777" w:rsidR="003C6D2D" w:rsidRDefault="003C6D2D" w:rsidP="006F32F0">
            <w:pPr>
              <w:rPr>
                <w:rFonts w:ascii="Arial" w:hAnsi="Arial" w:cs="Arial"/>
                <w:bCs/>
                <w:color w:val="222A35" w:themeColor="text2" w:themeShade="80"/>
                <w:sz w:val="20"/>
                <w:szCs w:val="20"/>
              </w:rPr>
            </w:pPr>
          </w:p>
          <w:p w14:paraId="48C51FEC" w14:textId="77777777" w:rsidR="003C6D2D" w:rsidRDefault="003C6D2D" w:rsidP="006F32F0">
            <w:pPr>
              <w:rPr>
                <w:rFonts w:ascii="Arial" w:hAnsi="Arial" w:cs="Arial"/>
                <w:bCs/>
                <w:color w:val="222A35" w:themeColor="text2" w:themeShade="80"/>
                <w:sz w:val="20"/>
                <w:szCs w:val="20"/>
              </w:rPr>
            </w:pPr>
          </w:p>
          <w:p w14:paraId="7278A88B" w14:textId="77777777" w:rsidR="003C6D2D" w:rsidRDefault="003C6D2D" w:rsidP="006F32F0">
            <w:pPr>
              <w:rPr>
                <w:rFonts w:ascii="Arial" w:hAnsi="Arial" w:cs="Arial"/>
                <w:bCs/>
                <w:color w:val="222A35" w:themeColor="text2" w:themeShade="80"/>
                <w:sz w:val="20"/>
                <w:szCs w:val="20"/>
              </w:rPr>
            </w:pPr>
          </w:p>
          <w:p w14:paraId="44B11E9C" w14:textId="77777777" w:rsidR="003C6D2D" w:rsidRDefault="003C6D2D" w:rsidP="006F32F0">
            <w:pPr>
              <w:rPr>
                <w:rFonts w:ascii="Arial" w:hAnsi="Arial" w:cs="Arial"/>
                <w:bCs/>
                <w:color w:val="222A35" w:themeColor="text2" w:themeShade="80"/>
                <w:sz w:val="20"/>
                <w:szCs w:val="20"/>
              </w:rPr>
            </w:pPr>
          </w:p>
          <w:p w14:paraId="6CD12B1D" w14:textId="77777777" w:rsidR="003C6D2D" w:rsidRDefault="003C6D2D" w:rsidP="006F32F0">
            <w:pPr>
              <w:rPr>
                <w:rFonts w:ascii="Arial" w:hAnsi="Arial" w:cs="Arial"/>
                <w:bCs/>
                <w:color w:val="222A35" w:themeColor="text2" w:themeShade="80"/>
                <w:sz w:val="20"/>
                <w:szCs w:val="20"/>
              </w:rPr>
            </w:pPr>
          </w:p>
          <w:p w14:paraId="7104F2EE" w14:textId="77777777" w:rsidR="003C6D2D" w:rsidRDefault="003C6D2D" w:rsidP="006F32F0">
            <w:pPr>
              <w:rPr>
                <w:rFonts w:ascii="Arial" w:hAnsi="Arial" w:cs="Arial"/>
                <w:bCs/>
                <w:color w:val="222A35" w:themeColor="text2" w:themeShade="80"/>
                <w:sz w:val="20"/>
                <w:szCs w:val="20"/>
              </w:rPr>
            </w:pPr>
          </w:p>
          <w:p w14:paraId="25BEB98A" w14:textId="77777777" w:rsidR="003C6D2D" w:rsidRDefault="003C6D2D" w:rsidP="006F32F0">
            <w:pPr>
              <w:rPr>
                <w:rFonts w:ascii="Arial" w:hAnsi="Arial" w:cs="Arial"/>
                <w:bCs/>
                <w:color w:val="222A35" w:themeColor="text2" w:themeShade="80"/>
                <w:sz w:val="20"/>
                <w:szCs w:val="20"/>
              </w:rPr>
            </w:pPr>
          </w:p>
          <w:p w14:paraId="6693A716" w14:textId="77777777" w:rsidR="003C6D2D" w:rsidRDefault="003C6D2D" w:rsidP="006F32F0">
            <w:pPr>
              <w:rPr>
                <w:rFonts w:ascii="Arial" w:hAnsi="Arial" w:cs="Arial"/>
                <w:bCs/>
                <w:color w:val="222A35" w:themeColor="text2" w:themeShade="80"/>
                <w:sz w:val="20"/>
                <w:szCs w:val="20"/>
              </w:rPr>
            </w:pPr>
          </w:p>
          <w:p w14:paraId="497DEC7B" w14:textId="77777777" w:rsidR="003C6D2D" w:rsidRDefault="003C6D2D" w:rsidP="003C6D2D">
            <w:pPr>
              <w:rPr>
                <w:rFonts w:ascii="Arial" w:hAnsi="Arial" w:cs="Arial"/>
                <w:bCs/>
                <w:color w:val="222A35" w:themeColor="text2" w:themeShade="80"/>
                <w:sz w:val="20"/>
                <w:szCs w:val="20"/>
              </w:rPr>
            </w:pPr>
            <w:r>
              <w:rPr>
                <w:rFonts w:ascii="Arial" w:hAnsi="Arial" w:cs="Arial"/>
                <w:bCs/>
                <w:color w:val="222A35" w:themeColor="text2" w:themeShade="80"/>
                <w:sz w:val="20"/>
                <w:szCs w:val="20"/>
              </w:rPr>
              <w:t>Continuous- ensure is evidenced across terms</w:t>
            </w:r>
          </w:p>
          <w:p w14:paraId="1CB940CD" w14:textId="7B78CD06" w:rsidR="003C6D2D" w:rsidRDefault="003C6D2D" w:rsidP="006F32F0">
            <w:pPr>
              <w:rPr>
                <w:rFonts w:ascii="Arial" w:hAnsi="Arial" w:cs="Arial"/>
                <w:bCs/>
                <w:color w:val="222A35" w:themeColor="text2" w:themeShade="80"/>
                <w:sz w:val="20"/>
                <w:szCs w:val="20"/>
              </w:rPr>
            </w:pPr>
          </w:p>
          <w:p w14:paraId="645E5617" w14:textId="77777777" w:rsidR="00C85ABD" w:rsidRDefault="00C85ABD" w:rsidP="006F32F0">
            <w:pPr>
              <w:rPr>
                <w:rFonts w:ascii="Arial" w:hAnsi="Arial" w:cs="Arial"/>
                <w:bCs/>
                <w:color w:val="222A35" w:themeColor="text2" w:themeShade="80"/>
                <w:sz w:val="20"/>
                <w:szCs w:val="20"/>
              </w:rPr>
            </w:pPr>
          </w:p>
          <w:p w14:paraId="7FE7FFCA" w14:textId="77777777" w:rsidR="003C6D2D" w:rsidRDefault="003C6D2D" w:rsidP="006F32F0">
            <w:pPr>
              <w:rPr>
                <w:rFonts w:ascii="Arial" w:hAnsi="Arial" w:cs="Arial"/>
                <w:bCs/>
                <w:color w:val="222A35" w:themeColor="text2" w:themeShade="80"/>
                <w:sz w:val="20"/>
                <w:szCs w:val="20"/>
              </w:rPr>
            </w:pPr>
          </w:p>
          <w:p w14:paraId="583C3A00" w14:textId="744B714E" w:rsidR="003C6D2D" w:rsidRDefault="003C6D2D" w:rsidP="006F32F0">
            <w:pPr>
              <w:rPr>
                <w:rFonts w:ascii="Arial" w:hAnsi="Arial" w:cs="Arial"/>
                <w:bCs/>
                <w:color w:val="222A35" w:themeColor="text2" w:themeShade="80"/>
                <w:sz w:val="20"/>
                <w:szCs w:val="20"/>
              </w:rPr>
            </w:pPr>
          </w:p>
          <w:p w14:paraId="0D46B3CD" w14:textId="6C6C79B1" w:rsidR="00867A2F" w:rsidRDefault="00867A2F" w:rsidP="006F32F0">
            <w:pPr>
              <w:rPr>
                <w:rFonts w:ascii="Arial" w:hAnsi="Arial" w:cs="Arial"/>
                <w:bCs/>
                <w:color w:val="222A35" w:themeColor="text2" w:themeShade="80"/>
                <w:sz w:val="20"/>
                <w:szCs w:val="20"/>
              </w:rPr>
            </w:pPr>
          </w:p>
          <w:p w14:paraId="18855A50" w14:textId="4EE66ED3" w:rsidR="00867A2F" w:rsidRDefault="00867A2F" w:rsidP="006F32F0">
            <w:pPr>
              <w:rPr>
                <w:rFonts w:ascii="Arial" w:hAnsi="Arial" w:cs="Arial"/>
                <w:bCs/>
                <w:color w:val="222A35" w:themeColor="text2" w:themeShade="80"/>
                <w:sz w:val="20"/>
                <w:szCs w:val="20"/>
              </w:rPr>
            </w:pPr>
          </w:p>
          <w:p w14:paraId="3B89A34B" w14:textId="77777777" w:rsidR="00867A2F" w:rsidRDefault="00867A2F" w:rsidP="00867A2F">
            <w:pPr>
              <w:rPr>
                <w:rFonts w:ascii="Arial" w:hAnsi="Arial" w:cs="Arial"/>
                <w:bCs/>
                <w:color w:val="222A35" w:themeColor="text2" w:themeShade="80"/>
                <w:sz w:val="20"/>
                <w:szCs w:val="20"/>
              </w:rPr>
            </w:pPr>
            <w:r>
              <w:rPr>
                <w:rFonts w:ascii="Arial" w:hAnsi="Arial" w:cs="Arial"/>
                <w:bCs/>
                <w:color w:val="222A35" w:themeColor="text2" w:themeShade="80"/>
                <w:sz w:val="20"/>
                <w:szCs w:val="20"/>
              </w:rPr>
              <w:t>Continuous- ensure is evidenced across terms</w:t>
            </w:r>
          </w:p>
          <w:p w14:paraId="19AA76E1" w14:textId="2B62252C" w:rsidR="00FF5BFB" w:rsidRDefault="00FF5BFB" w:rsidP="00FF5BFB">
            <w:pPr>
              <w:rPr>
                <w:rFonts w:ascii="Arial" w:hAnsi="Arial" w:cs="Arial"/>
                <w:bCs/>
                <w:color w:val="222A35" w:themeColor="text2" w:themeShade="80"/>
                <w:sz w:val="20"/>
                <w:szCs w:val="20"/>
              </w:rPr>
            </w:pPr>
          </w:p>
          <w:p w14:paraId="6F38E571" w14:textId="77777777" w:rsidR="00C85ABD" w:rsidRDefault="00C85ABD" w:rsidP="00FF5BFB">
            <w:pPr>
              <w:rPr>
                <w:rFonts w:ascii="Arial" w:hAnsi="Arial" w:cs="Arial"/>
                <w:bCs/>
                <w:color w:val="222A35" w:themeColor="text2" w:themeShade="80"/>
                <w:sz w:val="20"/>
                <w:szCs w:val="20"/>
              </w:rPr>
            </w:pPr>
          </w:p>
          <w:p w14:paraId="79368498" w14:textId="77777777" w:rsidR="00867A2F" w:rsidRDefault="00867A2F" w:rsidP="006F32F0">
            <w:pPr>
              <w:rPr>
                <w:rFonts w:ascii="Arial" w:hAnsi="Arial" w:cs="Arial"/>
                <w:bCs/>
                <w:color w:val="222A35" w:themeColor="text2" w:themeShade="80"/>
                <w:sz w:val="20"/>
                <w:szCs w:val="20"/>
              </w:rPr>
            </w:pPr>
          </w:p>
          <w:p w14:paraId="5E3FFC37" w14:textId="77777777" w:rsidR="003C6D2D" w:rsidRDefault="003C6D2D" w:rsidP="006F32F0">
            <w:pPr>
              <w:rPr>
                <w:rFonts w:ascii="Arial" w:hAnsi="Arial" w:cs="Arial"/>
                <w:bCs/>
                <w:color w:val="222A35" w:themeColor="text2" w:themeShade="80"/>
                <w:sz w:val="20"/>
                <w:szCs w:val="20"/>
              </w:rPr>
            </w:pPr>
          </w:p>
          <w:p w14:paraId="55BEF2FE" w14:textId="77777777" w:rsidR="003C6D2D" w:rsidRDefault="003C6D2D" w:rsidP="006F32F0">
            <w:pPr>
              <w:rPr>
                <w:rFonts w:ascii="Arial" w:hAnsi="Arial" w:cs="Arial"/>
                <w:bCs/>
                <w:color w:val="222A35" w:themeColor="text2" w:themeShade="80"/>
                <w:sz w:val="20"/>
                <w:szCs w:val="20"/>
              </w:rPr>
            </w:pPr>
          </w:p>
          <w:p w14:paraId="671B5499" w14:textId="77777777" w:rsidR="003C6D2D" w:rsidRDefault="003C6D2D" w:rsidP="006F32F0">
            <w:pPr>
              <w:rPr>
                <w:rFonts w:ascii="Arial" w:hAnsi="Arial" w:cs="Arial"/>
                <w:bCs/>
                <w:color w:val="222A35" w:themeColor="text2" w:themeShade="80"/>
                <w:sz w:val="20"/>
                <w:szCs w:val="20"/>
              </w:rPr>
            </w:pPr>
          </w:p>
          <w:p w14:paraId="015D1FC1" w14:textId="77777777" w:rsidR="003C6D2D" w:rsidRDefault="003C6D2D" w:rsidP="006F32F0">
            <w:pPr>
              <w:rPr>
                <w:rFonts w:ascii="Arial" w:hAnsi="Arial" w:cs="Arial"/>
                <w:bCs/>
                <w:color w:val="222A35" w:themeColor="text2" w:themeShade="80"/>
                <w:sz w:val="20"/>
                <w:szCs w:val="20"/>
              </w:rPr>
            </w:pPr>
          </w:p>
          <w:p w14:paraId="16AC3143" w14:textId="77777777" w:rsidR="00867A2F" w:rsidRDefault="00867A2F" w:rsidP="006F32F0">
            <w:pPr>
              <w:rPr>
                <w:rFonts w:ascii="Arial" w:hAnsi="Arial" w:cs="Arial"/>
                <w:bCs/>
                <w:color w:val="222A35" w:themeColor="text2" w:themeShade="80"/>
                <w:sz w:val="20"/>
                <w:szCs w:val="20"/>
              </w:rPr>
            </w:pPr>
          </w:p>
          <w:p w14:paraId="4DB1530C" w14:textId="77777777" w:rsidR="00867A2F" w:rsidRDefault="00867A2F" w:rsidP="006F32F0">
            <w:pPr>
              <w:rPr>
                <w:rFonts w:ascii="Arial" w:hAnsi="Arial" w:cs="Arial"/>
                <w:bCs/>
                <w:color w:val="222A35" w:themeColor="text2" w:themeShade="80"/>
                <w:sz w:val="20"/>
                <w:szCs w:val="20"/>
              </w:rPr>
            </w:pPr>
          </w:p>
          <w:p w14:paraId="7477A497" w14:textId="77777777" w:rsidR="00867A2F" w:rsidRDefault="00867A2F" w:rsidP="006F32F0">
            <w:pPr>
              <w:rPr>
                <w:rFonts w:ascii="Arial" w:hAnsi="Arial" w:cs="Arial"/>
                <w:bCs/>
                <w:color w:val="222A35" w:themeColor="text2" w:themeShade="80"/>
                <w:sz w:val="20"/>
                <w:szCs w:val="20"/>
              </w:rPr>
            </w:pPr>
          </w:p>
          <w:p w14:paraId="63F2C64C" w14:textId="77777777" w:rsidR="00867A2F" w:rsidRDefault="00867A2F" w:rsidP="006F32F0">
            <w:pPr>
              <w:rPr>
                <w:rFonts w:ascii="Arial" w:hAnsi="Arial" w:cs="Arial"/>
                <w:bCs/>
                <w:color w:val="222A35" w:themeColor="text2" w:themeShade="80"/>
                <w:sz w:val="20"/>
                <w:szCs w:val="20"/>
              </w:rPr>
            </w:pPr>
          </w:p>
          <w:p w14:paraId="7D6C396F" w14:textId="77777777" w:rsidR="00867A2F" w:rsidRDefault="00867A2F" w:rsidP="006F32F0">
            <w:pPr>
              <w:rPr>
                <w:rFonts w:ascii="Arial" w:hAnsi="Arial" w:cs="Arial"/>
                <w:bCs/>
                <w:color w:val="222A35" w:themeColor="text2" w:themeShade="80"/>
                <w:sz w:val="20"/>
                <w:szCs w:val="20"/>
              </w:rPr>
            </w:pPr>
          </w:p>
          <w:p w14:paraId="4323DA99" w14:textId="77777777" w:rsidR="00867A2F" w:rsidRDefault="00867A2F" w:rsidP="006F32F0">
            <w:pPr>
              <w:rPr>
                <w:rFonts w:ascii="Arial" w:hAnsi="Arial" w:cs="Arial"/>
                <w:bCs/>
                <w:color w:val="222A35" w:themeColor="text2" w:themeShade="80"/>
                <w:sz w:val="20"/>
                <w:szCs w:val="20"/>
              </w:rPr>
            </w:pPr>
          </w:p>
          <w:p w14:paraId="1CF7C7D0" w14:textId="77777777" w:rsidR="00867A2F" w:rsidRDefault="00867A2F" w:rsidP="006F32F0">
            <w:pPr>
              <w:rPr>
                <w:rFonts w:ascii="Arial" w:hAnsi="Arial" w:cs="Arial"/>
                <w:bCs/>
                <w:color w:val="222A35" w:themeColor="text2" w:themeShade="80"/>
                <w:sz w:val="20"/>
                <w:szCs w:val="20"/>
              </w:rPr>
            </w:pPr>
          </w:p>
          <w:p w14:paraId="2429A0D0" w14:textId="77777777" w:rsidR="00867A2F" w:rsidRDefault="00867A2F" w:rsidP="006F32F0">
            <w:pPr>
              <w:rPr>
                <w:rFonts w:ascii="Arial" w:hAnsi="Arial" w:cs="Arial"/>
                <w:bCs/>
                <w:color w:val="222A35" w:themeColor="text2" w:themeShade="80"/>
                <w:sz w:val="20"/>
                <w:szCs w:val="20"/>
              </w:rPr>
            </w:pPr>
          </w:p>
          <w:p w14:paraId="0081AACC" w14:textId="77777777" w:rsidR="00867A2F" w:rsidRDefault="00867A2F" w:rsidP="006F32F0">
            <w:pPr>
              <w:rPr>
                <w:rFonts w:ascii="Arial" w:hAnsi="Arial" w:cs="Arial"/>
                <w:bCs/>
                <w:color w:val="222A35" w:themeColor="text2" w:themeShade="80"/>
                <w:sz w:val="20"/>
                <w:szCs w:val="20"/>
              </w:rPr>
            </w:pPr>
          </w:p>
          <w:p w14:paraId="599577C1" w14:textId="77777777" w:rsidR="00867A2F" w:rsidRDefault="00867A2F" w:rsidP="006F32F0">
            <w:pPr>
              <w:rPr>
                <w:rFonts w:ascii="Arial" w:hAnsi="Arial" w:cs="Arial"/>
                <w:bCs/>
                <w:color w:val="222A35" w:themeColor="text2" w:themeShade="80"/>
                <w:sz w:val="20"/>
                <w:szCs w:val="20"/>
              </w:rPr>
            </w:pPr>
          </w:p>
          <w:p w14:paraId="26E0DA9F" w14:textId="77777777" w:rsidR="00867A2F" w:rsidRDefault="00867A2F" w:rsidP="006F32F0">
            <w:pPr>
              <w:rPr>
                <w:rFonts w:ascii="Arial" w:hAnsi="Arial" w:cs="Arial"/>
                <w:bCs/>
                <w:color w:val="222A35" w:themeColor="text2" w:themeShade="80"/>
                <w:sz w:val="20"/>
                <w:szCs w:val="20"/>
              </w:rPr>
            </w:pPr>
          </w:p>
          <w:p w14:paraId="12FE9286" w14:textId="77777777" w:rsidR="00867A2F" w:rsidRDefault="00867A2F" w:rsidP="006F32F0">
            <w:pPr>
              <w:rPr>
                <w:rFonts w:ascii="Arial" w:hAnsi="Arial" w:cs="Arial"/>
                <w:bCs/>
                <w:color w:val="222A35" w:themeColor="text2" w:themeShade="80"/>
                <w:sz w:val="20"/>
                <w:szCs w:val="20"/>
              </w:rPr>
            </w:pPr>
          </w:p>
          <w:p w14:paraId="1C2567EA" w14:textId="77777777" w:rsidR="00867A2F" w:rsidRDefault="00867A2F" w:rsidP="006F32F0">
            <w:pPr>
              <w:rPr>
                <w:rFonts w:ascii="Arial" w:hAnsi="Arial" w:cs="Arial"/>
                <w:bCs/>
                <w:color w:val="222A35" w:themeColor="text2" w:themeShade="80"/>
                <w:sz w:val="20"/>
                <w:szCs w:val="20"/>
              </w:rPr>
            </w:pPr>
          </w:p>
          <w:p w14:paraId="242260E4" w14:textId="77777777" w:rsidR="00867A2F" w:rsidRDefault="00867A2F" w:rsidP="006F32F0">
            <w:pPr>
              <w:rPr>
                <w:rFonts w:ascii="Arial" w:hAnsi="Arial" w:cs="Arial"/>
                <w:bCs/>
                <w:color w:val="222A35" w:themeColor="text2" w:themeShade="80"/>
                <w:sz w:val="20"/>
                <w:szCs w:val="20"/>
              </w:rPr>
            </w:pPr>
          </w:p>
          <w:p w14:paraId="52072FF4" w14:textId="77777777" w:rsidR="00867A2F" w:rsidRDefault="00867A2F" w:rsidP="006F32F0">
            <w:pPr>
              <w:rPr>
                <w:rFonts w:ascii="Arial" w:hAnsi="Arial" w:cs="Arial"/>
                <w:bCs/>
                <w:color w:val="222A35" w:themeColor="text2" w:themeShade="80"/>
                <w:sz w:val="20"/>
                <w:szCs w:val="20"/>
              </w:rPr>
            </w:pPr>
          </w:p>
          <w:p w14:paraId="183128D7" w14:textId="77777777" w:rsidR="00867A2F" w:rsidRDefault="00867A2F" w:rsidP="006F32F0">
            <w:pPr>
              <w:rPr>
                <w:rFonts w:ascii="Arial" w:hAnsi="Arial" w:cs="Arial"/>
                <w:bCs/>
                <w:color w:val="222A35" w:themeColor="text2" w:themeShade="80"/>
                <w:sz w:val="20"/>
                <w:szCs w:val="20"/>
              </w:rPr>
            </w:pPr>
          </w:p>
          <w:p w14:paraId="49B2C78E" w14:textId="77777777" w:rsidR="00867A2F" w:rsidRDefault="00867A2F" w:rsidP="006F32F0">
            <w:pPr>
              <w:rPr>
                <w:rFonts w:ascii="Arial" w:hAnsi="Arial" w:cs="Arial"/>
                <w:bCs/>
                <w:color w:val="222A35" w:themeColor="text2" w:themeShade="80"/>
                <w:sz w:val="20"/>
                <w:szCs w:val="20"/>
              </w:rPr>
            </w:pPr>
          </w:p>
          <w:p w14:paraId="5AFD1FE8" w14:textId="77777777" w:rsidR="00867A2F" w:rsidRDefault="00867A2F" w:rsidP="006F32F0">
            <w:pPr>
              <w:rPr>
                <w:rFonts w:ascii="Arial" w:hAnsi="Arial" w:cs="Arial"/>
                <w:bCs/>
                <w:color w:val="222A35" w:themeColor="text2" w:themeShade="80"/>
                <w:sz w:val="20"/>
                <w:szCs w:val="20"/>
              </w:rPr>
            </w:pPr>
          </w:p>
          <w:p w14:paraId="7F91A6FF" w14:textId="77777777" w:rsidR="00867A2F" w:rsidRDefault="00867A2F" w:rsidP="006F32F0">
            <w:pPr>
              <w:rPr>
                <w:rFonts w:ascii="Arial" w:hAnsi="Arial" w:cs="Arial"/>
                <w:bCs/>
                <w:color w:val="222A35" w:themeColor="text2" w:themeShade="80"/>
                <w:sz w:val="20"/>
                <w:szCs w:val="20"/>
              </w:rPr>
            </w:pPr>
          </w:p>
          <w:p w14:paraId="231F2D8F" w14:textId="77777777" w:rsidR="00867A2F" w:rsidRDefault="00867A2F" w:rsidP="006F32F0">
            <w:pPr>
              <w:rPr>
                <w:rFonts w:ascii="Arial" w:hAnsi="Arial" w:cs="Arial"/>
                <w:bCs/>
                <w:color w:val="222A35" w:themeColor="text2" w:themeShade="80"/>
                <w:sz w:val="20"/>
                <w:szCs w:val="20"/>
              </w:rPr>
            </w:pPr>
          </w:p>
          <w:p w14:paraId="35C2AF3D" w14:textId="77777777" w:rsidR="00867A2F" w:rsidRDefault="00867A2F" w:rsidP="006F32F0">
            <w:pPr>
              <w:rPr>
                <w:rFonts w:ascii="Arial" w:hAnsi="Arial" w:cs="Arial"/>
                <w:bCs/>
                <w:color w:val="222A35" w:themeColor="text2" w:themeShade="80"/>
                <w:sz w:val="20"/>
                <w:szCs w:val="20"/>
              </w:rPr>
            </w:pPr>
          </w:p>
          <w:p w14:paraId="383F7980" w14:textId="77777777" w:rsidR="00867A2F" w:rsidRDefault="00867A2F" w:rsidP="006F32F0">
            <w:pPr>
              <w:rPr>
                <w:rFonts w:ascii="Arial" w:hAnsi="Arial" w:cs="Arial"/>
                <w:bCs/>
                <w:color w:val="222A35" w:themeColor="text2" w:themeShade="80"/>
                <w:sz w:val="20"/>
                <w:szCs w:val="20"/>
              </w:rPr>
            </w:pPr>
          </w:p>
          <w:p w14:paraId="025198B7" w14:textId="77777777" w:rsidR="00867A2F" w:rsidRDefault="00867A2F" w:rsidP="006F32F0">
            <w:pPr>
              <w:rPr>
                <w:rFonts w:ascii="Arial" w:hAnsi="Arial" w:cs="Arial"/>
                <w:bCs/>
                <w:color w:val="222A35" w:themeColor="text2" w:themeShade="80"/>
                <w:sz w:val="20"/>
                <w:szCs w:val="20"/>
              </w:rPr>
            </w:pPr>
          </w:p>
          <w:p w14:paraId="646DA643" w14:textId="77777777" w:rsidR="00867A2F" w:rsidRDefault="00867A2F" w:rsidP="006F32F0">
            <w:pPr>
              <w:rPr>
                <w:rFonts w:ascii="Arial" w:hAnsi="Arial" w:cs="Arial"/>
                <w:bCs/>
                <w:color w:val="222A35" w:themeColor="text2" w:themeShade="80"/>
                <w:sz w:val="20"/>
                <w:szCs w:val="20"/>
              </w:rPr>
            </w:pPr>
          </w:p>
          <w:p w14:paraId="5D904E6D" w14:textId="77777777" w:rsidR="00867A2F" w:rsidRDefault="00867A2F" w:rsidP="00867A2F">
            <w:pPr>
              <w:rPr>
                <w:rFonts w:ascii="Arial" w:hAnsi="Arial" w:cs="Arial"/>
                <w:bCs/>
                <w:color w:val="222A35" w:themeColor="text2" w:themeShade="80"/>
                <w:sz w:val="20"/>
                <w:szCs w:val="20"/>
              </w:rPr>
            </w:pPr>
            <w:r>
              <w:rPr>
                <w:rFonts w:ascii="Arial" w:hAnsi="Arial" w:cs="Arial"/>
                <w:bCs/>
                <w:color w:val="222A35" w:themeColor="text2" w:themeShade="80"/>
                <w:sz w:val="20"/>
                <w:szCs w:val="20"/>
              </w:rPr>
              <w:t>Continuous- ensure is evidenced across terms</w:t>
            </w:r>
          </w:p>
          <w:p w14:paraId="6D6BBF3D" w14:textId="4806BD84" w:rsidR="00FF5BFB" w:rsidRDefault="00FF5BFB" w:rsidP="00FF5BFB">
            <w:pPr>
              <w:rPr>
                <w:rFonts w:ascii="Arial" w:hAnsi="Arial" w:cs="Arial"/>
                <w:bCs/>
                <w:color w:val="222A35" w:themeColor="text2" w:themeShade="80"/>
                <w:sz w:val="20"/>
                <w:szCs w:val="20"/>
              </w:rPr>
            </w:pPr>
          </w:p>
          <w:p w14:paraId="45A14EB0" w14:textId="585498B1" w:rsidR="00C85ABD" w:rsidRDefault="00C85ABD" w:rsidP="00FF5BFB">
            <w:pPr>
              <w:rPr>
                <w:rFonts w:ascii="Arial" w:hAnsi="Arial" w:cs="Arial"/>
                <w:bCs/>
                <w:color w:val="222A35" w:themeColor="text2" w:themeShade="80"/>
                <w:sz w:val="20"/>
                <w:szCs w:val="20"/>
              </w:rPr>
            </w:pPr>
          </w:p>
          <w:p w14:paraId="4072A793" w14:textId="77777777" w:rsidR="00C85ABD" w:rsidRDefault="00C85ABD" w:rsidP="00FF5BFB">
            <w:pPr>
              <w:rPr>
                <w:rFonts w:ascii="Arial" w:hAnsi="Arial" w:cs="Arial"/>
                <w:bCs/>
                <w:color w:val="222A35" w:themeColor="text2" w:themeShade="80"/>
                <w:sz w:val="20"/>
                <w:szCs w:val="20"/>
              </w:rPr>
            </w:pPr>
          </w:p>
          <w:p w14:paraId="3FF221A8" w14:textId="77777777" w:rsidR="00867A2F" w:rsidRDefault="00867A2F" w:rsidP="006F32F0">
            <w:pPr>
              <w:rPr>
                <w:rFonts w:ascii="Arial" w:hAnsi="Arial" w:cs="Arial"/>
                <w:bCs/>
                <w:color w:val="222A35" w:themeColor="text2" w:themeShade="80"/>
                <w:sz w:val="20"/>
                <w:szCs w:val="20"/>
              </w:rPr>
            </w:pPr>
          </w:p>
          <w:p w14:paraId="32306122" w14:textId="77777777" w:rsidR="00867A2F" w:rsidRDefault="00867A2F" w:rsidP="006F32F0">
            <w:pPr>
              <w:rPr>
                <w:rFonts w:ascii="Arial" w:hAnsi="Arial" w:cs="Arial"/>
                <w:bCs/>
                <w:color w:val="222A35" w:themeColor="text2" w:themeShade="80"/>
                <w:sz w:val="20"/>
                <w:szCs w:val="20"/>
              </w:rPr>
            </w:pPr>
          </w:p>
          <w:p w14:paraId="1A09F1DF" w14:textId="77777777" w:rsidR="00867A2F" w:rsidRDefault="00867A2F" w:rsidP="006F32F0">
            <w:pPr>
              <w:rPr>
                <w:rFonts w:ascii="Arial" w:hAnsi="Arial" w:cs="Arial"/>
                <w:bCs/>
                <w:color w:val="222A35" w:themeColor="text2" w:themeShade="80"/>
                <w:sz w:val="20"/>
                <w:szCs w:val="20"/>
              </w:rPr>
            </w:pPr>
          </w:p>
          <w:p w14:paraId="6C18202F" w14:textId="77777777" w:rsidR="00867A2F" w:rsidRDefault="00867A2F" w:rsidP="006F32F0">
            <w:pPr>
              <w:rPr>
                <w:rFonts w:ascii="Arial" w:hAnsi="Arial" w:cs="Arial"/>
                <w:bCs/>
                <w:color w:val="222A35" w:themeColor="text2" w:themeShade="80"/>
                <w:sz w:val="20"/>
                <w:szCs w:val="20"/>
              </w:rPr>
            </w:pPr>
          </w:p>
          <w:p w14:paraId="746E0FC5" w14:textId="77777777" w:rsidR="00867A2F" w:rsidRDefault="00867A2F" w:rsidP="006F32F0">
            <w:pPr>
              <w:rPr>
                <w:rFonts w:ascii="Arial" w:hAnsi="Arial" w:cs="Arial"/>
                <w:bCs/>
                <w:color w:val="222A35" w:themeColor="text2" w:themeShade="80"/>
                <w:sz w:val="20"/>
                <w:szCs w:val="20"/>
              </w:rPr>
            </w:pPr>
          </w:p>
          <w:p w14:paraId="2044FFA1" w14:textId="77777777" w:rsidR="00867A2F" w:rsidRDefault="00867A2F" w:rsidP="00867A2F">
            <w:pPr>
              <w:rPr>
                <w:rFonts w:ascii="Arial" w:hAnsi="Arial" w:cs="Arial"/>
                <w:bCs/>
                <w:color w:val="222A35" w:themeColor="text2" w:themeShade="80"/>
                <w:sz w:val="20"/>
                <w:szCs w:val="20"/>
              </w:rPr>
            </w:pPr>
            <w:r>
              <w:rPr>
                <w:rFonts w:ascii="Arial" w:hAnsi="Arial" w:cs="Arial"/>
                <w:bCs/>
                <w:color w:val="222A35" w:themeColor="text2" w:themeShade="80"/>
                <w:sz w:val="20"/>
                <w:szCs w:val="20"/>
              </w:rPr>
              <w:t>Continuous- ensure is evidenced across terms</w:t>
            </w:r>
          </w:p>
          <w:p w14:paraId="599478E6" w14:textId="4E16CB6F" w:rsidR="00FF5BFB" w:rsidRDefault="00FF5BFB" w:rsidP="00FF5BFB">
            <w:pPr>
              <w:rPr>
                <w:rFonts w:ascii="Arial" w:hAnsi="Arial" w:cs="Arial"/>
                <w:bCs/>
                <w:color w:val="222A35" w:themeColor="text2" w:themeShade="80"/>
                <w:sz w:val="20"/>
                <w:szCs w:val="20"/>
              </w:rPr>
            </w:pPr>
          </w:p>
          <w:p w14:paraId="5B874C78" w14:textId="77777777" w:rsidR="00C85ABD" w:rsidRDefault="00C85ABD" w:rsidP="00FF5BFB">
            <w:pPr>
              <w:rPr>
                <w:rFonts w:ascii="Arial" w:hAnsi="Arial" w:cs="Arial"/>
                <w:bCs/>
                <w:color w:val="222A35" w:themeColor="text2" w:themeShade="80"/>
                <w:sz w:val="20"/>
                <w:szCs w:val="20"/>
              </w:rPr>
            </w:pPr>
          </w:p>
          <w:p w14:paraId="5EEC1081" w14:textId="3D5FE0A4" w:rsidR="00867A2F" w:rsidRPr="00A66666" w:rsidRDefault="00867A2F" w:rsidP="006F32F0">
            <w:pPr>
              <w:rPr>
                <w:rFonts w:ascii="Arial" w:hAnsi="Arial" w:cs="Arial"/>
                <w:bCs/>
                <w:color w:val="222A35" w:themeColor="text2" w:themeShade="80"/>
                <w:sz w:val="20"/>
                <w:szCs w:val="20"/>
              </w:rPr>
            </w:pPr>
          </w:p>
        </w:tc>
        <w:tc>
          <w:tcPr>
            <w:tcW w:w="179" w:type="pct"/>
            <w:gridSpan w:val="2"/>
            <w:shd w:val="clear" w:color="auto" w:fill="auto"/>
          </w:tcPr>
          <w:p w14:paraId="2142146F" w14:textId="77777777" w:rsidR="001545A6" w:rsidRPr="00006C96" w:rsidRDefault="001545A6" w:rsidP="006F32F0">
            <w:pPr>
              <w:rPr>
                <w:rFonts w:ascii="Arial" w:hAnsi="Arial" w:cs="Arial"/>
                <w:b/>
                <w:bCs/>
                <w:color w:val="222A35" w:themeColor="text2" w:themeShade="80"/>
                <w:sz w:val="20"/>
                <w:szCs w:val="20"/>
              </w:rPr>
            </w:pPr>
          </w:p>
        </w:tc>
      </w:tr>
      <w:tr w:rsidR="006F32F0" w:rsidRPr="00006C96" w14:paraId="67668487" w14:textId="77777777" w:rsidTr="00DA2C3B">
        <w:trPr>
          <w:trHeight w:val="735"/>
        </w:trPr>
        <w:tc>
          <w:tcPr>
            <w:tcW w:w="5000" w:type="pct"/>
            <w:gridSpan w:val="13"/>
            <w:shd w:val="clear" w:color="auto" w:fill="DEEAF6" w:themeFill="accent5" w:themeFillTint="33"/>
          </w:tcPr>
          <w:p w14:paraId="23C0607F" w14:textId="1D3BAB16" w:rsidR="006F32F0" w:rsidRPr="00006C96" w:rsidRDefault="006F32F0" w:rsidP="006F32F0">
            <w:pPr>
              <w:rPr>
                <w:rFonts w:asciiTheme="minorHAnsi" w:hAnsiTheme="minorHAnsi" w:cstheme="minorHAnsi"/>
                <w:b/>
                <w:color w:val="222A35" w:themeColor="text2" w:themeShade="80"/>
                <w:sz w:val="20"/>
                <w:szCs w:val="20"/>
              </w:rPr>
            </w:pPr>
            <w:r w:rsidRPr="00006C96">
              <w:rPr>
                <w:rFonts w:asciiTheme="minorHAnsi" w:hAnsiTheme="minorHAnsi" w:cstheme="minorHAnsi"/>
                <w:b/>
                <w:color w:val="222A35" w:themeColor="text2" w:themeShade="80"/>
                <w:sz w:val="20"/>
                <w:szCs w:val="20"/>
              </w:rPr>
              <w:lastRenderedPageBreak/>
              <w:t>Priority Target 2</w:t>
            </w:r>
          </w:p>
          <w:p w14:paraId="151F34CD" w14:textId="52809612" w:rsidR="00435671" w:rsidRPr="00006C96" w:rsidRDefault="00435671" w:rsidP="006F32F0">
            <w:pPr>
              <w:rPr>
                <w:rFonts w:asciiTheme="minorHAnsi" w:hAnsiTheme="minorHAnsi" w:cstheme="minorHAnsi"/>
                <w:b/>
                <w:color w:val="222A35" w:themeColor="text2" w:themeShade="80"/>
                <w:sz w:val="20"/>
                <w:szCs w:val="20"/>
              </w:rPr>
            </w:pPr>
            <w:r w:rsidRPr="00006C96">
              <w:rPr>
                <w:rFonts w:asciiTheme="minorHAnsi" w:hAnsiTheme="minorHAnsi" w:cstheme="minorHAnsi"/>
                <w:b/>
                <w:color w:val="222A35" w:themeColor="text2" w:themeShade="80"/>
                <w:sz w:val="20"/>
                <w:szCs w:val="20"/>
              </w:rPr>
              <w:t>Embed oracy as a cross-curricular thread, ensuring purposeful opportunities for spoken language development across all subjects to enhance communication skills and pupil confidence.</w:t>
            </w:r>
          </w:p>
          <w:p w14:paraId="2642AFFF" w14:textId="58E25BAC" w:rsidR="006F32F0" w:rsidRPr="00006C96" w:rsidRDefault="006F32F0" w:rsidP="00435671">
            <w:pPr>
              <w:rPr>
                <w:rFonts w:asciiTheme="minorHAnsi" w:hAnsiTheme="minorHAnsi" w:cstheme="minorHAnsi"/>
                <w:b/>
                <w:bCs/>
                <w:color w:val="222A35" w:themeColor="text2" w:themeShade="80"/>
                <w:sz w:val="20"/>
                <w:szCs w:val="20"/>
              </w:rPr>
            </w:pPr>
          </w:p>
        </w:tc>
      </w:tr>
      <w:tr w:rsidR="00B84EDD" w:rsidRPr="00692882" w14:paraId="1A9B71F4" w14:textId="77777777" w:rsidTr="00E1637A">
        <w:trPr>
          <w:trHeight w:val="735"/>
        </w:trPr>
        <w:tc>
          <w:tcPr>
            <w:tcW w:w="804" w:type="pct"/>
            <w:shd w:val="clear" w:color="auto" w:fill="auto"/>
          </w:tcPr>
          <w:p w14:paraId="59CEB515" w14:textId="77777777"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Oracy Staff Training</w:t>
            </w:r>
          </w:p>
          <w:p w14:paraId="6A05BEF8" w14:textId="6B3FC755"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xml:space="preserve"> Audit current curriculum planning to identify where oracy opportunities already exist and where they can be added.</w:t>
            </w:r>
          </w:p>
          <w:p w14:paraId="08CEE638" w14:textId="77777777" w:rsidR="00B84EDD" w:rsidRPr="00707E26" w:rsidRDefault="00B84EDD" w:rsidP="00B84EDD">
            <w:pPr>
              <w:rPr>
                <w:rFonts w:ascii="Arial" w:hAnsi="Arial" w:cs="Arial"/>
                <w:color w:val="222A35" w:themeColor="text2" w:themeShade="80"/>
                <w:sz w:val="20"/>
                <w:szCs w:val="20"/>
              </w:rPr>
            </w:pPr>
          </w:p>
          <w:p w14:paraId="6993B5A4" w14:textId="7DE739FE" w:rsidR="00B84EDD" w:rsidRDefault="00B84EDD" w:rsidP="00B84EDD">
            <w:pPr>
              <w:rPr>
                <w:rFonts w:ascii="Arial" w:hAnsi="Arial" w:cs="Arial"/>
                <w:color w:val="222A35" w:themeColor="text2" w:themeShade="80"/>
                <w:sz w:val="20"/>
                <w:szCs w:val="20"/>
              </w:rPr>
            </w:pPr>
          </w:p>
          <w:p w14:paraId="2AA8B106" w14:textId="249BEE73" w:rsidR="003C6D2D" w:rsidRDefault="003C6D2D" w:rsidP="00B84EDD">
            <w:pPr>
              <w:rPr>
                <w:rFonts w:ascii="Arial" w:hAnsi="Arial" w:cs="Arial"/>
                <w:color w:val="222A35" w:themeColor="text2" w:themeShade="80"/>
                <w:sz w:val="20"/>
                <w:szCs w:val="20"/>
              </w:rPr>
            </w:pPr>
          </w:p>
          <w:p w14:paraId="0D177F42" w14:textId="7F903F33" w:rsidR="003C6D2D" w:rsidRDefault="003C6D2D" w:rsidP="00B84EDD">
            <w:pPr>
              <w:rPr>
                <w:rFonts w:ascii="Arial" w:hAnsi="Arial" w:cs="Arial"/>
                <w:color w:val="222A35" w:themeColor="text2" w:themeShade="80"/>
                <w:sz w:val="20"/>
                <w:szCs w:val="20"/>
              </w:rPr>
            </w:pPr>
          </w:p>
          <w:p w14:paraId="5BD5724C" w14:textId="268EC7AB" w:rsidR="007E26DB" w:rsidRDefault="007E26DB" w:rsidP="00B84EDD">
            <w:pPr>
              <w:rPr>
                <w:rFonts w:ascii="Arial" w:hAnsi="Arial" w:cs="Arial"/>
                <w:color w:val="222A35" w:themeColor="text2" w:themeShade="80"/>
                <w:sz w:val="20"/>
                <w:szCs w:val="20"/>
              </w:rPr>
            </w:pPr>
          </w:p>
          <w:p w14:paraId="4E8EC0D7" w14:textId="5588CA27" w:rsidR="007E26DB" w:rsidRDefault="007E26DB" w:rsidP="00B84EDD">
            <w:pPr>
              <w:rPr>
                <w:rFonts w:ascii="Arial" w:hAnsi="Arial" w:cs="Arial"/>
                <w:color w:val="222A35" w:themeColor="text2" w:themeShade="80"/>
                <w:sz w:val="20"/>
                <w:szCs w:val="20"/>
              </w:rPr>
            </w:pPr>
          </w:p>
          <w:p w14:paraId="7BC01008" w14:textId="12340941" w:rsidR="007E26DB" w:rsidRDefault="007E26DB" w:rsidP="00B84EDD">
            <w:pPr>
              <w:rPr>
                <w:rFonts w:ascii="Arial" w:hAnsi="Arial" w:cs="Arial"/>
                <w:color w:val="222A35" w:themeColor="text2" w:themeShade="80"/>
                <w:sz w:val="20"/>
                <w:szCs w:val="20"/>
              </w:rPr>
            </w:pPr>
          </w:p>
          <w:p w14:paraId="2CE491F8" w14:textId="77777777" w:rsidR="003C6D2D" w:rsidRPr="00707E26" w:rsidRDefault="003C6D2D" w:rsidP="00B84EDD">
            <w:pPr>
              <w:rPr>
                <w:rFonts w:ascii="Arial" w:hAnsi="Arial" w:cs="Arial"/>
                <w:color w:val="222A35" w:themeColor="text2" w:themeShade="80"/>
                <w:sz w:val="20"/>
                <w:szCs w:val="20"/>
              </w:rPr>
            </w:pPr>
          </w:p>
          <w:p w14:paraId="797C0FD9" w14:textId="196F9AD6"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xml:space="preserve">Introduce oracy frameworks and strategies </w:t>
            </w:r>
          </w:p>
          <w:p w14:paraId="2778FD48" w14:textId="25FA7C90"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xml:space="preserve"> Embed structured talk activities (e.g. talk partners, debates, presentations, role play, </w:t>
            </w:r>
            <w:r w:rsidRPr="00707E26">
              <w:rPr>
                <w:rFonts w:ascii="Arial" w:hAnsi="Arial" w:cs="Arial"/>
                <w:color w:val="222A35" w:themeColor="text2" w:themeShade="80"/>
                <w:sz w:val="20"/>
                <w:szCs w:val="20"/>
              </w:rPr>
              <w:lastRenderedPageBreak/>
              <w:t xml:space="preserve">hot seating) across all </w:t>
            </w:r>
            <w:r w:rsidR="007E26DB">
              <w:rPr>
                <w:rFonts w:ascii="Arial" w:hAnsi="Arial" w:cs="Arial"/>
                <w:color w:val="222A35" w:themeColor="text2" w:themeShade="80"/>
                <w:sz w:val="20"/>
                <w:szCs w:val="20"/>
              </w:rPr>
              <w:t>units and Year groups.</w:t>
            </w:r>
          </w:p>
          <w:p w14:paraId="08A5AA85" w14:textId="3545B126" w:rsidR="00B84EDD" w:rsidRDefault="00B84EDD" w:rsidP="00B84EDD">
            <w:pPr>
              <w:rPr>
                <w:rFonts w:ascii="Arial" w:hAnsi="Arial" w:cs="Arial"/>
                <w:color w:val="222A35" w:themeColor="text2" w:themeShade="80"/>
                <w:sz w:val="20"/>
                <w:szCs w:val="20"/>
              </w:rPr>
            </w:pPr>
          </w:p>
          <w:p w14:paraId="1F476284" w14:textId="77777777" w:rsidR="007E26DB" w:rsidRPr="00707E26" w:rsidRDefault="007E26DB" w:rsidP="00B84EDD">
            <w:pPr>
              <w:rPr>
                <w:rFonts w:ascii="Arial" w:hAnsi="Arial" w:cs="Arial"/>
                <w:color w:val="222A35" w:themeColor="text2" w:themeShade="80"/>
                <w:sz w:val="20"/>
                <w:szCs w:val="20"/>
              </w:rPr>
            </w:pPr>
          </w:p>
          <w:p w14:paraId="3FA7F014" w14:textId="77777777" w:rsidR="00B84EDD" w:rsidRPr="00707E26" w:rsidRDefault="00B84EDD" w:rsidP="00B84EDD">
            <w:pPr>
              <w:rPr>
                <w:rFonts w:ascii="Arial" w:hAnsi="Arial" w:cs="Arial"/>
                <w:color w:val="222A35" w:themeColor="text2" w:themeShade="80"/>
                <w:sz w:val="20"/>
                <w:szCs w:val="20"/>
              </w:rPr>
            </w:pPr>
          </w:p>
          <w:p w14:paraId="679979F6" w14:textId="568B78D9"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Model high-quality spoken language and use of subject-specific vocabulary.</w:t>
            </w:r>
          </w:p>
          <w:p w14:paraId="56FF2ECA" w14:textId="77777777" w:rsidR="00B84EDD" w:rsidRPr="00707E26" w:rsidRDefault="00B84EDD" w:rsidP="00B84EDD">
            <w:pPr>
              <w:rPr>
                <w:rFonts w:ascii="Arial" w:hAnsi="Arial" w:cs="Arial"/>
                <w:color w:val="222A35" w:themeColor="text2" w:themeShade="80"/>
                <w:sz w:val="20"/>
                <w:szCs w:val="20"/>
              </w:rPr>
            </w:pPr>
          </w:p>
          <w:p w14:paraId="51AFB210" w14:textId="77777777" w:rsidR="00B84EDD" w:rsidRPr="00707E26" w:rsidRDefault="00B84EDD" w:rsidP="00B84EDD">
            <w:pPr>
              <w:rPr>
                <w:rFonts w:ascii="Arial" w:hAnsi="Arial" w:cs="Arial"/>
                <w:color w:val="222A35" w:themeColor="text2" w:themeShade="80"/>
                <w:sz w:val="20"/>
                <w:szCs w:val="20"/>
              </w:rPr>
            </w:pPr>
          </w:p>
          <w:p w14:paraId="5A6C3D14" w14:textId="77777777" w:rsidR="00B84EDD" w:rsidRPr="00707E26" w:rsidRDefault="00B84EDD" w:rsidP="00B84EDD">
            <w:pPr>
              <w:rPr>
                <w:rFonts w:ascii="Arial" w:hAnsi="Arial" w:cs="Arial"/>
                <w:color w:val="222A35" w:themeColor="text2" w:themeShade="80"/>
                <w:sz w:val="20"/>
                <w:szCs w:val="20"/>
              </w:rPr>
            </w:pPr>
          </w:p>
          <w:p w14:paraId="397FE445" w14:textId="77777777" w:rsidR="00B84EDD" w:rsidRPr="00707E26" w:rsidRDefault="00B84EDD" w:rsidP="00B84EDD">
            <w:pPr>
              <w:rPr>
                <w:rFonts w:ascii="Arial" w:hAnsi="Arial" w:cs="Arial"/>
                <w:color w:val="222A35" w:themeColor="text2" w:themeShade="80"/>
                <w:sz w:val="20"/>
                <w:szCs w:val="20"/>
              </w:rPr>
            </w:pPr>
          </w:p>
          <w:p w14:paraId="1E31476D" w14:textId="77777777" w:rsidR="00A66666" w:rsidRPr="00707E26" w:rsidRDefault="00A66666" w:rsidP="00B84EDD">
            <w:pPr>
              <w:rPr>
                <w:rFonts w:ascii="Arial" w:hAnsi="Arial" w:cs="Arial"/>
                <w:color w:val="222A35" w:themeColor="text2" w:themeShade="80"/>
                <w:sz w:val="20"/>
                <w:szCs w:val="20"/>
              </w:rPr>
            </w:pPr>
          </w:p>
          <w:p w14:paraId="59862C3E" w14:textId="77777777" w:rsidR="00B84EDD" w:rsidRPr="00707E26" w:rsidRDefault="00B84EDD" w:rsidP="00B84EDD">
            <w:pPr>
              <w:rPr>
                <w:rFonts w:ascii="Arial" w:hAnsi="Arial" w:cs="Arial"/>
                <w:color w:val="222A35" w:themeColor="text2" w:themeShade="80"/>
                <w:sz w:val="20"/>
                <w:szCs w:val="20"/>
              </w:rPr>
            </w:pPr>
          </w:p>
          <w:p w14:paraId="05E8C529" w14:textId="35996A0C"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Plan explicit vocabulary instruction and link it to speaking tasks.</w:t>
            </w:r>
          </w:p>
          <w:p w14:paraId="027236AD" w14:textId="77777777" w:rsidR="00B84EDD" w:rsidRPr="00707E26" w:rsidRDefault="00B84EDD" w:rsidP="00B84EDD">
            <w:pPr>
              <w:rPr>
                <w:rFonts w:ascii="Arial" w:hAnsi="Arial" w:cs="Arial"/>
                <w:color w:val="222A35" w:themeColor="text2" w:themeShade="80"/>
                <w:sz w:val="20"/>
                <w:szCs w:val="20"/>
              </w:rPr>
            </w:pPr>
          </w:p>
          <w:p w14:paraId="7BFFF209" w14:textId="77777777"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xml:space="preserve"> </w:t>
            </w:r>
          </w:p>
          <w:p w14:paraId="70D10333" w14:textId="77777777" w:rsidR="00B84EDD" w:rsidRPr="00707E26" w:rsidRDefault="00B84EDD" w:rsidP="00B84EDD">
            <w:pPr>
              <w:rPr>
                <w:rFonts w:ascii="Arial" w:hAnsi="Arial" w:cs="Arial"/>
                <w:color w:val="222A35" w:themeColor="text2" w:themeShade="80"/>
                <w:sz w:val="20"/>
                <w:szCs w:val="20"/>
              </w:rPr>
            </w:pPr>
          </w:p>
          <w:p w14:paraId="21F9AA9E" w14:textId="1CC9160D" w:rsidR="00B84EDD" w:rsidRDefault="00B84EDD" w:rsidP="00B84EDD">
            <w:pPr>
              <w:rPr>
                <w:rFonts w:ascii="Arial" w:hAnsi="Arial" w:cs="Arial"/>
                <w:color w:val="222A35" w:themeColor="text2" w:themeShade="80"/>
                <w:sz w:val="20"/>
                <w:szCs w:val="20"/>
              </w:rPr>
            </w:pPr>
          </w:p>
          <w:p w14:paraId="695FACF6" w14:textId="77777777" w:rsidR="007E26DB" w:rsidRPr="00707E26" w:rsidRDefault="007E26DB" w:rsidP="00B84EDD">
            <w:pPr>
              <w:rPr>
                <w:rFonts w:ascii="Arial" w:hAnsi="Arial" w:cs="Arial"/>
                <w:color w:val="222A35" w:themeColor="text2" w:themeShade="80"/>
                <w:sz w:val="20"/>
                <w:szCs w:val="20"/>
              </w:rPr>
            </w:pPr>
          </w:p>
          <w:p w14:paraId="350247F8" w14:textId="77777777" w:rsidR="00B84EDD" w:rsidRPr="00707E26" w:rsidRDefault="00B84EDD" w:rsidP="00B84EDD">
            <w:pPr>
              <w:rPr>
                <w:rFonts w:ascii="Arial" w:hAnsi="Arial" w:cs="Arial"/>
                <w:color w:val="222A35" w:themeColor="text2" w:themeShade="80"/>
                <w:sz w:val="20"/>
                <w:szCs w:val="20"/>
              </w:rPr>
            </w:pPr>
          </w:p>
          <w:p w14:paraId="2C031208" w14:textId="77777777" w:rsidR="00B84EDD" w:rsidRPr="00707E26" w:rsidRDefault="00B84EDD" w:rsidP="00B84EDD">
            <w:pPr>
              <w:rPr>
                <w:rFonts w:ascii="Arial" w:hAnsi="Arial" w:cs="Arial"/>
                <w:color w:val="222A35" w:themeColor="text2" w:themeShade="80"/>
                <w:sz w:val="20"/>
                <w:szCs w:val="20"/>
              </w:rPr>
            </w:pPr>
          </w:p>
          <w:p w14:paraId="4DE073DC" w14:textId="338FBAEE"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Scaffold speaking opportunities with visual prompts, planning frames, and rehearsal time.</w:t>
            </w:r>
          </w:p>
          <w:p w14:paraId="7A7D2B74" w14:textId="77777777" w:rsidR="00B84EDD" w:rsidRPr="00707E26" w:rsidRDefault="00B84EDD" w:rsidP="00B84EDD">
            <w:pPr>
              <w:rPr>
                <w:rFonts w:ascii="Arial" w:hAnsi="Arial" w:cs="Arial"/>
                <w:color w:val="222A35" w:themeColor="text2" w:themeShade="80"/>
                <w:sz w:val="20"/>
                <w:szCs w:val="20"/>
              </w:rPr>
            </w:pPr>
          </w:p>
          <w:p w14:paraId="276B88CF" w14:textId="77777777"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xml:space="preserve"> </w:t>
            </w:r>
          </w:p>
          <w:p w14:paraId="487E83E1" w14:textId="77777777" w:rsidR="00B84EDD" w:rsidRPr="00707E26" w:rsidRDefault="00B84EDD" w:rsidP="00B84EDD">
            <w:pPr>
              <w:rPr>
                <w:rFonts w:ascii="Arial" w:hAnsi="Arial" w:cs="Arial"/>
                <w:color w:val="222A35" w:themeColor="text2" w:themeShade="80"/>
                <w:sz w:val="20"/>
                <w:szCs w:val="20"/>
              </w:rPr>
            </w:pPr>
          </w:p>
          <w:p w14:paraId="4047CEA6" w14:textId="77777777" w:rsidR="00B84EDD" w:rsidRPr="00707E26" w:rsidRDefault="00B84EDD" w:rsidP="00B84EDD">
            <w:pPr>
              <w:rPr>
                <w:rFonts w:ascii="Arial" w:hAnsi="Arial" w:cs="Arial"/>
                <w:color w:val="222A35" w:themeColor="text2" w:themeShade="80"/>
                <w:sz w:val="20"/>
                <w:szCs w:val="20"/>
              </w:rPr>
            </w:pPr>
          </w:p>
          <w:p w14:paraId="503FEECF" w14:textId="77777777" w:rsidR="00707E26" w:rsidRPr="00707E26" w:rsidRDefault="00707E26" w:rsidP="00B84EDD">
            <w:pPr>
              <w:rPr>
                <w:rFonts w:ascii="Arial" w:hAnsi="Arial" w:cs="Arial"/>
                <w:color w:val="222A35" w:themeColor="text2" w:themeShade="80"/>
                <w:sz w:val="20"/>
                <w:szCs w:val="20"/>
              </w:rPr>
            </w:pPr>
          </w:p>
          <w:p w14:paraId="36C9A114" w14:textId="7244B0CF"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Provide feedback on spoken language just as you would for written outcomes.</w:t>
            </w:r>
          </w:p>
          <w:p w14:paraId="0D321895" w14:textId="77777777" w:rsidR="00B84EDD" w:rsidRPr="00707E26" w:rsidRDefault="00B84EDD" w:rsidP="00B84EDD">
            <w:pPr>
              <w:rPr>
                <w:rFonts w:ascii="Arial" w:hAnsi="Arial" w:cs="Arial"/>
                <w:color w:val="222A35" w:themeColor="text2" w:themeShade="80"/>
                <w:sz w:val="20"/>
                <w:szCs w:val="20"/>
              </w:rPr>
            </w:pPr>
          </w:p>
          <w:p w14:paraId="313169E5" w14:textId="77777777" w:rsidR="00707E26" w:rsidRPr="00707E26" w:rsidRDefault="00707E26" w:rsidP="00B84EDD">
            <w:pPr>
              <w:rPr>
                <w:rFonts w:ascii="Arial" w:hAnsi="Arial" w:cs="Arial"/>
                <w:color w:val="222A35" w:themeColor="text2" w:themeShade="80"/>
                <w:sz w:val="20"/>
                <w:szCs w:val="20"/>
              </w:rPr>
            </w:pPr>
          </w:p>
          <w:p w14:paraId="6A64F149" w14:textId="77777777" w:rsidR="00707E26" w:rsidRPr="00707E26" w:rsidRDefault="00707E26" w:rsidP="00B84EDD">
            <w:pPr>
              <w:rPr>
                <w:rFonts w:ascii="Arial" w:hAnsi="Arial" w:cs="Arial"/>
                <w:color w:val="222A35" w:themeColor="text2" w:themeShade="80"/>
                <w:sz w:val="20"/>
                <w:szCs w:val="20"/>
              </w:rPr>
            </w:pPr>
          </w:p>
          <w:p w14:paraId="5DB77EBE" w14:textId="77777777" w:rsidR="00707E26" w:rsidRPr="00707E26" w:rsidRDefault="00707E26" w:rsidP="00B84EDD">
            <w:pPr>
              <w:rPr>
                <w:rFonts w:ascii="Arial" w:hAnsi="Arial" w:cs="Arial"/>
                <w:color w:val="222A35" w:themeColor="text2" w:themeShade="80"/>
                <w:sz w:val="20"/>
                <w:szCs w:val="20"/>
              </w:rPr>
            </w:pPr>
          </w:p>
          <w:p w14:paraId="2A85E72F" w14:textId="77777777" w:rsidR="00707E26" w:rsidRPr="00707E26" w:rsidRDefault="00707E26" w:rsidP="00B84EDD">
            <w:pPr>
              <w:rPr>
                <w:rFonts w:ascii="Arial" w:hAnsi="Arial" w:cs="Arial"/>
                <w:color w:val="222A35" w:themeColor="text2" w:themeShade="80"/>
                <w:sz w:val="20"/>
                <w:szCs w:val="20"/>
              </w:rPr>
            </w:pPr>
          </w:p>
          <w:p w14:paraId="79294121" w14:textId="77777777" w:rsidR="00707E26" w:rsidRPr="00707E26" w:rsidRDefault="00707E26" w:rsidP="00B84EDD">
            <w:pPr>
              <w:rPr>
                <w:rFonts w:ascii="Arial" w:hAnsi="Arial" w:cs="Arial"/>
                <w:color w:val="222A35" w:themeColor="text2" w:themeShade="80"/>
                <w:sz w:val="20"/>
                <w:szCs w:val="20"/>
              </w:rPr>
            </w:pPr>
          </w:p>
          <w:p w14:paraId="5A4C96D0" w14:textId="77777777" w:rsidR="00B84EDD"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Celebrate oracy (e.g. assemblies, performances, pupil voice opportunities).</w:t>
            </w:r>
          </w:p>
          <w:p w14:paraId="5FF6BE39" w14:textId="77777777" w:rsidR="00867A2F" w:rsidRDefault="00867A2F" w:rsidP="00B84EDD">
            <w:pPr>
              <w:rPr>
                <w:rFonts w:ascii="Arial" w:hAnsi="Arial" w:cs="Arial"/>
                <w:color w:val="222A35" w:themeColor="text2" w:themeShade="80"/>
                <w:sz w:val="20"/>
                <w:szCs w:val="20"/>
              </w:rPr>
            </w:pPr>
          </w:p>
          <w:p w14:paraId="66A5ED2A" w14:textId="77777777" w:rsidR="00867A2F" w:rsidRDefault="00867A2F" w:rsidP="00B84EDD">
            <w:pPr>
              <w:rPr>
                <w:rFonts w:ascii="Arial" w:hAnsi="Arial" w:cs="Arial"/>
                <w:color w:val="222A35" w:themeColor="text2" w:themeShade="80"/>
                <w:sz w:val="20"/>
                <w:szCs w:val="20"/>
              </w:rPr>
            </w:pPr>
          </w:p>
          <w:p w14:paraId="355584A6" w14:textId="018C0854" w:rsidR="00867A2F" w:rsidRDefault="00867A2F" w:rsidP="00B84EDD">
            <w:pPr>
              <w:rPr>
                <w:rFonts w:ascii="Arial" w:hAnsi="Arial" w:cs="Arial"/>
                <w:color w:val="222A35" w:themeColor="text2" w:themeShade="80"/>
                <w:sz w:val="20"/>
                <w:szCs w:val="20"/>
              </w:rPr>
            </w:pPr>
          </w:p>
          <w:p w14:paraId="74282207" w14:textId="77777777" w:rsidR="00867A2F" w:rsidRDefault="00867A2F" w:rsidP="00B84EDD">
            <w:pPr>
              <w:rPr>
                <w:rFonts w:ascii="Arial" w:hAnsi="Arial" w:cs="Arial"/>
                <w:color w:val="222A35" w:themeColor="text2" w:themeShade="80"/>
                <w:sz w:val="20"/>
                <w:szCs w:val="20"/>
              </w:rPr>
            </w:pPr>
          </w:p>
          <w:p w14:paraId="0FB0D67B" w14:textId="77777777" w:rsidR="00867A2F" w:rsidRDefault="00867A2F" w:rsidP="00B84EDD">
            <w:pPr>
              <w:rPr>
                <w:rFonts w:ascii="Arial" w:hAnsi="Arial" w:cs="Arial"/>
                <w:color w:val="222A35" w:themeColor="text2" w:themeShade="80"/>
                <w:sz w:val="20"/>
                <w:szCs w:val="20"/>
              </w:rPr>
            </w:pPr>
          </w:p>
          <w:p w14:paraId="1D02650E" w14:textId="136E39D7" w:rsidR="00867A2F" w:rsidRDefault="00867A2F" w:rsidP="00B84EDD">
            <w:pPr>
              <w:rPr>
                <w:rFonts w:ascii="Arial" w:hAnsi="Arial" w:cs="Arial"/>
                <w:color w:val="222A35" w:themeColor="text2" w:themeShade="80"/>
                <w:sz w:val="20"/>
                <w:szCs w:val="20"/>
              </w:rPr>
            </w:pPr>
          </w:p>
          <w:p w14:paraId="06ADB9B0" w14:textId="77777777" w:rsidR="007E26DB" w:rsidRDefault="007E26DB" w:rsidP="00B84EDD">
            <w:pPr>
              <w:rPr>
                <w:rFonts w:ascii="Arial" w:hAnsi="Arial" w:cs="Arial"/>
                <w:color w:val="222A35" w:themeColor="text2" w:themeShade="80"/>
                <w:sz w:val="20"/>
                <w:szCs w:val="20"/>
              </w:rPr>
            </w:pPr>
          </w:p>
          <w:p w14:paraId="08598DB2" w14:textId="77777777" w:rsidR="00867A2F" w:rsidRDefault="00867A2F" w:rsidP="00B84EDD">
            <w:pPr>
              <w:rPr>
                <w:rFonts w:ascii="Arial" w:hAnsi="Arial" w:cs="Arial"/>
                <w:color w:val="222A35" w:themeColor="text2" w:themeShade="80"/>
                <w:sz w:val="20"/>
                <w:szCs w:val="20"/>
              </w:rPr>
            </w:pPr>
          </w:p>
          <w:p w14:paraId="62F72667" w14:textId="305BB76B" w:rsidR="00867A2F" w:rsidRPr="00707E26" w:rsidRDefault="00867A2F" w:rsidP="00B84EDD">
            <w:pPr>
              <w:rPr>
                <w:rFonts w:ascii="Arial" w:hAnsi="Arial" w:cs="Arial"/>
                <w:color w:val="222A35" w:themeColor="text2" w:themeShade="80"/>
                <w:sz w:val="20"/>
                <w:szCs w:val="20"/>
              </w:rPr>
            </w:pPr>
            <w:r w:rsidRPr="00867A2F">
              <w:rPr>
                <w:rFonts w:ascii="Arial" w:hAnsi="Arial" w:cs="Arial"/>
                <w:color w:val="222A35" w:themeColor="text2" w:themeShade="80"/>
                <w:sz w:val="20"/>
                <w:szCs w:val="20"/>
              </w:rPr>
              <w:t xml:space="preserve">Develop pupils’ oracy and understanding of the </w:t>
            </w:r>
            <w:r w:rsidRPr="00867A2F">
              <w:rPr>
                <w:rFonts w:ascii="Arial" w:hAnsi="Arial" w:cs="Arial"/>
                <w:b/>
                <w:bCs/>
                <w:color w:val="222A35" w:themeColor="text2" w:themeShade="80"/>
                <w:sz w:val="20"/>
                <w:szCs w:val="20"/>
              </w:rPr>
              <w:t>language of science</w:t>
            </w:r>
            <w:r w:rsidRPr="00867A2F">
              <w:rPr>
                <w:rFonts w:ascii="Arial" w:hAnsi="Arial" w:cs="Arial"/>
                <w:color w:val="222A35" w:themeColor="text2" w:themeShade="80"/>
                <w:sz w:val="20"/>
                <w:szCs w:val="20"/>
              </w:rPr>
              <w:t xml:space="preserve"> by embedding purposeful opportunities for discussion, explanation, and use of scientific vocabulary across all lessons.</w:t>
            </w:r>
          </w:p>
        </w:tc>
        <w:tc>
          <w:tcPr>
            <w:tcW w:w="1035" w:type="pct"/>
            <w:gridSpan w:val="3"/>
            <w:shd w:val="clear" w:color="auto" w:fill="auto"/>
          </w:tcPr>
          <w:p w14:paraId="5A096483" w14:textId="727B445A" w:rsidR="00B84EDD" w:rsidRPr="00707E26" w:rsidRDefault="007E26DB" w:rsidP="00B84EDD">
            <w:pPr>
              <w:rPr>
                <w:rFonts w:ascii="Arial" w:hAnsi="Arial" w:cs="Arial"/>
                <w:color w:val="222A35" w:themeColor="text2" w:themeShade="80"/>
                <w:sz w:val="20"/>
                <w:szCs w:val="20"/>
              </w:rPr>
            </w:pPr>
            <w:r>
              <w:rPr>
                <w:rFonts w:ascii="Arial" w:hAnsi="Arial" w:cs="Arial"/>
                <w:color w:val="222A35" w:themeColor="text2" w:themeShade="80"/>
                <w:sz w:val="20"/>
                <w:szCs w:val="20"/>
              </w:rPr>
              <w:lastRenderedPageBreak/>
              <w:t xml:space="preserve">- </w:t>
            </w:r>
            <w:r w:rsidR="00B84EDD" w:rsidRPr="00707E26">
              <w:rPr>
                <w:rFonts w:ascii="Arial" w:hAnsi="Arial" w:cs="Arial"/>
                <w:color w:val="222A35" w:themeColor="text2" w:themeShade="80"/>
                <w:sz w:val="20"/>
                <w:szCs w:val="20"/>
              </w:rPr>
              <w:t xml:space="preserve">Review current </w:t>
            </w:r>
            <w:r>
              <w:rPr>
                <w:rFonts w:ascii="Arial" w:hAnsi="Arial" w:cs="Arial"/>
                <w:color w:val="222A35" w:themeColor="text2" w:themeShade="80"/>
                <w:sz w:val="20"/>
                <w:szCs w:val="20"/>
              </w:rPr>
              <w:t xml:space="preserve">Plymouth Science </w:t>
            </w:r>
            <w:r w:rsidR="00B84EDD" w:rsidRPr="00707E26">
              <w:rPr>
                <w:rFonts w:ascii="Arial" w:hAnsi="Arial" w:cs="Arial"/>
                <w:color w:val="222A35" w:themeColor="text2" w:themeShade="80"/>
                <w:sz w:val="20"/>
                <w:szCs w:val="20"/>
              </w:rPr>
              <w:t>long- and medium-term plans.</w:t>
            </w:r>
          </w:p>
          <w:p w14:paraId="3561E1F0" w14:textId="77777777"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Highlight where oracy already exists.</w:t>
            </w:r>
          </w:p>
          <w:p w14:paraId="072580B1" w14:textId="6AD4C4D6"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Identify missed oracy opportunities in each</w:t>
            </w:r>
            <w:r w:rsidR="007E26DB">
              <w:rPr>
                <w:rFonts w:ascii="Arial" w:hAnsi="Arial" w:cs="Arial"/>
                <w:color w:val="222A35" w:themeColor="text2" w:themeShade="80"/>
                <w:sz w:val="20"/>
                <w:szCs w:val="20"/>
              </w:rPr>
              <w:t xml:space="preserve"> Science unit and Year group.</w:t>
            </w:r>
          </w:p>
          <w:p w14:paraId="7872C0AA" w14:textId="54EDA161" w:rsidR="00B84EDD"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xml:space="preserve">- </w:t>
            </w:r>
            <w:r w:rsidR="007E26DB">
              <w:rPr>
                <w:rFonts w:ascii="Arial" w:hAnsi="Arial" w:cs="Arial"/>
                <w:color w:val="222A35" w:themeColor="text2" w:themeShade="80"/>
                <w:sz w:val="20"/>
                <w:szCs w:val="20"/>
              </w:rPr>
              <w:t>Then a</w:t>
            </w:r>
            <w:r w:rsidRPr="00707E26">
              <w:rPr>
                <w:rFonts w:ascii="Arial" w:hAnsi="Arial" w:cs="Arial"/>
                <w:color w:val="222A35" w:themeColor="text2" w:themeShade="80"/>
                <w:sz w:val="20"/>
                <w:szCs w:val="20"/>
              </w:rPr>
              <w:t>nnotate plans with potential speaking tasks.</w:t>
            </w:r>
          </w:p>
          <w:p w14:paraId="31463131" w14:textId="243263A0" w:rsidR="003C6D2D" w:rsidRPr="00707E26" w:rsidRDefault="005D1C6E" w:rsidP="00B84EDD">
            <w:pPr>
              <w:rPr>
                <w:rFonts w:ascii="Arial" w:hAnsi="Arial" w:cs="Arial"/>
                <w:color w:val="222A35" w:themeColor="text2" w:themeShade="80"/>
                <w:sz w:val="20"/>
                <w:szCs w:val="20"/>
              </w:rPr>
            </w:pPr>
            <w:r>
              <w:rPr>
                <w:rFonts w:ascii="Arial" w:hAnsi="Arial" w:cs="Arial"/>
                <w:color w:val="222A35" w:themeColor="text2" w:themeShade="80"/>
                <w:sz w:val="20"/>
                <w:szCs w:val="20"/>
              </w:rPr>
              <w:t xml:space="preserve">-Make sure pupil voice and oracy is evidenced in </w:t>
            </w:r>
            <w:r w:rsidR="007E26DB">
              <w:rPr>
                <w:rFonts w:ascii="Arial" w:hAnsi="Arial" w:cs="Arial"/>
                <w:color w:val="222A35" w:themeColor="text2" w:themeShade="80"/>
                <w:sz w:val="20"/>
                <w:szCs w:val="20"/>
              </w:rPr>
              <w:t xml:space="preserve">Science </w:t>
            </w:r>
            <w:r>
              <w:rPr>
                <w:rFonts w:ascii="Arial" w:hAnsi="Arial" w:cs="Arial"/>
                <w:color w:val="222A35" w:themeColor="text2" w:themeShade="80"/>
                <w:sz w:val="20"/>
                <w:szCs w:val="20"/>
              </w:rPr>
              <w:t>floor books</w:t>
            </w:r>
            <w:r w:rsidR="007E26DB">
              <w:rPr>
                <w:rFonts w:ascii="Arial" w:hAnsi="Arial" w:cs="Arial"/>
                <w:color w:val="222A35" w:themeColor="text2" w:themeShade="80"/>
                <w:sz w:val="20"/>
                <w:szCs w:val="20"/>
              </w:rPr>
              <w:t>.</w:t>
            </w:r>
          </w:p>
          <w:p w14:paraId="5FA7CEC7" w14:textId="77777777" w:rsidR="00B84EDD" w:rsidRPr="00707E26" w:rsidRDefault="00B84EDD" w:rsidP="00B84EDD">
            <w:pPr>
              <w:rPr>
                <w:rFonts w:ascii="Arial" w:hAnsi="Arial" w:cs="Arial"/>
                <w:color w:val="222A35" w:themeColor="text2" w:themeShade="80"/>
                <w:sz w:val="20"/>
                <w:szCs w:val="20"/>
              </w:rPr>
            </w:pPr>
          </w:p>
          <w:p w14:paraId="0DF7DC8D" w14:textId="30BC2720"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xml:space="preserve">Share a simple oracy framework </w:t>
            </w:r>
          </w:p>
          <w:p w14:paraId="78D4C7F7" w14:textId="77777777"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Explain key strands (Physical, Linguistic, Cognitive, Social/Emotional).</w:t>
            </w:r>
          </w:p>
          <w:p w14:paraId="16083828" w14:textId="027C5E3F"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Provide examples of sentence stems and discussion rules</w:t>
            </w:r>
            <w:r w:rsidR="007E26DB">
              <w:rPr>
                <w:rFonts w:ascii="Arial" w:hAnsi="Arial" w:cs="Arial"/>
                <w:color w:val="222A35" w:themeColor="text2" w:themeShade="80"/>
                <w:sz w:val="20"/>
                <w:szCs w:val="20"/>
              </w:rPr>
              <w:t xml:space="preserve"> in Science lessons</w:t>
            </w:r>
            <w:r w:rsidRPr="00707E26">
              <w:rPr>
                <w:rFonts w:ascii="Arial" w:hAnsi="Arial" w:cs="Arial"/>
                <w:color w:val="222A35" w:themeColor="text2" w:themeShade="80"/>
                <w:sz w:val="20"/>
                <w:szCs w:val="20"/>
              </w:rPr>
              <w:t>.</w:t>
            </w:r>
          </w:p>
          <w:p w14:paraId="4FF1CF8B" w14:textId="07F3F68A"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lastRenderedPageBreak/>
              <w:t xml:space="preserve">- Choose one oracy tool to trial in </w:t>
            </w:r>
            <w:r w:rsidR="007E26DB">
              <w:rPr>
                <w:rFonts w:ascii="Arial" w:hAnsi="Arial" w:cs="Arial"/>
                <w:color w:val="222A35" w:themeColor="text2" w:themeShade="80"/>
                <w:sz w:val="20"/>
                <w:szCs w:val="20"/>
              </w:rPr>
              <w:t xml:space="preserve">Science </w:t>
            </w:r>
            <w:r w:rsidRPr="00707E26">
              <w:rPr>
                <w:rFonts w:ascii="Arial" w:hAnsi="Arial" w:cs="Arial"/>
                <w:color w:val="222A35" w:themeColor="text2" w:themeShade="80"/>
                <w:sz w:val="20"/>
                <w:szCs w:val="20"/>
              </w:rPr>
              <w:t>lessons.</w:t>
            </w:r>
          </w:p>
          <w:p w14:paraId="30E9DCA6" w14:textId="77777777" w:rsidR="00B84EDD" w:rsidRPr="00707E26" w:rsidRDefault="00B84EDD" w:rsidP="00B84EDD">
            <w:pPr>
              <w:rPr>
                <w:rFonts w:ascii="Arial" w:hAnsi="Arial" w:cs="Arial"/>
                <w:color w:val="222A35" w:themeColor="text2" w:themeShade="80"/>
                <w:sz w:val="20"/>
                <w:szCs w:val="20"/>
              </w:rPr>
            </w:pPr>
          </w:p>
          <w:p w14:paraId="43DFD173" w14:textId="47E3A176" w:rsidR="00B84EDD" w:rsidRDefault="00B84EDD" w:rsidP="00B84EDD">
            <w:pPr>
              <w:rPr>
                <w:rFonts w:ascii="Arial" w:hAnsi="Arial" w:cs="Arial"/>
                <w:color w:val="222A35" w:themeColor="text2" w:themeShade="80"/>
                <w:sz w:val="20"/>
                <w:szCs w:val="20"/>
              </w:rPr>
            </w:pPr>
          </w:p>
          <w:p w14:paraId="02B5F407" w14:textId="77777777" w:rsidR="00F62425" w:rsidRPr="00707E26" w:rsidRDefault="00F62425" w:rsidP="00B84EDD">
            <w:pPr>
              <w:rPr>
                <w:rFonts w:ascii="Arial" w:hAnsi="Arial" w:cs="Arial"/>
                <w:color w:val="222A35" w:themeColor="text2" w:themeShade="80"/>
                <w:sz w:val="20"/>
                <w:szCs w:val="20"/>
              </w:rPr>
            </w:pPr>
          </w:p>
          <w:p w14:paraId="6B137E8B" w14:textId="77777777"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Demonstrate use of clear, precise vocabulary in teacher talk.</w:t>
            </w:r>
          </w:p>
          <w:p w14:paraId="65EA92D4" w14:textId="77777777"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Show how to rephrase and recast pupil responses.</w:t>
            </w:r>
          </w:p>
          <w:p w14:paraId="730FC46D" w14:textId="61A58012"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Encourage speaking</w:t>
            </w:r>
            <w:r w:rsidR="007E26DB">
              <w:rPr>
                <w:rFonts w:ascii="Arial" w:hAnsi="Arial" w:cs="Arial"/>
                <w:color w:val="222A35" w:themeColor="text2" w:themeShade="80"/>
                <w:sz w:val="20"/>
                <w:szCs w:val="20"/>
              </w:rPr>
              <w:t xml:space="preserve"> scientific explanations</w:t>
            </w:r>
            <w:r w:rsidRPr="00707E26">
              <w:rPr>
                <w:rFonts w:ascii="Arial" w:hAnsi="Arial" w:cs="Arial"/>
                <w:color w:val="222A35" w:themeColor="text2" w:themeShade="80"/>
                <w:sz w:val="20"/>
                <w:szCs w:val="20"/>
              </w:rPr>
              <w:t xml:space="preserve"> in full sentences.</w:t>
            </w:r>
          </w:p>
          <w:p w14:paraId="6BBF1A03" w14:textId="4DBB12B2"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Highlight and praise effective pupil talk</w:t>
            </w:r>
            <w:r w:rsidR="007E26DB">
              <w:rPr>
                <w:rFonts w:ascii="Arial" w:hAnsi="Arial" w:cs="Arial"/>
                <w:color w:val="222A35" w:themeColor="text2" w:themeShade="80"/>
                <w:sz w:val="20"/>
                <w:szCs w:val="20"/>
              </w:rPr>
              <w:t xml:space="preserve"> verbally</w:t>
            </w:r>
            <w:r w:rsidRPr="00707E26">
              <w:rPr>
                <w:rFonts w:ascii="Arial" w:hAnsi="Arial" w:cs="Arial"/>
                <w:color w:val="222A35" w:themeColor="text2" w:themeShade="80"/>
                <w:sz w:val="20"/>
                <w:szCs w:val="20"/>
              </w:rPr>
              <w:t>.</w:t>
            </w:r>
          </w:p>
          <w:p w14:paraId="7ED51368" w14:textId="77777777" w:rsidR="00B84EDD" w:rsidRPr="00707E26" w:rsidRDefault="00B84EDD" w:rsidP="00B84EDD">
            <w:pPr>
              <w:rPr>
                <w:rFonts w:ascii="Arial" w:hAnsi="Arial" w:cs="Arial"/>
                <w:color w:val="222A35" w:themeColor="text2" w:themeShade="80"/>
                <w:sz w:val="20"/>
                <w:szCs w:val="20"/>
              </w:rPr>
            </w:pPr>
          </w:p>
          <w:p w14:paraId="4402C17F" w14:textId="77777777" w:rsidR="00B84EDD" w:rsidRPr="00707E26" w:rsidRDefault="00B84EDD" w:rsidP="00B84EDD">
            <w:pPr>
              <w:rPr>
                <w:rFonts w:ascii="Arial" w:hAnsi="Arial" w:cs="Arial"/>
                <w:color w:val="222A35" w:themeColor="text2" w:themeShade="80"/>
                <w:sz w:val="20"/>
                <w:szCs w:val="20"/>
              </w:rPr>
            </w:pPr>
          </w:p>
          <w:p w14:paraId="68C1C2C3" w14:textId="3019FCA5"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xml:space="preserve">Pre-teach key </w:t>
            </w:r>
            <w:r w:rsidR="007E26DB">
              <w:rPr>
                <w:rFonts w:ascii="Arial" w:hAnsi="Arial" w:cs="Arial"/>
                <w:color w:val="222A35" w:themeColor="text2" w:themeShade="80"/>
                <w:sz w:val="20"/>
                <w:szCs w:val="20"/>
              </w:rPr>
              <w:t xml:space="preserve">scientific </w:t>
            </w:r>
            <w:r w:rsidRPr="00707E26">
              <w:rPr>
                <w:rFonts w:ascii="Arial" w:hAnsi="Arial" w:cs="Arial"/>
                <w:color w:val="222A35" w:themeColor="text2" w:themeShade="80"/>
                <w:sz w:val="20"/>
                <w:szCs w:val="20"/>
              </w:rPr>
              <w:t>vocabulary using visuals and context.</w:t>
            </w:r>
          </w:p>
          <w:p w14:paraId="6C598F60" w14:textId="77777777"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Link new words to speaking tasks (e.g. explain using vocabulary).</w:t>
            </w:r>
          </w:p>
          <w:p w14:paraId="427D5490" w14:textId="77777777"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Display or collect vocabulary (e.g. word walls, glossaries).</w:t>
            </w:r>
          </w:p>
          <w:p w14:paraId="7B228A86" w14:textId="77777777" w:rsidR="00B84EDD" w:rsidRPr="00707E26" w:rsidRDefault="00B84EDD" w:rsidP="00B84EDD">
            <w:pPr>
              <w:rPr>
                <w:rFonts w:ascii="Arial" w:hAnsi="Arial" w:cs="Arial"/>
                <w:color w:val="222A35" w:themeColor="text2" w:themeShade="80"/>
                <w:sz w:val="20"/>
                <w:szCs w:val="20"/>
              </w:rPr>
            </w:pPr>
          </w:p>
          <w:p w14:paraId="04A0FD0A" w14:textId="77777777" w:rsidR="00B84EDD" w:rsidRPr="00707E26" w:rsidRDefault="00B84EDD" w:rsidP="00B84EDD">
            <w:pPr>
              <w:rPr>
                <w:rFonts w:ascii="Arial" w:hAnsi="Arial" w:cs="Arial"/>
                <w:color w:val="222A35" w:themeColor="text2" w:themeShade="80"/>
                <w:sz w:val="20"/>
                <w:szCs w:val="20"/>
              </w:rPr>
            </w:pPr>
          </w:p>
          <w:p w14:paraId="42E0BF3D" w14:textId="0CD303BE" w:rsidR="00B84EDD" w:rsidRPr="00707E26" w:rsidRDefault="00B84EDD" w:rsidP="00B84EDD">
            <w:pPr>
              <w:rPr>
                <w:rFonts w:ascii="Arial" w:hAnsi="Arial" w:cs="Arial"/>
                <w:sz w:val="20"/>
                <w:szCs w:val="20"/>
              </w:rPr>
            </w:pPr>
            <w:r w:rsidRPr="00707E26">
              <w:rPr>
                <w:rFonts w:ascii="Arial" w:hAnsi="Arial" w:cs="Arial"/>
                <w:sz w:val="20"/>
                <w:szCs w:val="20"/>
              </w:rPr>
              <w:t>Provide speaking frames, visual prompts, and sentence starters.</w:t>
            </w:r>
            <w:r w:rsidRPr="00707E26">
              <w:rPr>
                <w:rFonts w:ascii="Arial" w:hAnsi="Arial" w:cs="Arial"/>
                <w:sz w:val="20"/>
                <w:szCs w:val="20"/>
              </w:rPr>
              <w:br/>
              <w:t>- Adapt support for EAL/SEND or pupils</w:t>
            </w:r>
            <w:r w:rsidR="007E26DB">
              <w:rPr>
                <w:rFonts w:ascii="Arial" w:hAnsi="Arial" w:cs="Arial"/>
                <w:sz w:val="20"/>
                <w:szCs w:val="20"/>
              </w:rPr>
              <w:t xml:space="preserve"> who lack confidence</w:t>
            </w:r>
            <w:r w:rsidRPr="00707E26">
              <w:rPr>
                <w:rFonts w:ascii="Arial" w:hAnsi="Arial" w:cs="Arial"/>
                <w:sz w:val="20"/>
                <w:szCs w:val="20"/>
              </w:rPr>
              <w:t>.</w:t>
            </w:r>
            <w:r w:rsidRPr="00707E26">
              <w:rPr>
                <w:rFonts w:ascii="Arial" w:hAnsi="Arial" w:cs="Arial"/>
                <w:sz w:val="20"/>
                <w:szCs w:val="20"/>
              </w:rPr>
              <w:br/>
              <w:t>- Encourage group roles (e.g. summariser, questioner) to guide discussion.</w:t>
            </w:r>
          </w:p>
          <w:p w14:paraId="24AA6085" w14:textId="593CF052" w:rsidR="00707E26" w:rsidRDefault="00707E26" w:rsidP="00B84EDD">
            <w:pPr>
              <w:rPr>
                <w:rFonts w:ascii="Arial" w:hAnsi="Arial" w:cs="Arial"/>
                <w:sz w:val="20"/>
                <w:szCs w:val="20"/>
              </w:rPr>
            </w:pPr>
          </w:p>
          <w:p w14:paraId="5E8E534C" w14:textId="77777777" w:rsidR="007E26DB" w:rsidRPr="00707E26" w:rsidRDefault="007E26DB" w:rsidP="00B84EDD">
            <w:pPr>
              <w:rPr>
                <w:rFonts w:ascii="Arial" w:hAnsi="Arial" w:cs="Arial"/>
                <w:sz w:val="20"/>
                <w:szCs w:val="20"/>
              </w:rPr>
            </w:pPr>
          </w:p>
          <w:p w14:paraId="552AF884" w14:textId="77777777" w:rsidR="00707E26" w:rsidRPr="00707E26" w:rsidRDefault="00707E26" w:rsidP="00707E26">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Use live feedback during speaking tasks.</w:t>
            </w:r>
          </w:p>
          <w:p w14:paraId="6C8CBBBD" w14:textId="77777777" w:rsidR="00707E26" w:rsidRPr="00707E26" w:rsidRDefault="00707E26" w:rsidP="00707E26">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Share simple oracy feedback prompts (e.g. "You spoke clearly, next time...").</w:t>
            </w:r>
          </w:p>
          <w:p w14:paraId="6E0B2F0E" w14:textId="77777777" w:rsidR="00707E26" w:rsidRPr="00707E26" w:rsidRDefault="00707E26" w:rsidP="00707E26">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Use peer and self-assessment strategies.</w:t>
            </w:r>
          </w:p>
          <w:p w14:paraId="306496DC" w14:textId="77777777" w:rsidR="00707E26" w:rsidRPr="00707E26" w:rsidRDefault="00707E26" w:rsidP="00707E26">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Include oracy in learning reviews and reflections.</w:t>
            </w:r>
          </w:p>
          <w:p w14:paraId="7059825E" w14:textId="77777777" w:rsidR="00707E26" w:rsidRPr="00707E26" w:rsidRDefault="00707E26" w:rsidP="00707E26">
            <w:pPr>
              <w:rPr>
                <w:rFonts w:ascii="Arial" w:hAnsi="Arial" w:cs="Arial"/>
                <w:color w:val="222A35" w:themeColor="text2" w:themeShade="80"/>
                <w:sz w:val="20"/>
                <w:szCs w:val="20"/>
              </w:rPr>
            </w:pPr>
          </w:p>
          <w:p w14:paraId="034BEAEF" w14:textId="22A0F1F0" w:rsidR="00707E26" w:rsidRPr="00707E26" w:rsidRDefault="00707E26" w:rsidP="00707E26">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xml:space="preserve">Plan </w:t>
            </w:r>
            <w:r w:rsidR="007E26DB">
              <w:rPr>
                <w:rFonts w:ascii="Arial" w:hAnsi="Arial" w:cs="Arial"/>
                <w:color w:val="222A35" w:themeColor="text2" w:themeShade="80"/>
                <w:sz w:val="20"/>
                <w:szCs w:val="20"/>
              </w:rPr>
              <w:t>class or STEM Superstars</w:t>
            </w:r>
            <w:r w:rsidRPr="00707E26">
              <w:rPr>
                <w:rFonts w:ascii="Arial" w:hAnsi="Arial" w:cs="Arial"/>
                <w:color w:val="222A35" w:themeColor="text2" w:themeShade="80"/>
                <w:sz w:val="20"/>
                <w:szCs w:val="20"/>
              </w:rPr>
              <w:t xml:space="preserve"> speaking events (e.g.</w:t>
            </w:r>
            <w:r w:rsidR="007E26DB">
              <w:rPr>
                <w:rFonts w:ascii="Arial" w:hAnsi="Arial" w:cs="Arial"/>
                <w:color w:val="222A35" w:themeColor="text2" w:themeShade="80"/>
                <w:sz w:val="20"/>
                <w:szCs w:val="20"/>
              </w:rPr>
              <w:t xml:space="preserve"> BSW</w:t>
            </w:r>
            <w:r w:rsidRPr="00707E26">
              <w:rPr>
                <w:rFonts w:ascii="Arial" w:hAnsi="Arial" w:cs="Arial"/>
                <w:color w:val="222A35" w:themeColor="text2" w:themeShade="80"/>
                <w:sz w:val="20"/>
                <w:szCs w:val="20"/>
              </w:rPr>
              <w:t xml:space="preserve"> assembl</w:t>
            </w:r>
            <w:r w:rsidR="007E26DB">
              <w:rPr>
                <w:rFonts w:ascii="Arial" w:hAnsi="Arial" w:cs="Arial"/>
                <w:color w:val="222A35" w:themeColor="text2" w:themeShade="80"/>
                <w:sz w:val="20"/>
                <w:szCs w:val="20"/>
              </w:rPr>
              <w:t>y)</w:t>
            </w:r>
          </w:p>
          <w:p w14:paraId="12807226" w14:textId="77777777" w:rsidR="00707E26" w:rsidRPr="00707E26" w:rsidRDefault="00707E26" w:rsidP="00707E26">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lastRenderedPageBreak/>
              <w:t>- Use pupil voice as a speaking opportunity.</w:t>
            </w:r>
          </w:p>
          <w:p w14:paraId="4FE55B25" w14:textId="22F5686F" w:rsidR="00867A2F" w:rsidRDefault="00707E26" w:rsidP="00D81C3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Display speech scripts, quotes, or photos of pupils speaking</w:t>
            </w:r>
            <w:r w:rsidR="007E26DB">
              <w:rPr>
                <w:rFonts w:ascii="Arial" w:hAnsi="Arial" w:cs="Arial"/>
                <w:color w:val="222A35" w:themeColor="text2" w:themeShade="80"/>
                <w:sz w:val="20"/>
                <w:szCs w:val="20"/>
              </w:rPr>
              <w:t xml:space="preserve"> on Science display.</w:t>
            </w:r>
          </w:p>
          <w:p w14:paraId="0C1E3A66" w14:textId="77777777" w:rsidR="00D81C3D" w:rsidRPr="00D81C3D" w:rsidRDefault="00D81C3D" w:rsidP="00D81C3D">
            <w:pPr>
              <w:rPr>
                <w:rFonts w:ascii="Arial" w:hAnsi="Arial" w:cs="Arial"/>
                <w:color w:val="222A35" w:themeColor="text2" w:themeShade="80"/>
                <w:sz w:val="20"/>
                <w:szCs w:val="20"/>
              </w:rPr>
            </w:pPr>
          </w:p>
          <w:p w14:paraId="2CE687D7" w14:textId="77777777" w:rsidR="00867A2F" w:rsidRPr="00867A2F" w:rsidRDefault="00867A2F" w:rsidP="00867A2F">
            <w:pPr>
              <w:numPr>
                <w:ilvl w:val="0"/>
                <w:numId w:val="40"/>
              </w:numPr>
              <w:spacing w:before="100" w:beforeAutospacing="1" w:after="100" w:afterAutospacing="1"/>
              <w:rPr>
                <w:rFonts w:ascii="Arial" w:hAnsi="Arial" w:cs="Arial"/>
                <w:sz w:val="20"/>
                <w:szCs w:val="20"/>
                <w:lang w:eastAsia="en-GB"/>
              </w:rPr>
            </w:pPr>
            <w:r w:rsidRPr="00867A2F">
              <w:rPr>
                <w:rFonts w:ascii="Arial" w:hAnsi="Arial" w:cs="Arial"/>
                <w:sz w:val="20"/>
                <w:szCs w:val="20"/>
                <w:lang w:eastAsia="en-GB"/>
              </w:rPr>
              <w:t>Create a glossary of important science words for each topic/year group.</w:t>
            </w:r>
          </w:p>
          <w:p w14:paraId="55AB85ED" w14:textId="50A955FB" w:rsidR="00867A2F" w:rsidRPr="00867A2F" w:rsidRDefault="00867A2F" w:rsidP="002D3A1B">
            <w:pPr>
              <w:pStyle w:val="ListParagraph"/>
              <w:numPr>
                <w:ilvl w:val="0"/>
                <w:numId w:val="40"/>
              </w:numPr>
              <w:spacing w:before="100" w:beforeAutospacing="1" w:after="100" w:afterAutospacing="1"/>
              <w:rPr>
                <w:rFonts w:ascii="Arial" w:hAnsi="Arial" w:cs="Arial"/>
                <w:sz w:val="20"/>
                <w:szCs w:val="20"/>
                <w:lang w:eastAsia="en-GB"/>
              </w:rPr>
            </w:pPr>
            <w:r w:rsidRPr="00867A2F">
              <w:rPr>
                <w:rFonts w:ascii="Arial" w:hAnsi="Arial" w:cs="Arial"/>
                <w:sz w:val="20"/>
                <w:szCs w:val="20"/>
                <w:lang w:eastAsia="en-GB"/>
              </w:rPr>
              <w:t>Model Scientific Language:</w:t>
            </w:r>
            <w:r>
              <w:rPr>
                <w:rFonts w:ascii="Arial" w:hAnsi="Arial" w:cs="Arial"/>
                <w:sz w:val="20"/>
                <w:szCs w:val="20"/>
                <w:lang w:eastAsia="en-GB"/>
              </w:rPr>
              <w:t xml:space="preserve"> </w:t>
            </w:r>
            <w:r w:rsidRPr="00867A2F">
              <w:rPr>
                <w:rFonts w:ascii="Arial" w:hAnsi="Arial" w:cs="Arial"/>
                <w:sz w:val="20"/>
                <w:szCs w:val="20"/>
                <w:lang w:eastAsia="en-GB"/>
              </w:rPr>
              <w:t>Use correct scientific terms consistently during lessons and encourage staff to do the same.</w:t>
            </w:r>
          </w:p>
          <w:p w14:paraId="4D4CB23E" w14:textId="6BA4ACA2" w:rsidR="00867A2F" w:rsidRPr="00867A2F" w:rsidRDefault="00867A2F" w:rsidP="00867A2F">
            <w:pPr>
              <w:numPr>
                <w:ilvl w:val="0"/>
                <w:numId w:val="40"/>
              </w:numPr>
              <w:spacing w:before="100" w:beforeAutospacing="1" w:after="100" w:afterAutospacing="1"/>
              <w:rPr>
                <w:rFonts w:ascii="Arial" w:hAnsi="Arial" w:cs="Arial"/>
                <w:sz w:val="20"/>
                <w:szCs w:val="20"/>
                <w:lang w:eastAsia="en-GB"/>
              </w:rPr>
            </w:pPr>
            <w:r w:rsidRPr="00867A2F">
              <w:rPr>
                <w:rFonts w:ascii="Arial" w:hAnsi="Arial" w:cs="Arial"/>
                <w:sz w:val="20"/>
                <w:szCs w:val="20"/>
                <w:lang w:eastAsia="en-GB"/>
              </w:rPr>
              <w:t>Incorporate speaking and listening tasks like discussions, debates, explanations, and presentations into science lessons</w:t>
            </w:r>
          </w:p>
          <w:p w14:paraId="59B53C3E" w14:textId="31B9E5B8" w:rsidR="00867A2F" w:rsidRPr="00867A2F" w:rsidRDefault="00867A2F" w:rsidP="00867A2F">
            <w:pPr>
              <w:numPr>
                <w:ilvl w:val="0"/>
                <w:numId w:val="40"/>
              </w:numPr>
              <w:spacing w:before="100" w:beforeAutospacing="1" w:after="100" w:afterAutospacing="1"/>
              <w:rPr>
                <w:rFonts w:ascii="Arial" w:hAnsi="Arial" w:cs="Arial"/>
                <w:sz w:val="20"/>
                <w:szCs w:val="20"/>
                <w:lang w:eastAsia="en-GB"/>
              </w:rPr>
            </w:pPr>
            <w:r w:rsidRPr="00867A2F">
              <w:rPr>
                <w:rFonts w:ascii="Arial" w:hAnsi="Arial" w:cs="Arial"/>
                <w:sz w:val="20"/>
                <w:szCs w:val="20"/>
                <w:lang w:eastAsia="en-GB"/>
              </w:rPr>
              <w:t>Provide pupils with sentence starters to help structure their scientific explanations (e.g., “I think… because…”, “This happens when…”)</w:t>
            </w:r>
          </w:p>
          <w:p w14:paraId="18D4EEF1" w14:textId="77777777" w:rsidR="00867A2F" w:rsidRPr="00867A2F" w:rsidRDefault="00867A2F" w:rsidP="00867A2F">
            <w:pPr>
              <w:numPr>
                <w:ilvl w:val="0"/>
                <w:numId w:val="40"/>
              </w:numPr>
              <w:spacing w:before="100" w:beforeAutospacing="1" w:after="100" w:afterAutospacing="1"/>
              <w:rPr>
                <w:rFonts w:ascii="Arial" w:hAnsi="Arial" w:cs="Arial"/>
                <w:sz w:val="20"/>
                <w:szCs w:val="20"/>
                <w:lang w:eastAsia="en-GB"/>
              </w:rPr>
            </w:pPr>
            <w:r w:rsidRPr="00867A2F">
              <w:rPr>
                <w:rFonts w:ascii="Arial" w:hAnsi="Arial" w:cs="Arial"/>
                <w:sz w:val="20"/>
                <w:szCs w:val="20"/>
                <w:lang w:eastAsia="en-GB"/>
              </w:rPr>
              <w:t>Use paired and group talk strategies to enable pupils to practise using scientific language.</w:t>
            </w:r>
          </w:p>
          <w:p w14:paraId="01A312FA" w14:textId="307D33EF" w:rsidR="00867A2F" w:rsidRPr="00867A2F" w:rsidRDefault="00867A2F" w:rsidP="00722C8F">
            <w:pPr>
              <w:pStyle w:val="ListParagraph"/>
              <w:numPr>
                <w:ilvl w:val="0"/>
                <w:numId w:val="40"/>
              </w:numPr>
              <w:spacing w:before="100" w:beforeAutospacing="1" w:after="100" w:afterAutospacing="1"/>
              <w:rPr>
                <w:rFonts w:ascii="Arial" w:hAnsi="Arial" w:cs="Arial"/>
                <w:sz w:val="20"/>
                <w:szCs w:val="20"/>
                <w:lang w:eastAsia="en-GB"/>
              </w:rPr>
            </w:pPr>
            <w:r w:rsidRPr="00867A2F">
              <w:rPr>
                <w:rFonts w:ascii="Arial" w:hAnsi="Arial" w:cs="Arial"/>
                <w:sz w:val="20"/>
                <w:szCs w:val="20"/>
                <w:lang w:eastAsia="en-GB"/>
              </w:rPr>
              <w:t>Integrate Science Talk Across Curriculum:</w:t>
            </w:r>
            <w:r>
              <w:rPr>
                <w:rFonts w:ascii="Arial" w:hAnsi="Arial" w:cs="Arial"/>
                <w:sz w:val="20"/>
                <w:szCs w:val="20"/>
                <w:lang w:eastAsia="en-GB"/>
              </w:rPr>
              <w:t xml:space="preserve"> </w:t>
            </w:r>
            <w:r w:rsidRPr="00867A2F">
              <w:rPr>
                <w:rFonts w:ascii="Arial" w:hAnsi="Arial" w:cs="Arial"/>
                <w:sz w:val="20"/>
                <w:szCs w:val="20"/>
                <w:lang w:eastAsia="en-GB"/>
              </w:rPr>
              <w:t>Link science vocabulary and oracy opportunities with reading, writing, and other subjects.</w:t>
            </w:r>
          </w:p>
          <w:p w14:paraId="57A1DB58" w14:textId="6158D461" w:rsidR="00867A2F" w:rsidRPr="00867A2F" w:rsidRDefault="00867A2F" w:rsidP="00CE5B4D">
            <w:pPr>
              <w:pStyle w:val="ListParagraph"/>
              <w:numPr>
                <w:ilvl w:val="0"/>
                <w:numId w:val="40"/>
              </w:numPr>
              <w:spacing w:before="100" w:beforeAutospacing="1" w:after="100" w:afterAutospacing="1"/>
              <w:rPr>
                <w:rFonts w:ascii="Arial" w:hAnsi="Arial" w:cs="Arial"/>
                <w:sz w:val="20"/>
                <w:szCs w:val="20"/>
                <w:lang w:eastAsia="en-GB"/>
              </w:rPr>
            </w:pPr>
            <w:r w:rsidRPr="00867A2F">
              <w:rPr>
                <w:rFonts w:ascii="Arial" w:hAnsi="Arial" w:cs="Arial"/>
                <w:sz w:val="20"/>
                <w:szCs w:val="20"/>
                <w:lang w:eastAsia="en-GB"/>
              </w:rPr>
              <w:t>Train Staff on Science Language and Oracy:</w:t>
            </w:r>
            <w:r>
              <w:rPr>
                <w:rFonts w:ascii="Arial" w:hAnsi="Arial" w:cs="Arial"/>
                <w:sz w:val="20"/>
                <w:szCs w:val="20"/>
                <w:lang w:eastAsia="en-GB"/>
              </w:rPr>
              <w:t xml:space="preserve"> </w:t>
            </w:r>
            <w:r w:rsidRPr="00867A2F">
              <w:rPr>
                <w:rFonts w:ascii="Arial" w:hAnsi="Arial" w:cs="Arial"/>
                <w:sz w:val="20"/>
                <w:szCs w:val="20"/>
                <w:lang w:eastAsia="en-GB"/>
              </w:rPr>
              <w:t>Provide CPD focused on developing pupils’ scientific language and talk skills.</w:t>
            </w:r>
          </w:p>
          <w:p w14:paraId="2BE14DFA" w14:textId="77777777" w:rsidR="007E26DB" w:rsidRDefault="00867A2F" w:rsidP="00FF5BFB">
            <w:pPr>
              <w:numPr>
                <w:ilvl w:val="0"/>
                <w:numId w:val="40"/>
              </w:numPr>
              <w:spacing w:before="100" w:beforeAutospacing="1" w:after="100" w:afterAutospacing="1"/>
              <w:rPr>
                <w:rFonts w:ascii="Arial" w:hAnsi="Arial" w:cs="Arial"/>
                <w:sz w:val="20"/>
                <w:szCs w:val="20"/>
                <w:lang w:eastAsia="en-GB"/>
              </w:rPr>
            </w:pPr>
            <w:r w:rsidRPr="00867A2F">
              <w:rPr>
                <w:rFonts w:ascii="Arial" w:hAnsi="Arial" w:cs="Arial"/>
                <w:sz w:val="20"/>
                <w:szCs w:val="20"/>
                <w:lang w:eastAsia="en-GB"/>
              </w:rPr>
              <w:t>Display key vocabulary and sentence frames in classrooms for reference.</w:t>
            </w:r>
          </w:p>
          <w:p w14:paraId="41AA67E8" w14:textId="2665D677" w:rsidR="00FF5BFB" w:rsidRPr="00FF5BFB" w:rsidRDefault="00FF5BFB" w:rsidP="00FF5BFB">
            <w:pPr>
              <w:numPr>
                <w:ilvl w:val="0"/>
                <w:numId w:val="40"/>
              </w:numPr>
              <w:spacing w:before="100" w:beforeAutospacing="1" w:after="100" w:afterAutospacing="1"/>
              <w:rPr>
                <w:rFonts w:ascii="Arial" w:hAnsi="Arial" w:cs="Arial"/>
                <w:sz w:val="20"/>
                <w:szCs w:val="20"/>
                <w:lang w:eastAsia="en-GB"/>
              </w:rPr>
            </w:pPr>
          </w:p>
        </w:tc>
        <w:tc>
          <w:tcPr>
            <w:tcW w:w="1531" w:type="pct"/>
            <w:gridSpan w:val="5"/>
            <w:shd w:val="clear" w:color="auto" w:fill="auto"/>
          </w:tcPr>
          <w:p w14:paraId="42185400" w14:textId="77777777" w:rsidR="00B84EDD" w:rsidRPr="00A66666" w:rsidRDefault="00B84EDD" w:rsidP="00B84EDD">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lastRenderedPageBreak/>
              <w:t>Pupils confidently speak in full sentences using subject-specific vocabulary.</w:t>
            </w:r>
          </w:p>
          <w:p w14:paraId="3A5B530D" w14:textId="77777777" w:rsidR="00B84EDD" w:rsidRPr="00A66666" w:rsidRDefault="00B84EDD" w:rsidP="00B84EDD">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 All subjects include planned oracy activities linked to learning objectives.</w:t>
            </w:r>
          </w:p>
          <w:p w14:paraId="5C8DE566" w14:textId="77777777" w:rsidR="00B84EDD" w:rsidRPr="00A66666" w:rsidRDefault="00B84EDD" w:rsidP="00B84EDD">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 Pupils participate actively in structured discussions.</w:t>
            </w:r>
          </w:p>
          <w:p w14:paraId="4AA6656D" w14:textId="77777777" w:rsidR="00B84EDD" w:rsidRPr="00A66666" w:rsidRDefault="00B84EDD" w:rsidP="00B84EDD">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 Increased pupil confidence and fluency when speaking.</w:t>
            </w:r>
          </w:p>
          <w:p w14:paraId="6C8DEB99" w14:textId="77777777" w:rsidR="00B84EDD" w:rsidRPr="00A66666" w:rsidRDefault="00B84EDD" w:rsidP="00B84EDD">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 Improvement in listening and turn-taking behaviours.</w:t>
            </w:r>
          </w:p>
          <w:p w14:paraId="1B944718" w14:textId="77777777" w:rsidR="00B84EDD" w:rsidRPr="00A66666" w:rsidRDefault="00B84EDD" w:rsidP="00B84EDD">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 Evidence of oracy development in classroom displays, books, or recordings.</w:t>
            </w:r>
          </w:p>
          <w:p w14:paraId="4160F497" w14:textId="22781699" w:rsidR="00B84EDD" w:rsidRPr="00A66666" w:rsidRDefault="00B84EDD" w:rsidP="00B84EDD">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 Teachers assess oracy development informally and use it to support next steps.</w:t>
            </w:r>
          </w:p>
        </w:tc>
        <w:tc>
          <w:tcPr>
            <w:tcW w:w="871" w:type="pct"/>
            <w:shd w:val="clear" w:color="auto" w:fill="auto"/>
          </w:tcPr>
          <w:p w14:paraId="7063C8F5" w14:textId="6AEA9936" w:rsidR="00B84EDD" w:rsidRDefault="00B84EDD" w:rsidP="00B84EDD">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Lesson observations / learning walks with oracy focus (termly) – SLT / Subject leaders</w:t>
            </w:r>
          </w:p>
          <w:p w14:paraId="4504A45A" w14:textId="77777777" w:rsidR="00F62425" w:rsidRPr="00A66666" w:rsidRDefault="00F62425" w:rsidP="00B84EDD">
            <w:pPr>
              <w:rPr>
                <w:rFonts w:ascii="Arial" w:hAnsi="Arial" w:cs="Arial"/>
                <w:color w:val="222A35" w:themeColor="text2" w:themeShade="80"/>
                <w:sz w:val="20"/>
                <w:szCs w:val="20"/>
              </w:rPr>
            </w:pPr>
          </w:p>
          <w:p w14:paraId="3F2148BA" w14:textId="5E21F4B9" w:rsidR="00B84EDD" w:rsidRDefault="00B84EDD" w:rsidP="00B84EDD">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Planning scrutiny to check inclusion of oracy opportunities (half-termly) – SLT</w:t>
            </w:r>
          </w:p>
          <w:p w14:paraId="57B649DA" w14:textId="77777777" w:rsidR="00F62425" w:rsidRPr="00A66666" w:rsidRDefault="00F62425" w:rsidP="00B84EDD">
            <w:pPr>
              <w:rPr>
                <w:rFonts w:ascii="Arial" w:hAnsi="Arial" w:cs="Arial"/>
                <w:color w:val="222A35" w:themeColor="text2" w:themeShade="80"/>
                <w:sz w:val="20"/>
                <w:szCs w:val="20"/>
              </w:rPr>
            </w:pPr>
          </w:p>
          <w:p w14:paraId="278773DB" w14:textId="77777777" w:rsidR="00F62425" w:rsidRDefault="00B84EDD" w:rsidP="00B84EDD">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 xml:space="preserve"> Pupil voice interviews / focus groups (termly) – </w:t>
            </w:r>
          </w:p>
          <w:p w14:paraId="13703D1E" w14:textId="77777777" w:rsidR="00F62425" w:rsidRDefault="00F62425" w:rsidP="00B84EDD">
            <w:pPr>
              <w:rPr>
                <w:rFonts w:ascii="Arial" w:hAnsi="Arial" w:cs="Arial"/>
                <w:color w:val="222A35" w:themeColor="text2" w:themeShade="80"/>
                <w:sz w:val="20"/>
                <w:szCs w:val="20"/>
              </w:rPr>
            </w:pPr>
          </w:p>
          <w:p w14:paraId="7AEFECCC" w14:textId="53E554A1" w:rsidR="00B84EDD" w:rsidRDefault="00B84EDD" w:rsidP="00B84EDD">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Oracy / Literacy leads</w:t>
            </w:r>
          </w:p>
          <w:p w14:paraId="1FEC8F30" w14:textId="77777777" w:rsidR="00F62425" w:rsidRPr="00A66666" w:rsidRDefault="00F62425" w:rsidP="00B84EDD">
            <w:pPr>
              <w:rPr>
                <w:rFonts w:ascii="Arial" w:hAnsi="Arial" w:cs="Arial"/>
                <w:color w:val="222A35" w:themeColor="text2" w:themeShade="80"/>
                <w:sz w:val="20"/>
                <w:szCs w:val="20"/>
              </w:rPr>
            </w:pPr>
          </w:p>
          <w:p w14:paraId="615C3728" w14:textId="513DF117" w:rsidR="00B84EDD" w:rsidRDefault="00B84EDD" w:rsidP="00B84EDD">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Teacher self-assessment and peer observation on oracy strategies – Termly</w:t>
            </w:r>
          </w:p>
          <w:p w14:paraId="5056D23A" w14:textId="77777777" w:rsidR="00F62425" w:rsidRPr="00A66666" w:rsidRDefault="00F62425" w:rsidP="00B84EDD">
            <w:pPr>
              <w:rPr>
                <w:rFonts w:ascii="Arial" w:hAnsi="Arial" w:cs="Arial"/>
                <w:color w:val="222A35" w:themeColor="text2" w:themeShade="80"/>
                <w:sz w:val="20"/>
                <w:szCs w:val="20"/>
              </w:rPr>
            </w:pPr>
          </w:p>
          <w:p w14:paraId="29BCECD9" w14:textId="2DCBD0DD" w:rsidR="00B84EDD" w:rsidRDefault="00B84EDD" w:rsidP="00B84EDD">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lastRenderedPageBreak/>
              <w:t>Showcase events or recorded pupil presentations Class teachers</w:t>
            </w:r>
          </w:p>
          <w:p w14:paraId="7F18874C" w14:textId="77777777" w:rsidR="00F62425" w:rsidRPr="00A66666" w:rsidRDefault="00F62425" w:rsidP="00B84EDD">
            <w:pPr>
              <w:rPr>
                <w:rFonts w:ascii="Arial" w:hAnsi="Arial" w:cs="Arial"/>
                <w:color w:val="222A35" w:themeColor="text2" w:themeShade="80"/>
                <w:sz w:val="20"/>
                <w:szCs w:val="20"/>
              </w:rPr>
            </w:pPr>
          </w:p>
          <w:p w14:paraId="5D11C9A5" w14:textId="71FE41BC" w:rsidR="00B84EDD" w:rsidRPr="00A66666" w:rsidRDefault="00B84EDD" w:rsidP="00B84EDD">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CPD sessions and follow-ups – SLT / Oracy Lead</w:t>
            </w:r>
          </w:p>
        </w:tc>
        <w:tc>
          <w:tcPr>
            <w:tcW w:w="580" w:type="pct"/>
            <w:shd w:val="clear" w:color="auto" w:fill="auto"/>
          </w:tcPr>
          <w:p w14:paraId="6B0B66B8" w14:textId="4ABBE8F6" w:rsidR="00F62425" w:rsidRPr="00F62425" w:rsidRDefault="00F62425" w:rsidP="00F62425">
            <w:pPr>
              <w:rPr>
                <w:rFonts w:ascii="Arial" w:hAnsi="Arial" w:cs="Arial"/>
                <w:bCs/>
                <w:color w:val="222A35" w:themeColor="text2" w:themeShade="80"/>
                <w:sz w:val="20"/>
                <w:szCs w:val="20"/>
              </w:rPr>
            </w:pPr>
            <w:r w:rsidRPr="00F62425">
              <w:rPr>
                <w:rFonts w:ascii="Arial" w:hAnsi="Arial" w:cs="Arial"/>
                <w:bCs/>
                <w:color w:val="222A35" w:themeColor="text2" w:themeShade="80"/>
                <w:sz w:val="20"/>
                <w:szCs w:val="20"/>
              </w:rPr>
              <w:lastRenderedPageBreak/>
              <w:t>By the end of Autumn term</w:t>
            </w:r>
          </w:p>
          <w:p w14:paraId="32F75CFB" w14:textId="0254EDDC" w:rsidR="00F62425" w:rsidRDefault="00F62425" w:rsidP="00F62425">
            <w:pPr>
              <w:rPr>
                <w:rFonts w:ascii="Arial" w:hAnsi="Arial" w:cs="Arial"/>
                <w:bCs/>
                <w:color w:val="222A35" w:themeColor="text2" w:themeShade="80"/>
                <w:sz w:val="20"/>
                <w:szCs w:val="20"/>
              </w:rPr>
            </w:pPr>
          </w:p>
          <w:p w14:paraId="0F35BFAE" w14:textId="1C0736E1" w:rsidR="00C85ABD" w:rsidRDefault="00C85ABD" w:rsidP="00F62425">
            <w:pPr>
              <w:rPr>
                <w:rFonts w:ascii="Arial" w:hAnsi="Arial" w:cs="Arial"/>
                <w:bCs/>
                <w:color w:val="222A35" w:themeColor="text2" w:themeShade="80"/>
                <w:sz w:val="20"/>
                <w:szCs w:val="20"/>
              </w:rPr>
            </w:pPr>
          </w:p>
          <w:p w14:paraId="5BD116D9" w14:textId="77777777" w:rsidR="00C85ABD" w:rsidRPr="00F62425" w:rsidRDefault="00C85ABD" w:rsidP="00F62425">
            <w:pPr>
              <w:rPr>
                <w:rFonts w:ascii="Arial" w:hAnsi="Arial" w:cs="Arial"/>
                <w:bCs/>
                <w:color w:val="222A35" w:themeColor="text2" w:themeShade="80"/>
                <w:sz w:val="20"/>
                <w:szCs w:val="20"/>
              </w:rPr>
            </w:pPr>
          </w:p>
          <w:p w14:paraId="4083C4FF" w14:textId="1A295051" w:rsidR="00F62425" w:rsidRPr="00F62425" w:rsidRDefault="00F62425" w:rsidP="00F62425">
            <w:pPr>
              <w:rPr>
                <w:rFonts w:ascii="Arial" w:hAnsi="Arial" w:cs="Arial"/>
                <w:bCs/>
                <w:color w:val="222A35" w:themeColor="text2" w:themeShade="80"/>
                <w:sz w:val="20"/>
                <w:szCs w:val="20"/>
              </w:rPr>
            </w:pPr>
          </w:p>
          <w:p w14:paraId="3DFAF98F" w14:textId="6044BD63" w:rsidR="00F62425" w:rsidRPr="00F62425" w:rsidRDefault="00F62425" w:rsidP="00F62425">
            <w:pPr>
              <w:rPr>
                <w:rFonts w:ascii="Arial" w:hAnsi="Arial" w:cs="Arial"/>
                <w:bCs/>
                <w:color w:val="222A35" w:themeColor="text2" w:themeShade="80"/>
                <w:sz w:val="20"/>
                <w:szCs w:val="20"/>
              </w:rPr>
            </w:pPr>
          </w:p>
          <w:p w14:paraId="48226205" w14:textId="6A173899" w:rsidR="00F62425" w:rsidRPr="00F62425" w:rsidRDefault="00F62425" w:rsidP="00F62425">
            <w:pPr>
              <w:rPr>
                <w:rFonts w:ascii="Arial" w:hAnsi="Arial" w:cs="Arial"/>
                <w:bCs/>
                <w:color w:val="222A35" w:themeColor="text2" w:themeShade="80"/>
                <w:sz w:val="20"/>
                <w:szCs w:val="20"/>
              </w:rPr>
            </w:pPr>
          </w:p>
          <w:p w14:paraId="17E33D2C" w14:textId="03AE7091" w:rsidR="00F62425" w:rsidRPr="00F62425" w:rsidRDefault="00F62425" w:rsidP="00F62425">
            <w:pPr>
              <w:rPr>
                <w:rFonts w:ascii="Arial" w:hAnsi="Arial" w:cs="Arial"/>
                <w:bCs/>
                <w:color w:val="222A35" w:themeColor="text2" w:themeShade="80"/>
                <w:sz w:val="20"/>
                <w:szCs w:val="20"/>
              </w:rPr>
            </w:pPr>
          </w:p>
          <w:p w14:paraId="56212B43" w14:textId="51859935" w:rsidR="00F62425" w:rsidRPr="00F62425" w:rsidRDefault="00F62425" w:rsidP="00F62425">
            <w:pPr>
              <w:rPr>
                <w:rFonts w:ascii="Arial" w:hAnsi="Arial" w:cs="Arial"/>
                <w:bCs/>
                <w:color w:val="222A35" w:themeColor="text2" w:themeShade="80"/>
                <w:sz w:val="20"/>
                <w:szCs w:val="20"/>
              </w:rPr>
            </w:pPr>
          </w:p>
          <w:p w14:paraId="0D53675D" w14:textId="7F667D1D" w:rsidR="00F62425" w:rsidRDefault="00F62425" w:rsidP="00F62425">
            <w:pPr>
              <w:rPr>
                <w:rFonts w:ascii="Arial" w:hAnsi="Arial" w:cs="Arial"/>
                <w:bCs/>
                <w:color w:val="222A35" w:themeColor="text2" w:themeShade="80"/>
                <w:sz w:val="20"/>
                <w:szCs w:val="20"/>
              </w:rPr>
            </w:pPr>
          </w:p>
          <w:p w14:paraId="19DAAC29" w14:textId="77777777" w:rsidR="00C85ABD" w:rsidRPr="00F62425" w:rsidRDefault="00C85ABD" w:rsidP="00F62425">
            <w:pPr>
              <w:rPr>
                <w:rFonts w:ascii="Arial" w:hAnsi="Arial" w:cs="Arial"/>
                <w:bCs/>
                <w:color w:val="222A35" w:themeColor="text2" w:themeShade="80"/>
                <w:sz w:val="20"/>
                <w:szCs w:val="20"/>
              </w:rPr>
            </w:pPr>
          </w:p>
          <w:p w14:paraId="4CD2D71D" w14:textId="4F933FBD" w:rsidR="00F62425" w:rsidRPr="00F62425" w:rsidRDefault="00F62425" w:rsidP="00F62425">
            <w:pPr>
              <w:rPr>
                <w:rFonts w:ascii="Arial" w:hAnsi="Arial" w:cs="Arial"/>
                <w:bCs/>
                <w:color w:val="222A35" w:themeColor="text2" w:themeShade="80"/>
                <w:sz w:val="20"/>
                <w:szCs w:val="20"/>
              </w:rPr>
            </w:pPr>
          </w:p>
          <w:p w14:paraId="341985E9" w14:textId="1E465467" w:rsidR="00F62425" w:rsidRPr="00F62425" w:rsidRDefault="00F62425" w:rsidP="00F62425">
            <w:pPr>
              <w:rPr>
                <w:rFonts w:ascii="Arial" w:hAnsi="Arial" w:cs="Arial"/>
                <w:bCs/>
                <w:color w:val="222A35" w:themeColor="text2" w:themeShade="80"/>
                <w:sz w:val="20"/>
                <w:szCs w:val="20"/>
              </w:rPr>
            </w:pPr>
            <w:r w:rsidRPr="00F62425">
              <w:rPr>
                <w:rFonts w:ascii="Arial" w:hAnsi="Arial" w:cs="Arial"/>
                <w:bCs/>
                <w:color w:val="222A35" w:themeColor="text2" w:themeShade="80"/>
                <w:sz w:val="20"/>
                <w:szCs w:val="20"/>
              </w:rPr>
              <w:t>By the end of Spring Term</w:t>
            </w:r>
          </w:p>
          <w:p w14:paraId="46453B52" w14:textId="740567EC" w:rsidR="00FF5BFB" w:rsidRPr="00FF5BFB" w:rsidRDefault="00FF5BFB" w:rsidP="00FF5BFB">
            <w:pPr>
              <w:rPr>
                <w:rFonts w:ascii="Arial" w:hAnsi="Arial" w:cs="Arial"/>
                <w:bCs/>
                <w:color w:val="FF0000"/>
                <w:sz w:val="20"/>
                <w:szCs w:val="20"/>
              </w:rPr>
            </w:pPr>
          </w:p>
          <w:p w14:paraId="3581D568" w14:textId="69018A4F" w:rsidR="00F62425" w:rsidRDefault="00F62425" w:rsidP="00F62425">
            <w:pPr>
              <w:rPr>
                <w:rFonts w:ascii="Arial" w:hAnsi="Arial" w:cs="Arial"/>
                <w:bCs/>
                <w:color w:val="222A35" w:themeColor="text2" w:themeShade="80"/>
                <w:sz w:val="20"/>
                <w:szCs w:val="20"/>
              </w:rPr>
            </w:pPr>
          </w:p>
          <w:p w14:paraId="7B23EA83" w14:textId="2BE8A06C" w:rsidR="00FF5BFB" w:rsidRDefault="00FF5BFB" w:rsidP="00F62425">
            <w:pPr>
              <w:rPr>
                <w:rFonts w:ascii="Arial" w:hAnsi="Arial" w:cs="Arial"/>
                <w:bCs/>
                <w:color w:val="222A35" w:themeColor="text2" w:themeShade="80"/>
                <w:sz w:val="20"/>
                <w:szCs w:val="20"/>
              </w:rPr>
            </w:pPr>
          </w:p>
          <w:p w14:paraId="165F1A64" w14:textId="598428EC" w:rsidR="00FF5BFB" w:rsidRDefault="00FF5BFB" w:rsidP="00F62425">
            <w:pPr>
              <w:rPr>
                <w:rFonts w:ascii="Arial" w:hAnsi="Arial" w:cs="Arial"/>
                <w:bCs/>
                <w:color w:val="222A35" w:themeColor="text2" w:themeShade="80"/>
                <w:sz w:val="20"/>
                <w:szCs w:val="20"/>
              </w:rPr>
            </w:pPr>
          </w:p>
          <w:p w14:paraId="3E22C139" w14:textId="5E3757B9" w:rsidR="00FF5BFB" w:rsidRDefault="00FF5BFB" w:rsidP="00F62425">
            <w:pPr>
              <w:rPr>
                <w:rFonts w:ascii="Arial" w:hAnsi="Arial" w:cs="Arial"/>
                <w:bCs/>
                <w:color w:val="222A35" w:themeColor="text2" w:themeShade="80"/>
                <w:sz w:val="20"/>
                <w:szCs w:val="20"/>
              </w:rPr>
            </w:pPr>
          </w:p>
          <w:p w14:paraId="0C2D2A27" w14:textId="77777777" w:rsidR="00FF5BFB" w:rsidRPr="00F62425" w:rsidRDefault="00FF5BFB" w:rsidP="00F62425">
            <w:pPr>
              <w:rPr>
                <w:rFonts w:ascii="Arial" w:hAnsi="Arial" w:cs="Arial"/>
                <w:bCs/>
                <w:color w:val="222A35" w:themeColor="text2" w:themeShade="80"/>
                <w:sz w:val="20"/>
                <w:szCs w:val="20"/>
              </w:rPr>
            </w:pPr>
          </w:p>
          <w:p w14:paraId="70E88630" w14:textId="77777777" w:rsidR="00F62425" w:rsidRPr="00F62425" w:rsidRDefault="00F62425" w:rsidP="00F62425">
            <w:pPr>
              <w:rPr>
                <w:rFonts w:ascii="Arial" w:hAnsi="Arial" w:cs="Arial"/>
                <w:bCs/>
                <w:color w:val="222A35" w:themeColor="text2" w:themeShade="80"/>
                <w:sz w:val="20"/>
                <w:szCs w:val="20"/>
              </w:rPr>
            </w:pPr>
          </w:p>
          <w:p w14:paraId="394C6A43" w14:textId="43956F65" w:rsidR="00F62425" w:rsidRPr="00F62425" w:rsidRDefault="00F62425" w:rsidP="00F62425">
            <w:pPr>
              <w:rPr>
                <w:rFonts w:ascii="Arial" w:hAnsi="Arial" w:cs="Arial"/>
                <w:bCs/>
                <w:color w:val="222A35" w:themeColor="text2" w:themeShade="80"/>
                <w:sz w:val="20"/>
                <w:szCs w:val="20"/>
              </w:rPr>
            </w:pPr>
          </w:p>
          <w:p w14:paraId="56DF547A" w14:textId="50B89D8B" w:rsidR="00F62425" w:rsidRPr="00F62425" w:rsidRDefault="00F62425" w:rsidP="00F62425">
            <w:pPr>
              <w:rPr>
                <w:rFonts w:ascii="Arial" w:hAnsi="Arial" w:cs="Arial"/>
                <w:bCs/>
                <w:color w:val="222A35" w:themeColor="text2" w:themeShade="80"/>
                <w:sz w:val="20"/>
                <w:szCs w:val="20"/>
              </w:rPr>
            </w:pPr>
          </w:p>
          <w:p w14:paraId="5580B370" w14:textId="195F60F3" w:rsidR="00F62425" w:rsidRPr="00F62425" w:rsidRDefault="00F62425" w:rsidP="00F62425">
            <w:pPr>
              <w:rPr>
                <w:rFonts w:ascii="Arial" w:hAnsi="Arial" w:cs="Arial"/>
                <w:bCs/>
                <w:color w:val="222A35" w:themeColor="text2" w:themeShade="80"/>
                <w:sz w:val="20"/>
                <w:szCs w:val="20"/>
              </w:rPr>
            </w:pPr>
          </w:p>
          <w:p w14:paraId="7B170ACA" w14:textId="76A6DA2B" w:rsidR="00F62425" w:rsidRPr="00F62425" w:rsidRDefault="00F62425" w:rsidP="00F62425">
            <w:pPr>
              <w:rPr>
                <w:rFonts w:ascii="Arial" w:hAnsi="Arial" w:cs="Arial"/>
                <w:bCs/>
                <w:color w:val="222A35" w:themeColor="text2" w:themeShade="80"/>
                <w:sz w:val="20"/>
                <w:szCs w:val="20"/>
              </w:rPr>
            </w:pPr>
            <w:r>
              <w:rPr>
                <w:rFonts w:ascii="Arial" w:hAnsi="Arial" w:cs="Arial"/>
                <w:bCs/>
                <w:color w:val="222A35" w:themeColor="text2" w:themeShade="80"/>
                <w:sz w:val="20"/>
                <w:szCs w:val="20"/>
              </w:rPr>
              <w:t xml:space="preserve">Continuous </w:t>
            </w:r>
          </w:p>
          <w:p w14:paraId="0541D6BA" w14:textId="77431F86" w:rsidR="00F62425" w:rsidRDefault="00F62425" w:rsidP="00F62425">
            <w:pPr>
              <w:rPr>
                <w:rFonts w:ascii="Arial" w:hAnsi="Arial" w:cs="Arial"/>
                <w:bCs/>
                <w:color w:val="222A35" w:themeColor="text2" w:themeShade="80"/>
                <w:sz w:val="20"/>
                <w:szCs w:val="20"/>
              </w:rPr>
            </w:pPr>
          </w:p>
          <w:p w14:paraId="651D3FD4" w14:textId="77777777" w:rsidR="00C85ABD" w:rsidRPr="00F62425" w:rsidRDefault="00C85ABD" w:rsidP="00F62425">
            <w:pPr>
              <w:rPr>
                <w:rFonts w:ascii="Arial" w:hAnsi="Arial" w:cs="Arial"/>
                <w:bCs/>
                <w:color w:val="222A35" w:themeColor="text2" w:themeShade="80"/>
                <w:sz w:val="20"/>
                <w:szCs w:val="20"/>
              </w:rPr>
            </w:pPr>
          </w:p>
          <w:p w14:paraId="61D1C79C" w14:textId="77777777" w:rsidR="00F62425" w:rsidRPr="00F62425" w:rsidRDefault="00F62425" w:rsidP="00F62425">
            <w:pPr>
              <w:rPr>
                <w:rFonts w:ascii="Arial" w:hAnsi="Arial" w:cs="Arial"/>
                <w:bCs/>
                <w:color w:val="222A35" w:themeColor="text2" w:themeShade="80"/>
                <w:sz w:val="20"/>
                <w:szCs w:val="20"/>
              </w:rPr>
            </w:pPr>
          </w:p>
          <w:p w14:paraId="0336961B" w14:textId="77777777" w:rsidR="00B84EDD" w:rsidRDefault="00B84EDD" w:rsidP="00B84EDD">
            <w:pPr>
              <w:rPr>
                <w:rFonts w:asciiTheme="minorHAnsi" w:hAnsiTheme="minorHAnsi" w:cstheme="minorHAnsi"/>
                <w:bCs/>
                <w:color w:val="222A35" w:themeColor="text2" w:themeShade="80"/>
              </w:rPr>
            </w:pPr>
          </w:p>
          <w:p w14:paraId="2B5A1197" w14:textId="77777777" w:rsidR="00F62425" w:rsidRDefault="00F62425" w:rsidP="00B84EDD">
            <w:pPr>
              <w:rPr>
                <w:rFonts w:asciiTheme="minorHAnsi" w:hAnsiTheme="minorHAnsi" w:cstheme="minorHAnsi"/>
                <w:bCs/>
                <w:color w:val="222A35" w:themeColor="text2" w:themeShade="80"/>
              </w:rPr>
            </w:pPr>
          </w:p>
          <w:p w14:paraId="6E7FF678" w14:textId="2EB1D1B4" w:rsidR="00F62425" w:rsidRDefault="00F62425" w:rsidP="00B84EDD">
            <w:pPr>
              <w:rPr>
                <w:rFonts w:asciiTheme="minorHAnsi" w:hAnsiTheme="minorHAnsi" w:cstheme="minorHAnsi"/>
                <w:bCs/>
                <w:color w:val="222A35" w:themeColor="text2" w:themeShade="80"/>
              </w:rPr>
            </w:pPr>
          </w:p>
          <w:p w14:paraId="76C6A660" w14:textId="77777777" w:rsidR="00FF5BFB" w:rsidRDefault="00FF5BFB" w:rsidP="00B84EDD">
            <w:pPr>
              <w:rPr>
                <w:rFonts w:asciiTheme="minorHAnsi" w:hAnsiTheme="minorHAnsi" w:cstheme="minorHAnsi"/>
                <w:bCs/>
                <w:color w:val="222A35" w:themeColor="text2" w:themeShade="80"/>
              </w:rPr>
            </w:pPr>
          </w:p>
          <w:p w14:paraId="50C53B4F" w14:textId="77777777" w:rsidR="00F62425" w:rsidRDefault="00F62425" w:rsidP="00B84EDD">
            <w:pPr>
              <w:rPr>
                <w:rFonts w:asciiTheme="minorHAnsi" w:hAnsiTheme="minorHAnsi" w:cstheme="minorHAnsi"/>
                <w:bCs/>
                <w:color w:val="222A35" w:themeColor="text2" w:themeShade="80"/>
              </w:rPr>
            </w:pPr>
          </w:p>
          <w:p w14:paraId="35A42D5F" w14:textId="77777777" w:rsidR="00F62425" w:rsidRDefault="00F62425" w:rsidP="00B84EDD">
            <w:pPr>
              <w:rPr>
                <w:rFonts w:ascii="Arial" w:hAnsi="Arial" w:cs="Arial"/>
                <w:bCs/>
                <w:color w:val="222A35" w:themeColor="text2" w:themeShade="80"/>
                <w:sz w:val="20"/>
                <w:szCs w:val="20"/>
              </w:rPr>
            </w:pPr>
            <w:r>
              <w:rPr>
                <w:rFonts w:ascii="Arial" w:hAnsi="Arial" w:cs="Arial"/>
                <w:bCs/>
                <w:color w:val="222A35" w:themeColor="text2" w:themeShade="80"/>
                <w:sz w:val="20"/>
                <w:szCs w:val="20"/>
              </w:rPr>
              <w:t>Continuous</w:t>
            </w:r>
          </w:p>
          <w:p w14:paraId="245A44DD" w14:textId="46E5CD2D" w:rsidR="00FF5BFB" w:rsidRPr="00FF5BFB" w:rsidRDefault="00FF5BFB" w:rsidP="00FF5BFB">
            <w:pPr>
              <w:rPr>
                <w:rFonts w:ascii="Arial" w:hAnsi="Arial" w:cs="Arial"/>
                <w:bCs/>
                <w:color w:val="FF0000"/>
                <w:sz w:val="20"/>
                <w:szCs w:val="20"/>
              </w:rPr>
            </w:pPr>
          </w:p>
          <w:p w14:paraId="38E9B15B" w14:textId="77777777" w:rsidR="00F62425" w:rsidRDefault="00F62425" w:rsidP="00B84EDD">
            <w:pPr>
              <w:rPr>
                <w:rFonts w:asciiTheme="minorHAnsi" w:hAnsiTheme="minorHAnsi" w:cstheme="minorHAnsi"/>
                <w:bCs/>
                <w:color w:val="222A35" w:themeColor="text2" w:themeShade="80"/>
              </w:rPr>
            </w:pPr>
          </w:p>
          <w:p w14:paraId="24E43652" w14:textId="77777777" w:rsidR="00F62425" w:rsidRDefault="00F62425" w:rsidP="00B84EDD">
            <w:pPr>
              <w:rPr>
                <w:rFonts w:asciiTheme="minorHAnsi" w:hAnsiTheme="minorHAnsi" w:cstheme="minorHAnsi"/>
                <w:bCs/>
                <w:color w:val="222A35" w:themeColor="text2" w:themeShade="80"/>
              </w:rPr>
            </w:pPr>
          </w:p>
          <w:p w14:paraId="676EBE3C" w14:textId="77777777" w:rsidR="00F62425" w:rsidRDefault="00F62425" w:rsidP="00B84EDD">
            <w:pPr>
              <w:rPr>
                <w:rFonts w:asciiTheme="minorHAnsi" w:hAnsiTheme="minorHAnsi" w:cstheme="minorHAnsi"/>
                <w:bCs/>
                <w:color w:val="222A35" w:themeColor="text2" w:themeShade="80"/>
              </w:rPr>
            </w:pPr>
          </w:p>
          <w:p w14:paraId="6ABBC1EF" w14:textId="77777777" w:rsidR="00F62425" w:rsidRDefault="00F62425" w:rsidP="00B84EDD">
            <w:pPr>
              <w:rPr>
                <w:rFonts w:asciiTheme="minorHAnsi" w:hAnsiTheme="minorHAnsi" w:cstheme="minorHAnsi"/>
                <w:bCs/>
                <w:color w:val="222A35" w:themeColor="text2" w:themeShade="80"/>
              </w:rPr>
            </w:pPr>
          </w:p>
          <w:p w14:paraId="24FC511D" w14:textId="77777777" w:rsidR="00F62425" w:rsidRDefault="00F62425" w:rsidP="00B84EDD">
            <w:pPr>
              <w:rPr>
                <w:rFonts w:asciiTheme="minorHAnsi" w:hAnsiTheme="minorHAnsi" w:cstheme="minorHAnsi"/>
                <w:bCs/>
                <w:color w:val="222A35" w:themeColor="text2" w:themeShade="80"/>
              </w:rPr>
            </w:pPr>
          </w:p>
          <w:p w14:paraId="3B4ADE9B" w14:textId="77777777" w:rsidR="00F62425" w:rsidRDefault="00F62425" w:rsidP="00B84EDD">
            <w:pPr>
              <w:rPr>
                <w:rFonts w:asciiTheme="minorHAnsi" w:hAnsiTheme="minorHAnsi" w:cstheme="minorHAnsi"/>
                <w:bCs/>
                <w:color w:val="222A35" w:themeColor="text2" w:themeShade="80"/>
              </w:rPr>
            </w:pPr>
          </w:p>
          <w:p w14:paraId="65F7FAA2" w14:textId="77777777" w:rsidR="00F62425" w:rsidRDefault="00F62425" w:rsidP="00B84EDD">
            <w:pPr>
              <w:rPr>
                <w:rFonts w:ascii="Arial" w:hAnsi="Arial" w:cs="Arial"/>
                <w:bCs/>
                <w:color w:val="222A35" w:themeColor="text2" w:themeShade="80"/>
                <w:sz w:val="20"/>
                <w:szCs w:val="20"/>
              </w:rPr>
            </w:pPr>
            <w:r>
              <w:rPr>
                <w:rFonts w:ascii="Arial" w:hAnsi="Arial" w:cs="Arial"/>
                <w:bCs/>
                <w:color w:val="222A35" w:themeColor="text2" w:themeShade="80"/>
                <w:sz w:val="20"/>
                <w:szCs w:val="20"/>
              </w:rPr>
              <w:t>Continuous</w:t>
            </w:r>
          </w:p>
          <w:p w14:paraId="36108D41" w14:textId="0732C879" w:rsidR="00FF5BFB" w:rsidRPr="00FF5BFB" w:rsidRDefault="00FF5BFB" w:rsidP="00FF5BFB">
            <w:pPr>
              <w:rPr>
                <w:rFonts w:ascii="Arial" w:hAnsi="Arial" w:cs="Arial"/>
                <w:bCs/>
                <w:color w:val="FF0000"/>
                <w:sz w:val="20"/>
                <w:szCs w:val="20"/>
              </w:rPr>
            </w:pPr>
          </w:p>
          <w:p w14:paraId="7673C8B9" w14:textId="77777777" w:rsidR="00F62425" w:rsidRDefault="00F62425" w:rsidP="00B84EDD">
            <w:pPr>
              <w:rPr>
                <w:rFonts w:asciiTheme="minorHAnsi" w:hAnsiTheme="minorHAnsi" w:cstheme="minorHAnsi"/>
                <w:bCs/>
                <w:color w:val="222A35" w:themeColor="text2" w:themeShade="80"/>
              </w:rPr>
            </w:pPr>
          </w:p>
          <w:p w14:paraId="36A619A3" w14:textId="77777777" w:rsidR="00F62425" w:rsidRDefault="00F62425" w:rsidP="00B84EDD">
            <w:pPr>
              <w:rPr>
                <w:rFonts w:asciiTheme="minorHAnsi" w:hAnsiTheme="minorHAnsi" w:cstheme="minorHAnsi"/>
                <w:bCs/>
                <w:color w:val="222A35" w:themeColor="text2" w:themeShade="80"/>
              </w:rPr>
            </w:pPr>
          </w:p>
          <w:p w14:paraId="2CA6DD6D" w14:textId="77777777" w:rsidR="00F62425" w:rsidRDefault="00F62425" w:rsidP="00B84EDD">
            <w:pPr>
              <w:rPr>
                <w:rFonts w:asciiTheme="minorHAnsi" w:hAnsiTheme="minorHAnsi" w:cstheme="minorHAnsi"/>
                <w:bCs/>
                <w:color w:val="222A35" w:themeColor="text2" w:themeShade="80"/>
              </w:rPr>
            </w:pPr>
          </w:p>
          <w:p w14:paraId="6D7C4B3E" w14:textId="77777777" w:rsidR="00F62425" w:rsidRDefault="00F62425" w:rsidP="00B84EDD">
            <w:pPr>
              <w:rPr>
                <w:rFonts w:asciiTheme="minorHAnsi" w:hAnsiTheme="minorHAnsi" w:cstheme="minorHAnsi"/>
                <w:bCs/>
                <w:color w:val="222A35" w:themeColor="text2" w:themeShade="80"/>
              </w:rPr>
            </w:pPr>
          </w:p>
          <w:p w14:paraId="70A950F0" w14:textId="77777777" w:rsidR="00F62425" w:rsidRDefault="00F62425" w:rsidP="00B84EDD">
            <w:pPr>
              <w:rPr>
                <w:rFonts w:asciiTheme="minorHAnsi" w:hAnsiTheme="minorHAnsi" w:cstheme="minorHAnsi"/>
                <w:bCs/>
                <w:color w:val="222A35" w:themeColor="text2" w:themeShade="80"/>
              </w:rPr>
            </w:pPr>
          </w:p>
          <w:p w14:paraId="632B14B2" w14:textId="77777777" w:rsidR="00F62425" w:rsidRDefault="00F62425" w:rsidP="00B84EDD">
            <w:pPr>
              <w:rPr>
                <w:rFonts w:asciiTheme="minorHAnsi" w:hAnsiTheme="minorHAnsi" w:cstheme="minorHAnsi"/>
                <w:bCs/>
                <w:color w:val="222A35" w:themeColor="text2" w:themeShade="80"/>
              </w:rPr>
            </w:pPr>
          </w:p>
          <w:p w14:paraId="6E4C9925" w14:textId="77777777" w:rsidR="00F62425" w:rsidRDefault="00F62425" w:rsidP="00B84EDD">
            <w:pPr>
              <w:rPr>
                <w:rFonts w:asciiTheme="minorHAnsi" w:hAnsiTheme="minorHAnsi" w:cstheme="minorHAnsi"/>
                <w:bCs/>
                <w:color w:val="222A35" w:themeColor="text2" w:themeShade="80"/>
              </w:rPr>
            </w:pPr>
          </w:p>
          <w:p w14:paraId="79ACA5EC" w14:textId="77777777" w:rsidR="00F62425" w:rsidRDefault="00F62425" w:rsidP="00B84EDD">
            <w:pPr>
              <w:rPr>
                <w:rFonts w:ascii="Arial" w:hAnsi="Arial" w:cs="Arial"/>
                <w:bCs/>
                <w:color w:val="222A35" w:themeColor="text2" w:themeShade="80"/>
                <w:sz w:val="20"/>
                <w:szCs w:val="20"/>
              </w:rPr>
            </w:pPr>
            <w:r>
              <w:rPr>
                <w:rFonts w:ascii="Arial" w:hAnsi="Arial" w:cs="Arial"/>
                <w:bCs/>
                <w:color w:val="222A35" w:themeColor="text2" w:themeShade="80"/>
                <w:sz w:val="20"/>
                <w:szCs w:val="20"/>
              </w:rPr>
              <w:t>Continuous</w:t>
            </w:r>
          </w:p>
          <w:p w14:paraId="3407CE95" w14:textId="2AE119CD" w:rsidR="00FF5BFB" w:rsidRPr="00FF5BFB" w:rsidRDefault="00FF5BFB" w:rsidP="00FF5BFB">
            <w:pPr>
              <w:rPr>
                <w:rFonts w:ascii="Arial" w:hAnsi="Arial" w:cs="Arial"/>
                <w:bCs/>
                <w:color w:val="FF0000"/>
                <w:sz w:val="20"/>
                <w:szCs w:val="20"/>
              </w:rPr>
            </w:pPr>
          </w:p>
          <w:p w14:paraId="6135B3A9" w14:textId="77777777" w:rsidR="00F62425" w:rsidRDefault="00F62425" w:rsidP="00B84EDD">
            <w:pPr>
              <w:rPr>
                <w:rFonts w:asciiTheme="minorHAnsi" w:hAnsiTheme="minorHAnsi" w:cstheme="minorHAnsi"/>
                <w:bCs/>
                <w:color w:val="222A35" w:themeColor="text2" w:themeShade="80"/>
              </w:rPr>
            </w:pPr>
          </w:p>
          <w:p w14:paraId="2A2BD9DD" w14:textId="77777777" w:rsidR="00F62425" w:rsidRDefault="00F62425" w:rsidP="00B84EDD">
            <w:pPr>
              <w:rPr>
                <w:rFonts w:asciiTheme="minorHAnsi" w:hAnsiTheme="minorHAnsi" w:cstheme="minorHAnsi"/>
                <w:bCs/>
                <w:color w:val="222A35" w:themeColor="text2" w:themeShade="80"/>
              </w:rPr>
            </w:pPr>
          </w:p>
          <w:p w14:paraId="2E9928EC" w14:textId="77777777" w:rsidR="00F62425" w:rsidRDefault="00F62425" w:rsidP="00B84EDD">
            <w:pPr>
              <w:rPr>
                <w:rFonts w:asciiTheme="minorHAnsi" w:hAnsiTheme="minorHAnsi" w:cstheme="minorHAnsi"/>
                <w:bCs/>
                <w:color w:val="222A35" w:themeColor="text2" w:themeShade="80"/>
              </w:rPr>
            </w:pPr>
          </w:p>
          <w:p w14:paraId="217FDFC5" w14:textId="77777777" w:rsidR="00F62425" w:rsidRDefault="00F62425" w:rsidP="00B84EDD">
            <w:pPr>
              <w:rPr>
                <w:rFonts w:asciiTheme="minorHAnsi" w:hAnsiTheme="minorHAnsi" w:cstheme="minorHAnsi"/>
                <w:bCs/>
                <w:color w:val="222A35" w:themeColor="text2" w:themeShade="80"/>
              </w:rPr>
            </w:pPr>
          </w:p>
          <w:p w14:paraId="578D5982" w14:textId="77777777" w:rsidR="00F62425" w:rsidRDefault="00F62425" w:rsidP="00B84EDD">
            <w:pPr>
              <w:rPr>
                <w:rFonts w:asciiTheme="minorHAnsi" w:hAnsiTheme="minorHAnsi" w:cstheme="minorHAnsi"/>
                <w:bCs/>
                <w:color w:val="222A35" w:themeColor="text2" w:themeShade="80"/>
              </w:rPr>
            </w:pPr>
          </w:p>
          <w:p w14:paraId="41EE21EB" w14:textId="77777777" w:rsidR="00F62425" w:rsidRDefault="00F62425" w:rsidP="00B84EDD">
            <w:pPr>
              <w:rPr>
                <w:rFonts w:asciiTheme="minorHAnsi" w:hAnsiTheme="minorHAnsi" w:cstheme="minorHAnsi"/>
                <w:bCs/>
                <w:color w:val="222A35" w:themeColor="text2" w:themeShade="80"/>
              </w:rPr>
            </w:pPr>
          </w:p>
          <w:p w14:paraId="7A8884AF" w14:textId="77777777" w:rsidR="00F62425" w:rsidRDefault="00F62425" w:rsidP="00B84EDD">
            <w:pPr>
              <w:rPr>
                <w:rFonts w:ascii="Arial" w:hAnsi="Arial" w:cs="Arial"/>
                <w:bCs/>
                <w:color w:val="222A35" w:themeColor="text2" w:themeShade="80"/>
                <w:sz w:val="20"/>
                <w:szCs w:val="20"/>
              </w:rPr>
            </w:pPr>
            <w:r>
              <w:rPr>
                <w:rFonts w:ascii="Arial" w:hAnsi="Arial" w:cs="Arial"/>
                <w:bCs/>
                <w:color w:val="222A35" w:themeColor="text2" w:themeShade="80"/>
                <w:sz w:val="20"/>
                <w:szCs w:val="20"/>
              </w:rPr>
              <w:t>Continuous</w:t>
            </w:r>
          </w:p>
          <w:p w14:paraId="3C532774" w14:textId="77777777" w:rsidR="00FF5BFB" w:rsidRDefault="00FF5BFB" w:rsidP="00FF5BFB">
            <w:pPr>
              <w:rPr>
                <w:rFonts w:asciiTheme="minorHAnsi" w:hAnsiTheme="minorHAnsi" w:cstheme="minorHAnsi"/>
                <w:color w:val="00B050"/>
              </w:rPr>
            </w:pPr>
          </w:p>
          <w:p w14:paraId="4BBCA017" w14:textId="77777777" w:rsidR="00FF5BFB" w:rsidRDefault="00FF5BFB" w:rsidP="00FF5BFB">
            <w:pPr>
              <w:rPr>
                <w:rFonts w:asciiTheme="minorHAnsi" w:hAnsiTheme="minorHAnsi" w:cstheme="minorHAnsi"/>
                <w:color w:val="00B050"/>
              </w:rPr>
            </w:pPr>
          </w:p>
          <w:p w14:paraId="72A1816E" w14:textId="77777777" w:rsidR="00FF5BFB" w:rsidRDefault="00FF5BFB" w:rsidP="00FF5BFB">
            <w:pPr>
              <w:rPr>
                <w:rFonts w:asciiTheme="minorHAnsi" w:hAnsiTheme="minorHAnsi" w:cstheme="minorHAnsi"/>
                <w:color w:val="00B050"/>
              </w:rPr>
            </w:pPr>
          </w:p>
          <w:p w14:paraId="50D216DD" w14:textId="77777777" w:rsidR="00FF5BFB" w:rsidRDefault="00FF5BFB" w:rsidP="00FF5BFB">
            <w:pPr>
              <w:rPr>
                <w:rFonts w:asciiTheme="minorHAnsi" w:hAnsiTheme="minorHAnsi" w:cstheme="minorHAnsi"/>
                <w:color w:val="00B050"/>
              </w:rPr>
            </w:pPr>
          </w:p>
          <w:p w14:paraId="48A605B3" w14:textId="77777777" w:rsidR="00FF5BFB" w:rsidRDefault="00FF5BFB" w:rsidP="00FF5BFB">
            <w:pPr>
              <w:rPr>
                <w:rFonts w:asciiTheme="minorHAnsi" w:hAnsiTheme="minorHAnsi" w:cstheme="minorHAnsi"/>
                <w:color w:val="00B050"/>
              </w:rPr>
            </w:pPr>
          </w:p>
          <w:p w14:paraId="33725C17" w14:textId="77777777" w:rsidR="00FF5BFB" w:rsidRDefault="00FF5BFB" w:rsidP="00FF5BFB">
            <w:pPr>
              <w:rPr>
                <w:rFonts w:asciiTheme="minorHAnsi" w:hAnsiTheme="minorHAnsi" w:cstheme="minorHAnsi"/>
                <w:color w:val="00B050"/>
              </w:rPr>
            </w:pPr>
          </w:p>
          <w:p w14:paraId="2FD3F850" w14:textId="77777777" w:rsidR="00FF5BFB" w:rsidRDefault="00FF5BFB" w:rsidP="00FF5BFB">
            <w:pPr>
              <w:rPr>
                <w:rFonts w:asciiTheme="minorHAnsi" w:hAnsiTheme="minorHAnsi" w:cstheme="minorHAnsi"/>
              </w:rPr>
            </w:pPr>
            <w:r>
              <w:rPr>
                <w:rFonts w:asciiTheme="minorHAnsi" w:hAnsiTheme="minorHAnsi" w:cstheme="minorHAnsi"/>
              </w:rPr>
              <w:t>End of Year</w:t>
            </w:r>
          </w:p>
          <w:p w14:paraId="0E71B6E8" w14:textId="0D4BCBBE" w:rsidR="00FF5BFB" w:rsidRPr="00FF5BFB" w:rsidRDefault="00FF5BFB" w:rsidP="00FF5BFB">
            <w:pPr>
              <w:rPr>
                <w:rFonts w:asciiTheme="minorHAnsi" w:hAnsiTheme="minorHAnsi" w:cstheme="minorHAnsi"/>
              </w:rPr>
            </w:pPr>
          </w:p>
        </w:tc>
        <w:tc>
          <w:tcPr>
            <w:tcW w:w="179" w:type="pct"/>
            <w:gridSpan w:val="2"/>
            <w:shd w:val="clear" w:color="auto" w:fill="auto"/>
          </w:tcPr>
          <w:p w14:paraId="3B828E57" w14:textId="77777777" w:rsidR="00B84EDD" w:rsidRDefault="00B84EDD" w:rsidP="00B84EDD">
            <w:pPr>
              <w:rPr>
                <w:rFonts w:asciiTheme="minorHAnsi" w:hAnsiTheme="minorHAnsi" w:cstheme="minorHAnsi"/>
                <w:b/>
                <w:bCs/>
                <w:color w:val="222A35" w:themeColor="text2" w:themeShade="80"/>
              </w:rPr>
            </w:pPr>
          </w:p>
        </w:tc>
      </w:tr>
      <w:tr w:rsidR="00B84EDD" w:rsidRPr="00692882" w14:paraId="60A60155" w14:textId="77777777" w:rsidTr="00DA2C3B">
        <w:trPr>
          <w:trHeight w:val="735"/>
        </w:trPr>
        <w:tc>
          <w:tcPr>
            <w:tcW w:w="5000" w:type="pct"/>
            <w:gridSpan w:val="13"/>
            <w:shd w:val="clear" w:color="auto" w:fill="DEEAF6" w:themeFill="accent5" w:themeFillTint="33"/>
          </w:tcPr>
          <w:p w14:paraId="5C9A63D8" w14:textId="25CE1D27" w:rsidR="00B84EDD" w:rsidRDefault="00B84EDD" w:rsidP="00B84EDD">
            <w:pPr>
              <w:rPr>
                <w:rFonts w:asciiTheme="minorHAnsi" w:hAnsiTheme="minorHAnsi" w:cstheme="minorHAnsi"/>
                <w:b/>
                <w:color w:val="222A35" w:themeColor="text2" w:themeShade="80"/>
              </w:rPr>
            </w:pPr>
            <w:r w:rsidRPr="006A5E7F">
              <w:rPr>
                <w:rFonts w:asciiTheme="minorHAnsi" w:hAnsiTheme="minorHAnsi" w:cstheme="minorHAnsi"/>
                <w:b/>
                <w:color w:val="222A35" w:themeColor="text2" w:themeShade="80"/>
              </w:rPr>
              <w:lastRenderedPageBreak/>
              <w:t xml:space="preserve">Priority Target </w:t>
            </w:r>
            <w:r w:rsidR="00A66666">
              <w:rPr>
                <w:rFonts w:asciiTheme="minorHAnsi" w:hAnsiTheme="minorHAnsi" w:cstheme="minorHAnsi"/>
                <w:b/>
                <w:color w:val="222A35" w:themeColor="text2" w:themeShade="80"/>
              </w:rPr>
              <w:t>3</w:t>
            </w:r>
          </w:p>
          <w:p w14:paraId="6901A7FC" w14:textId="364EAF4C" w:rsidR="00B84EDD" w:rsidRPr="006A5E7F" w:rsidRDefault="00B84EDD" w:rsidP="00B84EDD">
            <w:pPr>
              <w:rPr>
                <w:rFonts w:asciiTheme="minorHAnsi" w:hAnsiTheme="minorHAnsi" w:cstheme="minorHAnsi"/>
                <w:b/>
                <w:color w:val="222A35" w:themeColor="text2" w:themeShade="80"/>
              </w:rPr>
            </w:pPr>
            <w:r w:rsidRPr="00435671">
              <w:rPr>
                <w:rFonts w:asciiTheme="minorHAnsi" w:hAnsiTheme="minorHAnsi" w:cstheme="minorHAnsi"/>
                <w:b/>
                <w:color w:val="222A35" w:themeColor="text2" w:themeShade="80"/>
              </w:rPr>
              <w:t>Embed adaptive teaching strategies, both during planning and at the point of delivery, to meet the diverse needs of all learners.</w:t>
            </w:r>
          </w:p>
          <w:p w14:paraId="419733AB" w14:textId="77777777" w:rsidR="00B84EDD" w:rsidRPr="006A5E7F" w:rsidRDefault="00B84EDD" w:rsidP="00B84EDD">
            <w:pPr>
              <w:rPr>
                <w:rFonts w:asciiTheme="minorHAnsi" w:hAnsiTheme="minorHAnsi" w:cstheme="minorHAnsi"/>
                <w:b/>
                <w:bCs/>
                <w:color w:val="222A35" w:themeColor="text2" w:themeShade="80"/>
              </w:rPr>
            </w:pPr>
          </w:p>
        </w:tc>
      </w:tr>
      <w:tr w:rsidR="00B84EDD" w:rsidRPr="00692882" w14:paraId="193F1895" w14:textId="77777777" w:rsidTr="00E1637A">
        <w:trPr>
          <w:trHeight w:val="735"/>
        </w:trPr>
        <w:tc>
          <w:tcPr>
            <w:tcW w:w="804" w:type="pct"/>
            <w:tcBorders>
              <w:bottom w:val="nil"/>
            </w:tcBorders>
            <w:shd w:val="clear" w:color="auto" w:fill="auto"/>
          </w:tcPr>
          <w:p w14:paraId="52BD5480" w14:textId="282302C8"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Use assessment information (including prior attainment, SEND profiles, and pupil voice) to inform lesson planning.</w:t>
            </w:r>
          </w:p>
          <w:p w14:paraId="622E73B1" w14:textId="77777777" w:rsidR="00707E26" w:rsidRPr="00707E26" w:rsidRDefault="00707E26" w:rsidP="00707E26">
            <w:pPr>
              <w:rPr>
                <w:rFonts w:ascii="Arial" w:hAnsi="Arial" w:cs="Arial"/>
                <w:bCs/>
                <w:color w:val="222A35" w:themeColor="text2" w:themeShade="80"/>
                <w:sz w:val="20"/>
                <w:szCs w:val="20"/>
              </w:rPr>
            </w:pPr>
          </w:p>
          <w:p w14:paraId="02D0B5C9" w14:textId="12BADF8E" w:rsidR="00707E26" w:rsidRPr="00707E26" w:rsidRDefault="00707E26" w:rsidP="00707E26">
            <w:pPr>
              <w:rPr>
                <w:rFonts w:ascii="Arial" w:hAnsi="Arial" w:cs="Arial"/>
                <w:bCs/>
                <w:color w:val="222A35" w:themeColor="text2" w:themeShade="80"/>
                <w:sz w:val="20"/>
                <w:szCs w:val="20"/>
              </w:rPr>
            </w:pPr>
          </w:p>
          <w:p w14:paraId="24B9DAFC" w14:textId="0912C619" w:rsidR="007E26DB" w:rsidRDefault="007E26DB" w:rsidP="00707E26">
            <w:pPr>
              <w:rPr>
                <w:rFonts w:ascii="Arial" w:hAnsi="Arial" w:cs="Arial"/>
                <w:bCs/>
                <w:color w:val="222A35" w:themeColor="text2" w:themeShade="80"/>
                <w:sz w:val="20"/>
                <w:szCs w:val="20"/>
              </w:rPr>
            </w:pPr>
          </w:p>
          <w:p w14:paraId="2F32C764" w14:textId="77777777" w:rsidR="007E26DB" w:rsidRPr="00707E26" w:rsidRDefault="007E26DB" w:rsidP="00707E26">
            <w:pPr>
              <w:rPr>
                <w:rFonts w:ascii="Arial" w:hAnsi="Arial" w:cs="Arial"/>
                <w:bCs/>
                <w:color w:val="222A35" w:themeColor="text2" w:themeShade="80"/>
                <w:sz w:val="20"/>
                <w:szCs w:val="20"/>
              </w:rPr>
            </w:pPr>
          </w:p>
          <w:p w14:paraId="76AFB158" w14:textId="77777777" w:rsidR="00707E26" w:rsidRPr="00707E26" w:rsidRDefault="00707E26" w:rsidP="00707E26">
            <w:pPr>
              <w:rPr>
                <w:rFonts w:ascii="Arial" w:hAnsi="Arial" w:cs="Arial"/>
                <w:bCs/>
                <w:color w:val="222A35" w:themeColor="text2" w:themeShade="80"/>
                <w:sz w:val="20"/>
                <w:szCs w:val="20"/>
              </w:rPr>
            </w:pPr>
          </w:p>
          <w:p w14:paraId="4CC5C22D" w14:textId="77777777" w:rsidR="00707E26" w:rsidRPr="00707E26" w:rsidRDefault="00707E26" w:rsidP="00707E26">
            <w:pPr>
              <w:rPr>
                <w:rFonts w:ascii="Arial" w:hAnsi="Arial" w:cs="Arial"/>
                <w:bCs/>
                <w:color w:val="222A35" w:themeColor="text2" w:themeShade="80"/>
                <w:sz w:val="20"/>
                <w:szCs w:val="20"/>
              </w:rPr>
            </w:pPr>
          </w:p>
          <w:p w14:paraId="61AB914D" w14:textId="77777777" w:rsidR="00707E26" w:rsidRPr="00707E26" w:rsidRDefault="00707E26" w:rsidP="00707E26">
            <w:pPr>
              <w:rPr>
                <w:rFonts w:ascii="Arial" w:hAnsi="Arial" w:cs="Arial"/>
                <w:bCs/>
                <w:color w:val="222A35" w:themeColor="text2" w:themeShade="80"/>
                <w:sz w:val="20"/>
                <w:szCs w:val="20"/>
              </w:rPr>
            </w:pPr>
          </w:p>
          <w:p w14:paraId="445F9BB3" w14:textId="59B7224C"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Plan lessons with a range of entry points, scaffolds, and challenge tasks to cater for different needs.</w:t>
            </w:r>
          </w:p>
          <w:p w14:paraId="64E379AD" w14:textId="77777777" w:rsidR="00707E26" w:rsidRDefault="00707E26" w:rsidP="00707E26">
            <w:pPr>
              <w:rPr>
                <w:rFonts w:ascii="Arial" w:hAnsi="Arial" w:cs="Arial"/>
                <w:bCs/>
                <w:color w:val="222A35" w:themeColor="text2" w:themeShade="80"/>
                <w:sz w:val="20"/>
                <w:szCs w:val="20"/>
              </w:rPr>
            </w:pPr>
          </w:p>
          <w:p w14:paraId="2D2D5FF3" w14:textId="77777777" w:rsidR="00707E26" w:rsidRDefault="00707E26" w:rsidP="00707E26">
            <w:pPr>
              <w:rPr>
                <w:rFonts w:ascii="Arial" w:hAnsi="Arial" w:cs="Arial"/>
                <w:bCs/>
                <w:color w:val="222A35" w:themeColor="text2" w:themeShade="80"/>
                <w:sz w:val="20"/>
                <w:szCs w:val="20"/>
              </w:rPr>
            </w:pPr>
          </w:p>
          <w:p w14:paraId="2B604F1D" w14:textId="61C54B95" w:rsidR="00707E26" w:rsidRDefault="00707E26" w:rsidP="00707E26">
            <w:pPr>
              <w:rPr>
                <w:rFonts w:ascii="Arial" w:hAnsi="Arial" w:cs="Arial"/>
                <w:bCs/>
                <w:color w:val="222A35" w:themeColor="text2" w:themeShade="80"/>
                <w:sz w:val="20"/>
                <w:szCs w:val="20"/>
              </w:rPr>
            </w:pPr>
          </w:p>
          <w:p w14:paraId="68F174C2" w14:textId="77777777" w:rsidR="007E26DB" w:rsidRDefault="007E26DB" w:rsidP="00707E26">
            <w:pPr>
              <w:rPr>
                <w:rFonts w:ascii="Arial" w:hAnsi="Arial" w:cs="Arial"/>
                <w:bCs/>
                <w:color w:val="222A35" w:themeColor="text2" w:themeShade="80"/>
                <w:sz w:val="20"/>
                <w:szCs w:val="20"/>
              </w:rPr>
            </w:pPr>
          </w:p>
          <w:p w14:paraId="7F658276" w14:textId="744AE28C" w:rsidR="00707E26" w:rsidRDefault="00707E26" w:rsidP="00707E26">
            <w:pPr>
              <w:rPr>
                <w:rFonts w:ascii="Arial" w:hAnsi="Arial" w:cs="Arial"/>
                <w:bCs/>
                <w:color w:val="222A35" w:themeColor="text2" w:themeShade="80"/>
                <w:sz w:val="20"/>
                <w:szCs w:val="20"/>
              </w:rPr>
            </w:pPr>
          </w:p>
          <w:p w14:paraId="77E21476" w14:textId="77777777" w:rsidR="00707E26" w:rsidRDefault="00707E26" w:rsidP="00707E26">
            <w:pPr>
              <w:rPr>
                <w:rFonts w:ascii="Arial" w:hAnsi="Arial" w:cs="Arial"/>
                <w:bCs/>
                <w:color w:val="222A35" w:themeColor="text2" w:themeShade="80"/>
                <w:sz w:val="20"/>
                <w:szCs w:val="20"/>
              </w:rPr>
            </w:pPr>
          </w:p>
          <w:p w14:paraId="22E4FCC5" w14:textId="28C7DC3C" w:rsidR="00707E26" w:rsidRPr="00707E26" w:rsidRDefault="00707E26" w:rsidP="00707E26">
            <w:pPr>
              <w:rPr>
                <w:rFonts w:ascii="Arial" w:hAnsi="Arial" w:cs="Arial"/>
                <w:bCs/>
                <w:color w:val="222A35" w:themeColor="text2" w:themeShade="80"/>
                <w:sz w:val="20"/>
                <w:szCs w:val="20"/>
              </w:rPr>
            </w:pPr>
            <w:r>
              <w:rPr>
                <w:rFonts w:ascii="Arial" w:hAnsi="Arial" w:cs="Arial"/>
                <w:bCs/>
                <w:color w:val="222A35" w:themeColor="text2" w:themeShade="80"/>
                <w:sz w:val="20"/>
                <w:szCs w:val="20"/>
              </w:rPr>
              <w:t>I</w:t>
            </w:r>
            <w:r w:rsidRPr="00707E26">
              <w:rPr>
                <w:rFonts w:ascii="Arial" w:hAnsi="Arial" w:cs="Arial"/>
                <w:bCs/>
                <w:color w:val="222A35" w:themeColor="text2" w:themeShade="80"/>
                <w:sz w:val="20"/>
                <w:szCs w:val="20"/>
              </w:rPr>
              <w:t>nclude adaptive elements such as visual aids, sentence starters, manipulatives, or chunked instructions.</w:t>
            </w:r>
          </w:p>
          <w:p w14:paraId="07AA3B9D" w14:textId="77777777" w:rsidR="00707E26" w:rsidRPr="00707E26" w:rsidRDefault="00707E26" w:rsidP="00707E26">
            <w:pPr>
              <w:rPr>
                <w:rFonts w:ascii="Arial" w:hAnsi="Arial" w:cs="Arial"/>
                <w:bCs/>
                <w:color w:val="222A35" w:themeColor="text2" w:themeShade="80"/>
                <w:sz w:val="20"/>
                <w:szCs w:val="20"/>
              </w:rPr>
            </w:pPr>
          </w:p>
          <w:p w14:paraId="033D3896" w14:textId="77777777" w:rsidR="00707E26" w:rsidRDefault="00707E26" w:rsidP="00707E26">
            <w:pPr>
              <w:rPr>
                <w:rFonts w:ascii="Arial" w:hAnsi="Arial" w:cs="Arial"/>
                <w:bCs/>
                <w:color w:val="222A35" w:themeColor="text2" w:themeShade="80"/>
                <w:sz w:val="20"/>
                <w:szCs w:val="20"/>
              </w:rPr>
            </w:pPr>
          </w:p>
          <w:p w14:paraId="3726F4B7" w14:textId="77777777" w:rsidR="00707E26" w:rsidRDefault="00707E26" w:rsidP="00707E26">
            <w:pPr>
              <w:rPr>
                <w:rFonts w:ascii="Arial" w:hAnsi="Arial" w:cs="Arial"/>
                <w:bCs/>
                <w:color w:val="222A35" w:themeColor="text2" w:themeShade="80"/>
                <w:sz w:val="20"/>
                <w:szCs w:val="20"/>
              </w:rPr>
            </w:pPr>
          </w:p>
          <w:p w14:paraId="0C965775" w14:textId="77777777" w:rsidR="00707E26" w:rsidRDefault="00707E26" w:rsidP="00707E26">
            <w:pPr>
              <w:rPr>
                <w:rFonts w:ascii="Arial" w:hAnsi="Arial" w:cs="Arial"/>
                <w:bCs/>
                <w:color w:val="222A35" w:themeColor="text2" w:themeShade="80"/>
                <w:sz w:val="20"/>
                <w:szCs w:val="20"/>
              </w:rPr>
            </w:pPr>
          </w:p>
          <w:p w14:paraId="3E8DC651" w14:textId="77777777" w:rsidR="00707E26" w:rsidRDefault="00707E26" w:rsidP="00707E26">
            <w:pPr>
              <w:rPr>
                <w:rFonts w:ascii="Arial" w:hAnsi="Arial" w:cs="Arial"/>
                <w:bCs/>
                <w:color w:val="222A35" w:themeColor="text2" w:themeShade="80"/>
                <w:sz w:val="20"/>
                <w:szCs w:val="20"/>
              </w:rPr>
            </w:pPr>
          </w:p>
          <w:p w14:paraId="2B14E2EE" w14:textId="77777777" w:rsidR="00707E26" w:rsidRDefault="00707E26" w:rsidP="00707E26">
            <w:pPr>
              <w:rPr>
                <w:rFonts w:ascii="Arial" w:hAnsi="Arial" w:cs="Arial"/>
                <w:bCs/>
                <w:color w:val="222A35" w:themeColor="text2" w:themeShade="80"/>
                <w:sz w:val="20"/>
                <w:szCs w:val="20"/>
              </w:rPr>
            </w:pPr>
          </w:p>
          <w:p w14:paraId="07683180" w14:textId="77777777" w:rsidR="00707E26" w:rsidRDefault="00707E26" w:rsidP="00707E26">
            <w:pPr>
              <w:rPr>
                <w:rFonts w:ascii="Arial" w:hAnsi="Arial" w:cs="Arial"/>
                <w:bCs/>
                <w:color w:val="222A35" w:themeColor="text2" w:themeShade="80"/>
                <w:sz w:val="20"/>
                <w:szCs w:val="20"/>
              </w:rPr>
            </w:pPr>
          </w:p>
          <w:p w14:paraId="7BA19014" w14:textId="77777777" w:rsidR="00707E26" w:rsidRDefault="00707E26" w:rsidP="00707E26">
            <w:pPr>
              <w:rPr>
                <w:rFonts w:ascii="Arial" w:hAnsi="Arial" w:cs="Arial"/>
                <w:bCs/>
                <w:color w:val="222A35" w:themeColor="text2" w:themeShade="80"/>
                <w:sz w:val="20"/>
                <w:szCs w:val="20"/>
              </w:rPr>
            </w:pPr>
          </w:p>
          <w:p w14:paraId="45C1C3C5" w14:textId="433FA4C9"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Develop flexible groupings that allow for peer support and targeted adult intervention.</w:t>
            </w:r>
          </w:p>
          <w:p w14:paraId="0D902A1D" w14:textId="77777777" w:rsidR="00707E26" w:rsidRPr="00707E26" w:rsidRDefault="00707E26" w:rsidP="00707E26">
            <w:pPr>
              <w:rPr>
                <w:rFonts w:ascii="Arial" w:hAnsi="Arial" w:cs="Arial"/>
                <w:bCs/>
                <w:color w:val="222A35" w:themeColor="text2" w:themeShade="80"/>
                <w:sz w:val="20"/>
                <w:szCs w:val="20"/>
              </w:rPr>
            </w:pPr>
          </w:p>
          <w:p w14:paraId="3B5E6DA0" w14:textId="77777777" w:rsidR="00707E26" w:rsidRDefault="00707E26" w:rsidP="00707E26">
            <w:pPr>
              <w:rPr>
                <w:rFonts w:ascii="Arial" w:hAnsi="Arial" w:cs="Arial"/>
                <w:bCs/>
                <w:color w:val="222A35" w:themeColor="text2" w:themeShade="80"/>
                <w:sz w:val="20"/>
                <w:szCs w:val="20"/>
              </w:rPr>
            </w:pPr>
          </w:p>
          <w:p w14:paraId="11DADB70" w14:textId="77777777" w:rsidR="00707E26" w:rsidRDefault="00707E26" w:rsidP="00707E26">
            <w:pPr>
              <w:rPr>
                <w:rFonts w:ascii="Arial" w:hAnsi="Arial" w:cs="Arial"/>
                <w:bCs/>
                <w:color w:val="222A35" w:themeColor="text2" w:themeShade="80"/>
                <w:sz w:val="20"/>
                <w:szCs w:val="20"/>
              </w:rPr>
            </w:pPr>
          </w:p>
          <w:p w14:paraId="52238286" w14:textId="77777777" w:rsidR="00707E26" w:rsidRDefault="00707E26" w:rsidP="00707E26">
            <w:pPr>
              <w:rPr>
                <w:rFonts w:ascii="Arial" w:hAnsi="Arial" w:cs="Arial"/>
                <w:bCs/>
                <w:color w:val="222A35" w:themeColor="text2" w:themeShade="80"/>
                <w:sz w:val="20"/>
                <w:szCs w:val="20"/>
              </w:rPr>
            </w:pPr>
          </w:p>
          <w:p w14:paraId="0EF54915" w14:textId="77777777" w:rsidR="00707E26" w:rsidRDefault="00707E26" w:rsidP="00707E26">
            <w:pPr>
              <w:rPr>
                <w:rFonts w:ascii="Arial" w:hAnsi="Arial" w:cs="Arial"/>
                <w:bCs/>
                <w:color w:val="222A35" w:themeColor="text2" w:themeShade="80"/>
                <w:sz w:val="20"/>
                <w:szCs w:val="20"/>
              </w:rPr>
            </w:pPr>
          </w:p>
          <w:p w14:paraId="35802ADE" w14:textId="37533A6D"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lastRenderedPageBreak/>
              <w:t>Respond in real-time during lessons by adjusting explanations, questioning, and tasks based on pupil responses.</w:t>
            </w:r>
          </w:p>
          <w:p w14:paraId="6225A72D" w14:textId="77777777" w:rsidR="00707E26" w:rsidRPr="00707E26" w:rsidRDefault="00707E26" w:rsidP="00707E26">
            <w:pPr>
              <w:rPr>
                <w:rFonts w:ascii="Arial" w:hAnsi="Arial" w:cs="Arial"/>
                <w:bCs/>
                <w:color w:val="222A35" w:themeColor="text2" w:themeShade="80"/>
                <w:sz w:val="20"/>
                <w:szCs w:val="20"/>
              </w:rPr>
            </w:pPr>
          </w:p>
          <w:p w14:paraId="039CDC0B" w14:textId="77777777" w:rsidR="00707E26" w:rsidRDefault="00707E26" w:rsidP="00707E26">
            <w:pPr>
              <w:rPr>
                <w:rFonts w:ascii="Arial" w:hAnsi="Arial" w:cs="Arial"/>
                <w:bCs/>
                <w:color w:val="222A35" w:themeColor="text2" w:themeShade="80"/>
                <w:sz w:val="20"/>
                <w:szCs w:val="20"/>
              </w:rPr>
            </w:pPr>
          </w:p>
          <w:p w14:paraId="5A1FD91E" w14:textId="77777777" w:rsidR="00707E26" w:rsidRDefault="00707E26" w:rsidP="00707E26">
            <w:pPr>
              <w:rPr>
                <w:rFonts w:ascii="Arial" w:hAnsi="Arial" w:cs="Arial"/>
                <w:bCs/>
                <w:color w:val="222A35" w:themeColor="text2" w:themeShade="80"/>
                <w:sz w:val="20"/>
                <w:szCs w:val="20"/>
              </w:rPr>
            </w:pPr>
          </w:p>
          <w:p w14:paraId="33320103" w14:textId="5135C29F" w:rsidR="00707E26" w:rsidRDefault="00707E26" w:rsidP="00707E26">
            <w:pPr>
              <w:rPr>
                <w:rFonts w:ascii="Arial" w:hAnsi="Arial" w:cs="Arial"/>
                <w:bCs/>
                <w:color w:val="222A35" w:themeColor="text2" w:themeShade="80"/>
                <w:sz w:val="20"/>
                <w:szCs w:val="20"/>
              </w:rPr>
            </w:pPr>
          </w:p>
          <w:p w14:paraId="16782C06" w14:textId="1B3DA8FD" w:rsidR="007E26DB" w:rsidRDefault="007E26DB" w:rsidP="00707E26">
            <w:pPr>
              <w:rPr>
                <w:rFonts w:ascii="Arial" w:hAnsi="Arial" w:cs="Arial"/>
                <w:bCs/>
                <w:color w:val="222A35" w:themeColor="text2" w:themeShade="80"/>
                <w:sz w:val="20"/>
                <w:szCs w:val="20"/>
              </w:rPr>
            </w:pPr>
          </w:p>
          <w:p w14:paraId="2788BE57" w14:textId="43FACD92" w:rsidR="007E26DB" w:rsidRDefault="007E26DB" w:rsidP="00707E26">
            <w:pPr>
              <w:rPr>
                <w:rFonts w:ascii="Arial" w:hAnsi="Arial" w:cs="Arial"/>
                <w:bCs/>
                <w:color w:val="222A35" w:themeColor="text2" w:themeShade="80"/>
                <w:sz w:val="20"/>
                <w:szCs w:val="20"/>
              </w:rPr>
            </w:pPr>
          </w:p>
          <w:p w14:paraId="26864F66" w14:textId="77777777" w:rsidR="007E26DB" w:rsidRDefault="007E26DB" w:rsidP="00707E26">
            <w:pPr>
              <w:rPr>
                <w:rFonts w:ascii="Arial" w:hAnsi="Arial" w:cs="Arial"/>
                <w:bCs/>
                <w:color w:val="222A35" w:themeColor="text2" w:themeShade="80"/>
                <w:sz w:val="20"/>
                <w:szCs w:val="20"/>
              </w:rPr>
            </w:pPr>
          </w:p>
          <w:p w14:paraId="413664B3" w14:textId="77777777" w:rsidR="00707E26" w:rsidRDefault="00707E26" w:rsidP="00707E26">
            <w:pPr>
              <w:rPr>
                <w:rFonts w:ascii="Arial" w:hAnsi="Arial" w:cs="Arial"/>
                <w:bCs/>
                <w:color w:val="222A35" w:themeColor="text2" w:themeShade="80"/>
                <w:sz w:val="20"/>
                <w:szCs w:val="20"/>
              </w:rPr>
            </w:pPr>
          </w:p>
          <w:p w14:paraId="10F9595F" w14:textId="205D9553"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Regularly review and adapt resources and strategies to suit evolving learner needs.</w:t>
            </w:r>
          </w:p>
          <w:p w14:paraId="505DC5EF" w14:textId="77777777" w:rsidR="00707E26" w:rsidRPr="00707E26" w:rsidRDefault="00707E26" w:rsidP="00707E26">
            <w:pPr>
              <w:rPr>
                <w:rFonts w:ascii="Arial" w:hAnsi="Arial" w:cs="Arial"/>
                <w:bCs/>
                <w:color w:val="222A35" w:themeColor="text2" w:themeShade="80"/>
                <w:sz w:val="20"/>
                <w:szCs w:val="20"/>
              </w:rPr>
            </w:pPr>
          </w:p>
          <w:p w14:paraId="7DD60A6E" w14:textId="77777777" w:rsidR="00707E26" w:rsidRDefault="00707E26" w:rsidP="00707E26">
            <w:pPr>
              <w:rPr>
                <w:rFonts w:ascii="Arial" w:hAnsi="Arial" w:cs="Arial"/>
                <w:bCs/>
                <w:color w:val="222A35" w:themeColor="text2" w:themeShade="80"/>
                <w:sz w:val="20"/>
                <w:szCs w:val="20"/>
              </w:rPr>
            </w:pPr>
          </w:p>
          <w:p w14:paraId="1D96F36C" w14:textId="77777777" w:rsidR="00707E26" w:rsidRDefault="00707E26" w:rsidP="00707E26">
            <w:pPr>
              <w:rPr>
                <w:rFonts w:ascii="Arial" w:hAnsi="Arial" w:cs="Arial"/>
                <w:bCs/>
                <w:color w:val="222A35" w:themeColor="text2" w:themeShade="80"/>
                <w:sz w:val="20"/>
                <w:szCs w:val="20"/>
              </w:rPr>
            </w:pPr>
          </w:p>
          <w:p w14:paraId="3ABBBEA8" w14:textId="77777777" w:rsidR="00707E26" w:rsidRDefault="00707E26" w:rsidP="00707E26">
            <w:pPr>
              <w:rPr>
                <w:rFonts w:ascii="Arial" w:hAnsi="Arial" w:cs="Arial"/>
                <w:bCs/>
                <w:color w:val="222A35" w:themeColor="text2" w:themeShade="80"/>
                <w:sz w:val="20"/>
                <w:szCs w:val="20"/>
              </w:rPr>
            </w:pPr>
          </w:p>
          <w:p w14:paraId="17543B67" w14:textId="68AF38E0" w:rsidR="00707E26" w:rsidRDefault="00707E26" w:rsidP="00707E26">
            <w:pPr>
              <w:rPr>
                <w:rFonts w:ascii="Arial" w:hAnsi="Arial" w:cs="Arial"/>
                <w:bCs/>
                <w:color w:val="222A35" w:themeColor="text2" w:themeShade="80"/>
                <w:sz w:val="20"/>
                <w:szCs w:val="20"/>
              </w:rPr>
            </w:pPr>
          </w:p>
          <w:p w14:paraId="2525C550" w14:textId="77777777" w:rsidR="007E26DB" w:rsidRDefault="007E26DB" w:rsidP="00707E26">
            <w:pPr>
              <w:rPr>
                <w:rFonts w:ascii="Arial" w:hAnsi="Arial" w:cs="Arial"/>
                <w:bCs/>
                <w:color w:val="222A35" w:themeColor="text2" w:themeShade="80"/>
                <w:sz w:val="20"/>
                <w:szCs w:val="20"/>
              </w:rPr>
            </w:pPr>
          </w:p>
          <w:p w14:paraId="288C1FB3" w14:textId="77777777" w:rsidR="00707E26" w:rsidRDefault="00707E26" w:rsidP="00707E26">
            <w:pPr>
              <w:rPr>
                <w:rFonts w:ascii="Arial" w:hAnsi="Arial" w:cs="Arial"/>
                <w:bCs/>
                <w:color w:val="222A35" w:themeColor="text2" w:themeShade="80"/>
                <w:sz w:val="20"/>
                <w:szCs w:val="20"/>
              </w:rPr>
            </w:pPr>
          </w:p>
          <w:p w14:paraId="48E6595E" w14:textId="264EB6C8"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Engage in CPD and collaborative planning to share effective adaptive teaching practices.</w:t>
            </w:r>
          </w:p>
          <w:p w14:paraId="55A8C265" w14:textId="77777777" w:rsidR="00707E26" w:rsidRDefault="00707E26" w:rsidP="00707E26">
            <w:pPr>
              <w:rPr>
                <w:rFonts w:ascii="Arial" w:hAnsi="Arial" w:cs="Arial"/>
                <w:bCs/>
                <w:color w:val="222A35" w:themeColor="text2" w:themeShade="80"/>
                <w:sz w:val="20"/>
                <w:szCs w:val="20"/>
              </w:rPr>
            </w:pPr>
          </w:p>
          <w:p w14:paraId="31379F0C" w14:textId="692D67ED" w:rsidR="00707E26" w:rsidRDefault="00707E26" w:rsidP="00707E26">
            <w:pPr>
              <w:rPr>
                <w:rFonts w:ascii="Arial" w:hAnsi="Arial" w:cs="Arial"/>
                <w:bCs/>
                <w:color w:val="222A35" w:themeColor="text2" w:themeShade="80"/>
                <w:sz w:val="20"/>
                <w:szCs w:val="20"/>
              </w:rPr>
            </w:pPr>
          </w:p>
          <w:p w14:paraId="0DF8CF4F" w14:textId="1D35C5DE" w:rsidR="007E26DB" w:rsidRDefault="007E26DB" w:rsidP="00707E26">
            <w:pPr>
              <w:rPr>
                <w:rFonts w:ascii="Arial" w:hAnsi="Arial" w:cs="Arial"/>
                <w:bCs/>
                <w:color w:val="222A35" w:themeColor="text2" w:themeShade="80"/>
                <w:sz w:val="20"/>
                <w:szCs w:val="20"/>
              </w:rPr>
            </w:pPr>
          </w:p>
          <w:p w14:paraId="66E449FE" w14:textId="77777777" w:rsidR="007E26DB" w:rsidRDefault="007E26DB" w:rsidP="00707E26">
            <w:pPr>
              <w:rPr>
                <w:rFonts w:ascii="Arial" w:hAnsi="Arial" w:cs="Arial"/>
                <w:bCs/>
                <w:color w:val="222A35" w:themeColor="text2" w:themeShade="80"/>
                <w:sz w:val="20"/>
                <w:szCs w:val="20"/>
              </w:rPr>
            </w:pPr>
          </w:p>
          <w:p w14:paraId="6FBDF65B" w14:textId="77777777" w:rsidR="00707E26" w:rsidRDefault="00707E26" w:rsidP="00707E26">
            <w:pPr>
              <w:rPr>
                <w:rFonts w:ascii="Arial" w:hAnsi="Arial" w:cs="Arial"/>
                <w:bCs/>
                <w:color w:val="222A35" w:themeColor="text2" w:themeShade="80"/>
                <w:sz w:val="20"/>
                <w:szCs w:val="20"/>
              </w:rPr>
            </w:pPr>
          </w:p>
          <w:p w14:paraId="4F5CEAB7" w14:textId="77777777" w:rsidR="00707E26" w:rsidRDefault="00707E26" w:rsidP="00707E26">
            <w:pPr>
              <w:rPr>
                <w:rFonts w:ascii="Arial" w:hAnsi="Arial" w:cs="Arial"/>
                <w:bCs/>
                <w:color w:val="222A35" w:themeColor="text2" w:themeShade="80"/>
                <w:sz w:val="20"/>
                <w:szCs w:val="20"/>
              </w:rPr>
            </w:pPr>
          </w:p>
          <w:p w14:paraId="73B16DFD" w14:textId="77777777" w:rsidR="00707E26" w:rsidRDefault="00707E26" w:rsidP="00707E26">
            <w:pPr>
              <w:rPr>
                <w:rFonts w:ascii="Arial" w:hAnsi="Arial" w:cs="Arial"/>
                <w:bCs/>
                <w:color w:val="222A35" w:themeColor="text2" w:themeShade="80"/>
                <w:sz w:val="20"/>
                <w:szCs w:val="20"/>
              </w:rPr>
            </w:pPr>
          </w:p>
          <w:p w14:paraId="4D6B016B" w14:textId="3AA554C2" w:rsidR="00B84EDD" w:rsidRPr="00707E26" w:rsidRDefault="00707E26" w:rsidP="00707E26">
            <w:pPr>
              <w:rPr>
                <w:rFonts w:ascii="Arial" w:hAnsi="Arial" w:cs="Arial"/>
                <w:b/>
                <w:color w:val="222A35" w:themeColor="text2" w:themeShade="80"/>
                <w:sz w:val="20"/>
                <w:szCs w:val="20"/>
              </w:rPr>
            </w:pPr>
            <w:r w:rsidRPr="00707E26">
              <w:rPr>
                <w:rFonts w:ascii="Arial" w:hAnsi="Arial" w:cs="Arial"/>
                <w:bCs/>
                <w:color w:val="222A35" w:themeColor="text2" w:themeShade="80"/>
                <w:sz w:val="20"/>
                <w:szCs w:val="20"/>
              </w:rPr>
              <w:t>Promote high expectations for all, with scaffolding that supports independence, not limits it.</w:t>
            </w:r>
          </w:p>
        </w:tc>
        <w:tc>
          <w:tcPr>
            <w:tcW w:w="978" w:type="pct"/>
            <w:tcBorders>
              <w:bottom w:val="nil"/>
            </w:tcBorders>
            <w:shd w:val="clear" w:color="auto" w:fill="auto"/>
          </w:tcPr>
          <w:p w14:paraId="077B2873" w14:textId="4F4CE1A4"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lastRenderedPageBreak/>
              <w:t>Ensure teachers have access to up-to-date pupil data, including SEND and EAL profiles.</w:t>
            </w:r>
          </w:p>
          <w:p w14:paraId="1ACB86B1" w14:textId="414CD825"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 Support staff in identifying pupils needing adaptation</w:t>
            </w:r>
            <w:r w:rsidR="007E26DB">
              <w:rPr>
                <w:rFonts w:ascii="Arial" w:hAnsi="Arial" w:cs="Arial"/>
                <w:bCs/>
                <w:color w:val="222A35" w:themeColor="text2" w:themeShade="80"/>
                <w:sz w:val="20"/>
                <w:szCs w:val="20"/>
              </w:rPr>
              <w:t xml:space="preserve"> in Science (these children may not be the same in other core subjects)</w:t>
            </w:r>
            <w:r w:rsidRPr="00707E26">
              <w:rPr>
                <w:rFonts w:ascii="Arial" w:hAnsi="Arial" w:cs="Arial"/>
                <w:bCs/>
                <w:color w:val="222A35" w:themeColor="text2" w:themeShade="80"/>
                <w:sz w:val="20"/>
                <w:szCs w:val="20"/>
              </w:rPr>
              <w:t>.</w:t>
            </w:r>
          </w:p>
          <w:p w14:paraId="48B0199D" w14:textId="511701BB"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 xml:space="preserve">- Lead pupil voice discussions around </w:t>
            </w:r>
            <w:r w:rsidR="007E26DB">
              <w:rPr>
                <w:rFonts w:ascii="Arial" w:hAnsi="Arial" w:cs="Arial"/>
                <w:bCs/>
                <w:color w:val="222A35" w:themeColor="text2" w:themeShade="80"/>
                <w:sz w:val="20"/>
                <w:szCs w:val="20"/>
              </w:rPr>
              <w:t>science</w:t>
            </w:r>
            <w:r w:rsidRPr="00707E26">
              <w:rPr>
                <w:rFonts w:ascii="Arial" w:hAnsi="Arial" w:cs="Arial"/>
                <w:bCs/>
                <w:color w:val="222A35" w:themeColor="text2" w:themeShade="80"/>
                <w:sz w:val="20"/>
                <w:szCs w:val="20"/>
              </w:rPr>
              <w:t xml:space="preserve"> engagement and support.</w:t>
            </w:r>
          </w:p>
          <w:p w14:paraId="1AD43F43" w14:textId="77777777" w:rsidR="007E26DB" w:rsidRPr="00707E26" w:rsidRDefault="007E26DB" w:rsidP="00B84EDD">
            <w:pPr>
              <w:rPr>
                <w:rFonts w:ascii="Arial" w:hAnsi="Arial" w:cs="Arial"/>
                <w:bCs/>
                <w:color w:val="222A35" w:themeColor="text2" w:themeShade="80"/>
                <w:sz w:val="20"/>
                <w:szCs w:val="20"/>
              </w:rPr>
            </w:pPr>
          </w:p>
          <w:p w14:paraId="65C38DB3" w14:textId="3C9957AD" w:rsidR="00707E26" w:rsidRDefault="00707E26" w:rsidP="00B84EDD">
            <w:pPr>
              <w:rPr>
                <w:rFonts w:ascii="Arial" w:hAnsi="Arial" w:cs="Arial"/>
                <w:sz w:val="20"/>
                <w:szCs w:val="20"/>
              </w:rPr>
            </w:pPr>
            <w:r w:rsidRPr="00707E26">
              <w:rPr>
                <w:rFonts w:ascii="Arial" w:hAnsi="Arial" w:cs="Arial"/>
                <w:sz w:val="20"/>
                <w:szCs w:val="20"/>
              </w:rPr>
              <w:t xml:space="preserve">Share examples of differentiated task design in </w:t>
            </w:r>
            <w:r w:rsidR="007E26DB">
              <w:rPr>
                <w:rFonts w:ascii="Arial" w:hAnsi="Arial" w:cs="Arial"/>
                <w:sz w:val="20"/>
                <w:szCs w:val="20"/>
              </w:rPr>
              <w:t>science.</w:t>
            </w:r>
            <w:r w:rsidRPr="00707E26">
              <w:rPr>
                <w:rFonts w:ascii="Arial" w:hAnsi="Arial" w:cs="Arial"/>
                <w:sz w:val="20"/>
                <w:szCs w:val="20"/>
              </w:rPr>
              <w:br/>
              <w:t>- Encourage use of “must/should/could” or tiered task structures.</w:t>
            </w:r>
            <w:r w:rsidRPr="00707E26">
              <w:rPr>
                <w:rFonts w:ascii="Arial" w:hAnsi="Arial" w:cs="Arial"/>
                <w:sz w:val="20"/>
                <w:szCs w:val="20"/>
              </w:rPr>
              <w:br/>
              <w:t>- Monitor</w:t>
            </w:r>
            <w:r w:rsidR="007E26DB">
              <w:rPr>
                <w:rFonts w:ascii="Arial" w:hAnsi="Arial" w:cs="Arial"/>
                <w:sz w:val="20"/>
                <w:szCs w:val="20"/>
              </w:rPr>
              <w:t xml:space="preserve"> adaptations to</w:t>
            </w:r>
            <w:r w:rsidRPr="00707E26">
              <w:rPr>
                <w:rFonts w:ascii="Arial" w:hAnsi="Arial" w:cs="Arial"/>
                <w:sz w:val="20"/>
                <w:szCs w:val="20"/>
              </w:rPr>
              <w:t xml:space="preserve"> lesson delivery </w:t>
            </w:r>
            <w:r w:rsidR="007E26DB">
              <w:rPr>
                <w:rFonts w:ascii="Arial" w:hAnsi="Arial" w:cs="Arial"/>
                <w:sz w:val="20"/>
                <w:szCs w:val="20"/>
              </w:rPr>
              <w:t xml:space="preserve">and activity </w:t>
            </w:r>
            <w:r w:rsidRPr="00707E26">
              <w:rPr>
                <w:rFonts w:ascii="Arial" w:hAnsi="Arial" w:cs="Arial"/>
                <w:sz w:val="20"/>
                <w:szCs w:val="20"/>
              </w:rPr>
              <w:t>for clear differentiation.</w:t>
            </w:r>
          </w:p>
          <w:p w14:paraId="32BB32FF" w14:textId="3737D998" w:rsidR="00707E26" w:rsidRDefault="00707E26" w:rsidP="00B84EDD">
            <w:pPr>
              <w:rPr>
                <w:rFonts w:ascii="Arial" w:hAnsi="Arial" w:cs="Arial"/>
                <w:sz w:val="20"/>
                <w:szCs w:val="20"/>
              </w:rPr>
            </w:pPr>
          </w:p>
          <w:p w14:paraId="74A37741" w14:textId="77777777" w:rsidR="00707E26" w:rsidRDefault="00707E26" w:rsidP="00B84EDD">
            <w:pPr>
              <w:rPr>
                <w:rFonts w:ascii="Arial" w:hAnsi="Arial" w:cs="Arial"/>
                <w:sz w:val="20"/>
                <w:szCs w:val="20"/>
              </w:rPr>
            </w:pPr>
          </w:p>
          <w:p w14:paraId="4DB012AA" w14:textId="41BC828B" w:rsidR="00707E26" w:rsidRDefault="00707E26" w:rsidP="00B84EDD">
            <w:pPr>
              <w:rPr>
                <w:rFonts w:ascii="Arial" w:hAnsi="Arial" w:cs="Arial"/>
                <w:sz w:val="20"/>
                <w:szCs w:val="20"/>
              </w:rPr>
            </w:pPr>
            <w:r w:rsidRPr="00707E26">
              <w:rPr>
                <w:rFonts w:ascii="Arial" w:hAnsi="Arial" w:cs="Arial"/>
                <w:sz w:val="20"/>
                <w:szCs w:val="20"/>
              </w:rPr>
              <w:t xml:space="preserve">Create a </w:t>
            </w:r>
            <w:r w:rsidR="007E26DB">
              <w:rPr>
                <w:rFonts w:ascii="Arial" w:hAnsi="Arial" w:cs="Arial"/>
                <w:sz w:val="20"/>
                <w:szCs w:val="20"/>
              </w:rPr>
              <w:t>Science</w:t>
            </w:r>
            <w:r w:rsidRPr="00707E26">
              <w:rPr>
                <w:rFonts w:ascii="Arial" w:hAnsi="Arial" w:cs="Arial"/>
                <w:sz w:val="20"/>
                <w:szCs w:val="20"/>
              </w:rPr>
              <w:t xml:space="preserve"> bank of scaffolds (e.g. word mats, sentence stems, visual prompts).</w:t>
            </w:r>
            <w:r w:rsidRPr="00707E26">
              <w:rPr>
                <w:rFonts w:ascii="Arial" w:hAnsi="Arial" w:cs="Arial"/>
                <w:sz w:val="20"/>
                <w:szCs w:val="20"/>
              </w:rPr>
              <w:br/>
              <w:t>- Model how to use these supports in lessons.</w:t>
            </w:r>
            <w:r w:rsidRPr="00707E26">
              <w:rPr>
                <w:rFonts w:ascii="Arial" w:hAnsi="Arial" w:cs="Arial"/>
                <w:sz w:val="20"/>
                <w:szCs w:val="20"/>
              </w:rPr>
              <w:br/>
              <w:t xml:space="preserve">- Promote multimodal learning (visual, verbal, </w:t>
            </w:r>
            <w:proofErr w:type="spellStart"/>
            <w:r w:rsidRPr="00707E26">
              <w:rPr>
                <w:rFonts w:ascii="Arial" w:hAnsi="Arial" w:cs="Arial"/>
                <w:sz w:val="20"/>
                <w:szCs w:val="20"/>
              </w:rPr>
              <w:t>kinesthetic</w:t>
            </w:r>
            <w:proofErr w:type="spellEnd"/>
            <w:r w:rsidRPr="00707E26">
              <w:rPr>
                <w:rFonts w:ascii="Arial" w:hAnsi="Arial" w:cs="Arial"/>
                <w:sz w:val="20"/>
                <w:szCs w:val="20"/>
              </w:rPr>
              <w:t>) in your subject area.</w:t>
            </w:r>
            <w:r w:rsidR="007E26DB">
              <w:rPr>
                <w:rFonts w:ascii="Arial" w:hAnsi="Arial" w:cs="Arial"/>
                <w:sz w:val="20"/>
                <w:szCs w:val="20"/>
              </w:rPr>
              <w:t xml:space="preserve"> Especially practical learning.</w:t>
            </w:r>
          </w:p>
          <w:p w14:paraId="77E8E14A" w14:textId="77777777" w:rsidR="007E26DB" w:rsidRDefault="007E26DB" w:rsidP="00B84EDD">
            <w:pPr>
              <w:rPr>
                <w:rFonts w:ascii="Arial" w:hAnsi="Arial" w:cs="Arial"/>
                <w:sz w:val="20"/>
                <w:szCs w:val="20"/>
              </w:rPr>
            </w:pPr>
          </w:p>
          <w:p w14:paraId="14C1730C" w14:textId="77777777" w:rsidR="00707E26" w:rsidRDefault="00707E26" w:rsidP="00B84EDD">
            <w:pPr>
              <w:rPr>
                <w:rFonts w:ascii="Arial" w:hAnsi="Arial" w:cs="Arial"/>
                <w:sz w:val="20"/>
                <w:szCs w:val="20"/>
              </w:rPr>
            </w:pPr>
          </w:p>
          <w:p w14:paraId="16A25AFC" w14:textId="77777777" w:rsidR="00707E26" w:rsidRDefault="00707E26" w:rsidP="00B84EDD">
            <w:pPr>
              <w:rPr>
                <w:rFonts w:ascii="Arial" w:hAnsi="Arial" w:cs="Arial"/>
                <w:bCs/>
                <w:color w:val="222A35" w:themeColor="text2" w:themeShade="80"/>
                <w:sz w:val="20"/>
                <w:szCs w:val="20"/>
              </w:rPr>
            </w:pPr>
          </w:p>
          <w:p w14:paraId="29C80DA5" w14:textId="77777777"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Discuss with staff how to best use TAs for targeted support.</w:t>
            </w:r>
          </w:p>
          <w:p w14:paraId="4BB4303E" w14:textId="5CCD1682" w:rsidR="00707E26" w:rsidRDefault="00707E26" w:rsidP="00B84EDD">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 Share grouping strategies (e.g. mixed ability, peer tutoring, guided groups).</w:t>
            </w:r>
            <w:r w:rsidR="007E26DB">
              <w:rPr>
                <w:rFonts w:ascii="Arial" w:hAnsi="Arial" w:cs="Arial"/>
                <w:bCs/>
                <w:color w:val="222A35" w:themeColor="text2" w:themeShade="80"/>
                <w:sz w:val="20"/>
                <w:szCs w:val="20"/>
              </w:rPr>
              <w:t xml:space="preserve"> Especially during practical learning.</w:t>
            </w:r>
          </w:p>
          <w:p w14:paraId="0475B94E" w14:textId="77777777" w:rsidR="00707E26" w:rsidRDefault="00707E26" w:rsidP="00B84EDD">
            <w:pPr>
              <w:rPr>
                <w:rFonts w:ascii="Arial" w:hAnsi="Arial" w:cs="Arial"/>
                <w:bCs/>
                <w:color w:val="222A35" w:themeColor="text2" w:themeShade="80"/>
                <w:sz w:val="20"/>
                <w:szCs w:val="20"/>
              </w:rPr>
            </w:pPr>
          </w:p>
          <w:p w14:paraId="021C3C7B" w14:textId="77777777" w:rsidR="00707E26" w:rsidRDefault="00707E26" w:rsidP="00B84EDD">
            <w:pPr>
              <w:rPr>
                <w:rFonts w:ascii="Arial" w:hAnsi="Arial" w:cs="Arial"/>
                <w:bCs/>
                <w:color w:val="222A35" w:themeColor="text2" w:themeShade="80"/>
                <w:sz w:val="20"/>
                <w:szCs w:val="20"/>
              </w:rPr>
            </w:pPr>
          </w:p>
          <w:p w14:paraId="58EB2C4F" w14:textId="77777777" w:rsidR="00707E26" w:rsidRDefault="00707E26" w:rsidP="00B84EDD">
            <w:pPr>
              <w:rPr>
                <w:rFonts w:ascii="Arial" w:hAnsi="Arial" w:cs="Arial"/>
                <w:bCs/>
                <w:color w:val="222A35" w:themeColor="text2" w:themeShade="80"/>
                <w:sz w:val="20"/>
                <w:szCs w:val="20"/>
              </w:rPr>
            </w:pPr>
          </w:p>
          <w:p w14:paraId="2307E3E6" w14:textId="77777777"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lastRenderedPageBreak/>
              <w:t>Promote use of live assessment techniques (e.g. mini-whiteboards, exit tickets).</w:t>
            </w:r>
          </w:p>
          <w:p w14:paraId="00BEBC8F" w14:textId="77777777"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 Support teachers in developing responsive questioning strategies.</w:t>
            </w:r>
          </w:p>
          <w:p w14:paraId="6380031A" w14:textId="29698C3D" w:rsid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 Encourage flexibility in pacing and task adjustment during lessons.</w:t>
            </w:r>
            <w:r w:rsidR="007E26DB">
              <w:rPr>
                <w:rFonts w:ascii="Arial" w:hAnsi="Arial" w:cs="Arial"/>
                <w:bCs/>
                <w:color w:val="222A35" w:themeColor="text2" w:themeShade="80"/>
                <w:sz w:val="20"/>
                <w:szCs w:val="20"/>
              </w:rPr>
              <w:t xml:space="preserve"> Stretching some lessons over two lessons if required due to disciplinary knowledge too. </w:t>
            </w:r>
          </w:p>
          <w:p w14:paraId="50F3557D" w14:textId="77777777" w:rsidR="00707E26" w:rsidRDefault="00707E26" w:rsidP="00B84EDD">
            <w:pPr>
              <w:rPr>
                <w:rFonts w:ascii="Arial" w:hAnsi="Arial" w:cs="Arial"/>
                <w:bCs/>
                <w:color w:val="222A35" w:themeColor="text2" w:themeShade="80"/>
                <w:sz w:val="20"/>
                <w:szCs w:val="20"/>
              </w:rPr>
            </w:pPr>
          </w:p>
          <w:p w14:paraId="3F7D996D" w14:textId="3BCAA881"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Conduct a termly review of teaching</w:t>
            </w:r>
            <w:r w:rsidR="007E26DB">
              <w:rPr>
                <w:rFonts w:ascii="Arial" w:hAnsi="Arial" w:cs="Arial"/>
                <w:bCs/>
                <w:color w:val="222A35" w:themeColor="text2" w:themeShade="80"/>
                <w:sz w:val="20"/>
                <w:szCs w:val="20"/>
              </w:rPr>
              <w:t xml:space="preserve"> and practical science</w:t>
            </w:r>
            <w:r w:rsidRPr="00707E26">
              <w:rPr>
                <w:rFonts w:ascii="Arial" w:hAnsi="Arial" w:cs="Arial"/>
                <w:bCs/>
                <w:color w:val="222A35" w:themeColor="text2" w:themeShade="80"/>
                <w:sz w:val="20"/>
                <w:szCs w:val="20"/>
              </w:rPr>
              <w:t xml:space="preserve"> resources to ensure they are inclusive.</w:t>
            </w:r>
          </w:p>
          <w:p w14:paraId="5073AFFB" w14:textId="77777777"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 Collect feedback from staff and pupils on what supports or hinders access.</w:t>
            </w:r>
          </w:p>
          <w:p w14:paraId="4C252AEA" w14:textId="58C9145A" w:rsid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 Update or replace</w:t>
            </w:r>
            <w:r w:rsidR="007E26DB">
              <w:rPr>
                <w:rFonts w:ascii="Arial" w:hAnsi="Arial" w:cs="Arial"/>
                <w:bCs/>
                <w:color w:val="222A35" w:themeColor="text2" w:themeShade="80"/>
                <w:sz w:val="20"/>
                <w:szCs w:val="20"/>
              </w:rPr>
              <w:t xml:space="preserve"> science</w:t>
            </w:r>
            <w:r w:rsidRPr="00707E26">
              <w:rPr>
                <w:rFonts w:ascii="Arial" w:hAnsi="Arial" w:cs="Arial"/>
                <w:bCs/>
                <w:color w:val="222A35" w:themeColor="text2" w:themeShade="80"/>
                <w:sz w:val="20"/>
                <w:szCs w:val="20"/>
              </w:rPr>
              <w:t xml:space="preserve"> resources that no longer meet the needs of learners.</w:t>
            </w:r>
          </w:p>
          <w:p w14:paraId="2A4FF22D" w14:textId="77777777" w:rsidR="00707E26" w:rsidRDefault="00707E26" w:rsidP="00707E26">
            <w:pPr>
              <w:rPr>
                <w:rFonts w:ascii="Arial" w:hAnsi="Arial" w:cs="Arial"/>
                <w:bCs/>
                <w:color w:val="222A35" w:themeColor="text2" w:themeShade="80"/>
                <w:sz w:val="20"/>
                <w:szCs w:val="20"/>
              </w:rPr>
            </w:pPr>
          </w:p>
          <w:p w14:paraId="2365C308" w14:textId="08EF8E29" w:rsidR="00707E26" w:rsidRPr="00707E26" w:rsidRDefault="00707E26" w:rsidP="00707E26">
            <w:pPr>
              <w:rPr>
                <w:rFonts w:ascii="Arial" w:hAnsi="Arial" w:cs="Arial"/>
                <w:bCs/>
                <w:color w:val="222A35" w:themeColor="text2" w:themeShade="80"/>
                <w:sz w:val="20"/>
                <w:szCs w:val="20"/>
              </w:rPr>
            </w:pPr>
            <w:r>
              <w:rPr>
                <w:rFonts w:ascii="Arial" w:hAnsi="Arial" w:cs="Arial"/>
                <w:bCs/>
                <w:color w:val="222A35" w:themeColor="text2" w:themeShade="80"/>
                <w:sz w:val="20"/>
                <w:szCs w:val="20"/>
              </w:rPr>
              <w:t>F</w:t>
            </w:r>
            <w:r w:rsidRPr="00707E26">
              <w:rPr>
                <w:rFonts w:ascii="Arial" w:hAnsi="Arial" w:cs="Arial"/>
                <w:bCs/>
                <w:color w:val="222A35" w:themeColor="text2" w:themeShade="80"/>
                <w:sz w:val="20"/>
                <w:szCs w:val="20"/>
              </w:rPr>
              <w:t xml:space="preserve">acilitate </w:t>
            </w:r>
            <w:r w:rsidR="007E26DB">
              <w:rPr>
                <w:rFonts w:ascii="Arial" w:hAnsi="Arial" w:cs="Arial"/>
                <w:bCs/>
                <w:color w:val="222A35" w:themeColor="text2" w:themeShade="80"/>
                <w:sz w:val="20"/>
                <w:szCs w:val="20"/>
              </w:rPr>
              <w:t xml:space="preserve">Science </w:t>
            </w:r>
            <w:r w:rsidRPr="00707E26">
              <w:rPr>
                <w:rFonts w:ascii="Arial" w:hAnsi="Arial" w:cs="Arial"/>
                <w:bCs/>
                <w:color w:val="222A35" w:themeColor="text2" w:themeShade="80"/>
                <w:sz w:val="20"/>
                <w:szCs w:val="20"/>
              </w:rPr>
              <w:t xml:space="preserve">CPD focused on inclusive/adaptive teaching </w:t>
            </w:r>
            <w:r w:rsidR="007E26DB">
              <w:rPr>
                <w:rFonts w:ascii="Arial" w:hAnsi="Arial" w:cs="Arial"/>
                <w:bCs/>
                <w:color w:val="222A35" w:themeColor="text2" w:themeShade="80"/>
                <w:sz w:val="20"/>
                <w:szCs w:val="20"/>
              </w:rPr>
              <w:t>through Southport Science Learning partnership.</w:t>
            </w:r>
          </w:p>
          <w:p w14:paraId="11F7E1F3" w14:textId="550A2762"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 xml:space="preserve">- </w:t>
            </w:r>
            <w:r w:rsidR="007E26DB">
              <w:rPr>
                <w:rFonts w:ascii="Arial" w:hAnsi="Arial" w:cs="Arial"/>
                <w:bCs/>
                <w:color w:val="222A35" w:themeColor="text2" w:themeShade="80"/>
                <w:sz w:val="20"/>
                <w:szCs w:val="20"/>
              </w:rPr>
              <w:t>Facilitate o</w:t>
            </w:r>
            <w:r w:rsidRPr="00707E26">
              <w:rPr>
                <w:rFonts w:ascii="Arial" w:hAnsi="Arial" w:cs="Arial"/>
                <w:bCs/>
                <w:color w:val="222A35" w:themeColor="text2" w:themeShade="80"/>
                <w:sz w:val="20"/>
                <w:szCs w:val="20"/>
              </w:rPr>
              <w:t>pportunities for team planning or paired observations.</w:t>
            </w:r>
          </w:p>
          <w:p w14:paraId="3984D8B9" w14:textId="77777777" w:rsid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 Share best practices through staff meetings or subject newsletters.</w:t>
            </w:r>
          </w:p>
          <w:p w14:paraId="6221AB84" w14:textId="77777777" w:rsidR="00707E26" w:rsidRDefault="00707E26" w:rsidP="00707E26">
            <w:pPr>
              <w:rPr>
                <w:rFonts w:ascii="Arial" w:hAnsi="Arial" w:cs="Arial"/>
                <w:bCs/>
                <w:color w:val="222A35" w:themeColor="text2" w:themeShade="80"/>
                <w:sz w:val="20"/>
                <w:szCs w:val="20"/>
              </w:rPr>
            </w:pPr>
          </w:p>
          <w:p w14:paraId="31F28FD0" w14:textId="093C33F7" w:rsidR="00707E26" w:rsidRPr="00707E26" w:rsidRDefault="00A66666" w:rsidP="00707E26">
            <w:pPr>
              <w:rPr>
                <w:rFonts w:ascii="Arial" w:hAnsi="Arial" w:cs="Arial"/>
                <w:bCs/>
                <w:color w:val="222A35" w:themeColor="text2" w:themeShade="80"/>
                <w:sz w:val="20"/>
                <w:szCs w:val="20"/>
              </w:rPr>
            </w:pPr>
            <w:r>
              <w:rPr>
                <w:rFonts w:ascii="Arial" w:hAnsi="Arial" w:cs="Arial"/>
                <w:bCs/>
                <w:color w:val="222A35" w:themeColor="text2" w:themeShade="80"/>
                <w:sz w:val="20"/>
                <w:szCs w:val="20"/>
              </w:rPr>
              <w:t>E</w:t>
            </w:r>
            <w:r w:rsidR="00707E26" w:rsidRPr="00707E26">
              <w:rPr>
                <w:rFonts w:ascii="Arial" w:hAnsi="Arial" w:cs="Arial"/>
                <w:bCs/>
                <w:color w:val="222A35" w:themeColor="text2" w:themeShade="80"/>
                <w:sz w:val="20"/>
                <w:szCs w:val="20"/>
              </w:rPr>
              <w:t>mphasise that scaffolds should enable, not reduce, challenge.</w:t>
            </w:r>
          </w:p>
          <w:p w14:paraId="4183F69A" w14:textId="77777777"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 Share examples of pupils achieving high standards with the right support.</w:t>
            </w:r>
          </w:p>
          <w:p w14:paraId="7E985C31" w14:textId="77777777"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 Monitor for over-scaffolding or limiting tasks.</w:t>
            </w:r>
          </w:p>
          <w:p w14:paraId="624B78D3" w14:textId="65BB77C0" w:rsid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 Encourage gradual removal of scaffolds as confidence grows.</w:t>
            </w:r>
          </w:p>
          <w:p w14:paraId="63EDF5A3" w14:textId="77777777" w:rsidR="00141B38" w:rsidRDefault="00141B38" w:rsidP="00707E26">
            <w:pPr>
              <w:rPr>
                <w:rFonts w:ascii="Arial" w:hAnsi="Arial" w:cs="Arial"/>
                <w:bCs/>
                <w:color w:val="222A35" w:themeColor="text2" w:themeShade="80"/>
                <w:sz w:val="20"/>
                <w:szCs w:val="20"/>
              </w:rPr>
            </w:pPr>
          </w:p>
          <w:p w14:paraId="74821E13" w14:textId="011BA182" w:rsidR="00FF7058" w:rsidRPr="00707E26" w:rsidRDefault="00FF7058" w:rsidP="00707E26">
            <w:pPr>
              <w:rPr>
                <w:rFonts w:ascii="Arial" w:hAnsi="Arial" w:cs="Arial"/>
                <w:bCs/>
                <w:color w:val="222A35" w:themeColor="text2" w:themeShade="80"/>
                <w:sz w:val="20"/>
                <w:szCs w:val="20"/>
              </w:rPr>
            </w:pPr>
          </w:p>
        </w:tc>
        <w:tc>
          <w:tcPr>
            <w:tcW w:w="1512" w:type="pct"/>
            <w:gridSpan w:val="4"/>
            <w:shd w:val="clear" w:color="auto" w:fill="auto"/>
          </w:tcPr>
          <w:p w14:paraId="183C9F69" w14:textId="77777777" w:rsidR="00B84EDD" w:rsidRPr="00A66666" w:rsidRDefault="00B84EDD" w:rsidP="00B84EDD">
            <w:pPr>
              <w:rPr>
                <w:rFonts w:ascii="Arial" w:hAnsi="Arial" w:cs="Arial"/>
                <w:bCs/>
                <w:color w:val="222A35" w:themeColor="text2" w:themeShade="80"/>
                <w:sz w:val="20"/>
                <w:szCs w:val="20"/>
              </w:rPr>
            </w:pPr>
            <w:r w:rsidRPr="00A66666">
              <w:rPr>
                <w:rFonts w:ascii="Arial" w:hAnsi="Arial" w:cs="Arial"/>
                <w:bCs/>
                <w:color w:val="222A35" w:themeColor="text2" w:themeShade="80"/>
                <w:sz w:val="20"/>
                <w:szCs w:val="20"/>
              </w:rPr>
              <w:lastRenderedPageBreak/>
              <w:t>Lessons show evidence of planned differentiation and adaptation.</w:t>
            </w:r>
          </w:p>
          <w:p w14:paraId="68BC4281" w14:textId="77777777" w:rsidR="00B84EDD" w:rsidRPr="00A66666" w:rsidRDefault="00B84EDD" w:rsidP="00B84EDD">
            <w:pPr>
              <w:rPr>
                <w:rFonts w:ascii="Arial" w:hAnsi="Arial" w:cs="Arial"/>
                <w:bCs/>
                <w:color w:val="222A35" w:themeColor="text2" w:themeShade="80"/>
                <w:sz w:val="20"/>
                <w:szCs w:val="20"/>
              </w:rPr>
            </w:pPr>
            <w:r w:rsidRPr="00A66666">
              <w:rPr>
                <w:rFonts w:ascii="Arial" w:hAnsi="Arial" w:cs="Arial"/>
                <w:bCs/>
                <w:color w:val="222A35" w:themeColor="text2" w:themeShade="80"/>
                <w:sz w:val="20"/>
                <w:szCs w:val="20"/>
              </w:rPr>
              <w:t>- Pupils access learning successfully at their level and make good progress.</w:t>
            </w:r>
          </w:p>
          <w:p w14:paraId="19503405" w14:textId="77777777" w:rsidR="00B84EDD" w:rsidRPr="00A66666" w:rsidRDefault="00B84EDD" w:rsidP="00B84EDD">
            <w:pPr>
              <w:rPr>
                <w:rFonts w:ascii="Arial" w:hAnsi="Arial" w:cs="Arial"/>
                <w:bCs/>
                <w:color w:val="222A35" w:themeColor="text2" w:themeShade="80"/>
                <w:sz w:val="20"/>
                <w:szCs w:val="20"/>
              </w:rPr>
            </w:pPr>
            <w:r w:rsidRPr="00A66666">
              <w:rPr>
                <w:rFonts w:ascii="Arial" w:hAnsi="Arial" w:cs="Arial"/>
                <w:bCs/>
                <w:color w:val="222A35" w:themeColor="text2" w:themeShade="80"/>
                <w:sz w:val="20"/>
                <w:szCs w:val="20"/>
              </w:rPr>
              <w:t>- Teachers can explain how they’ve adapted tasks or delivery to meet needs.</w:t>
            </w:r>
          </w:p>
          <w:p w14:paraId="34E85F89" w14:textId="3AE85C74" w:rsidR="00B84EDD" w:rsidRPr="00A66666" w:rsidRDefault="00B84EDD" w:rsidP="00B84EDD">
            <w:pPr>
              <w:rPr>
                <w:rFonts w:ascii="Arial" w:hAnsi="Arial" w:cs="Arial"/>
                <w:bCs/>
                <w:color w:val="222A35" w:themeColor="text2" w:themeShade="80"/>
                <w:sz w:val="20"/>
                <w:szCs w:val="20"/>
              </w:rPr>
            </w:pPr>
            <w:r w:rsidRPr="00A66666">
              <w:rPr>
                <w:rFonts w:ascii="Arial" w:hAnsi="Arial" w:cs="Arial"/>
                <w:bCs/>
                <w:color w:val="222A35" w:themeColor="text2" w:themeShade="80"/>
                <w:sz w:val="20"/>
                <w:szCs w:val="20"/>
              </w:rPr>
              <w:t xml:space="preserve">- </w:t>
            </w:r>
            <w:r w:rsidR="00A66666" w:rsidRPr="00A66666">
              <w:rPr>
                <w:rFonts w:ascii="Arial" w:hAnsi="Arial" w:cs="Arial"/>
                <w:bCs/>
                <w:color w:val="222A35" w:themeColor="text2" w:themeShade="80"/>
                <w:sz w:val="20"/>
                <w:szCs w:val="20"/>
              </w:rPr>
              <w:t>Pupil’s</w:t>
            </w:r>
            <w:r w:rsidRPr="00A66666">
              <w:rPr>
                <w:rFonts w:ascii="Arial" w:hAnsi="Arial" w:cs="Arial"/>
                <w:bCs/>
                <w:color w:val="222A35" w:themeColor="text2" w:themeShade="80"/>
                <w:sz w:val="20"/>
                <w:szCs w:val="20"/>
              </w:rPr>
              <w:t xml:space="preserve"> report feeling supported and challenged in learning.</w:t>
            </w:r>
          </w:p>
          <w:p w14:paraId="51A5DBB1" w14:textId="77777777" w:rsidR="00B84EDD" w:rsidRPr="00A66666" w:rsidRDefault="00B84EDD" w:rsidP="00B84EDD">
            <w:pPr>
              <w:rPr>
                <w:rFonts w:ascii="Arial" w:hAnsi="Arial" w:cs="Arial"/>
                <w:bCs/>
                <w:color w:val="222A35" w:themeColor="text2" w:themeShade="80"/>
                <w:sz w:val="20"/>
                <w:szCs w:val="20"/>
              </w:rPr>
            </w:pPr>
            <w:r w:rsidRPr="00A66666">
              <w:rPr>
                <w:rFonts w:ascii="Arial" w:hAnsi="Arial" w:cs="Arial"/>
                <w:bCs/>
                <w:color w:val="222A35" w:themeColor="text2" w:themeShade="80"/>
                <w:sz w:val="20"/>
                <w:szCs w:val="20"/>
              </w:rPr>
              <w:t>- SEND and disadvantaged pupils make measurable progress.</w:t>
            </w:r>
          </w:p>
          <w:p w14:paraId="62E9F5BB" w14:textId="77777777" w:rsidR="00B84EDD" w:rsidRPr="00A66666" w:rsidRDefault="00B84EDD" w:rsidP="00B84EDD">
            <w:pPr>
              <w:rPr>
                <w:rFonts w:ascii="Arial" w:hAnsi="Arial" w:cs="Arial"/>
                <w:bCs/>
                <w:color w:val="222A35" w:themeColor="text2" w:themeShade="80"/>
                <w:sz w:val="20"/>
                <w:szCs w:val="20"/>
              </w:rPr>
            </w:pPr>
            <w:r w:rsidRPr="00A66666">
              <w:rPr>
                <w:rFonts w:ascii="Arial" w:hAnsi="Arial" w:cs="Arial"/>
                <w:bCs/>
                <w:color w:val="222A35" w:themeColor="text2" w:themeShade="80"/>
                <w:sz w:val="20"/>
                <w:szCs w:val="20"/>
              </w:rPr>
              <w:t>- Classroom displays and workbooks reflect inclusive approaches.</w:t>
            </w:r>
          </w:p>
          <w:p w14:paraId="33EB5C7E" w14:textId="4484FE5F" w:rsidR="00B84EDD" w:rsidRPr="00A66666" w:rsidRDefault="00B84EDD" w:rsidP="00B84EDD">
            <w:pPr>
              <w:rPr>
                <w:rFonts w:ascii="Arial" w:hAnsi="Arial" w:cs="Arial"/>
                <w:bCs/>
                <w:color w:val="222A35" w:themeColor="text2" w:themeShade="80"/>
                <w:sz w:val="20"/>
                <w:szCs w:val="20"/>
              </w:rPr>
            </w:pPr>
            <w:r w:rsidRPr="00A66666">
              <w:rPr>
                <w:rFonts w:ascii="Arial" w:hAnsi="Arial" w:cs="Arial"/>
                <w:bCs/>
                <w:color w:val="222A35" w:themeColor="text2" w:themeShade="80"/>
                <w:sz w:val="20"/>
                <w:szCs w:val="20"/>
              </w:rPr>
              <w:t>- Teachers use formative assessment to guide in-the-moment decisions.</w:t>
            </w:r>
          </w:p>
        </w:tc>
        <w:tc>
          <w:tcPr>
            <w:tcW w:w="947" w:type="pct"/>
            <w:gridSpan w:val="4"/>
            <w:shd w:val="clear" w:color="auto" w:fill="auto"/>
          </w:tcPr>
          <w:p w14:paraId="3EAE3E7A" w14:textId="3684B5CC" w:rsidR="00B84EDD" w:rsidRDefault="00B84EDD" w:rsidP="00B84EDD">
            <w:pPr>
              <w:rPr>
                <w:rFonts w:ascii="Arial" w:hAnsi="Arial" w:cs="Arial"/>
                <w:bCs/>
                <w:color w:val="222A35" w:themeColor="text2" w:themeShade="80"/>
                <w:sz w:val="20"/>
                <w:szCs w:val="20"/>
              </w:rPr>
            </w:pPr>
            <w:r w:rsidRPr="00A66666">
              <w:rPr>
                <w:rFonts w:ascii="Arial" w:hAnsi="Arial" w:cs="Arial"/>
                <w:bCs/>
                <w:color w:val="222A35" w:themeColor="text2" w:themeShade="80"/>
                <w:sz w:val="20"/>
                <w:szCs w:val="20"/>
              </w:rPr>
              <w:t>Lesson observations / drop-ins with focus on adaptation (termly) – SLT / Inclusion Lead</w:t>
            </w:r>
          </w:p>
          <w:p w14:paraId="1C3F2E9A" w14:textId="77777777" w:rsidR="00656FE7" w:rsidRPr="00A66666" w:rsidRDefault="00656FE7" w:rsidP="00B84EDD">
            <w:pPr>
              <w:rPr>
                <w:rFonts w:ascii="Arial" w:hAnsi="Arial" w:cs="Arial"/>
                <w:bCs/>
                <w:color w:val="222A35" w:themeColor="text2" w:themeShade="80"/>
                <w:sz w:val="20"/>
                <w:szCs w:val="20"/>
              </w:rPr>
            </w:pPr>
          </w:p>
          <w:p w14:paraId="3D9FB712" w14:textId="3EEB8C1B" w:rsidR="00B84EDD" w:rsidRDefault="00B84EDD" w:rsidP="00B84EDD">
            <w:pPr>
              <w:rPr>
                <w:rFonts w:ascii="Arial" w:hAnsi="Arial" w:cs="Arial"/>
                <w:bCs/>
                <w:color w:val="222A35" w:themeColor="text2" w:themeShade="80"/>
                <w:sz w:val="20"/>
                <w:szCs w:val="20"/>
              </w:rPr>
            </w:pPr>
            <w:r w:rsidRPr="00A66666">
              <w:rPr>
                <w:rFonts w:ascii="Arial" w:hAnsi="Arial" w:cs="Arial"/>
                <w:bCs/>
                <w:color w:val="222A35" w:themeColor="text2" w:themeShade="80"/>
                <w:sz w:val="20"/>
                <w:szCs w:val="20"/>
              </w:rPr>
              <w:t>Planning scrutiny (half-termly)  Phase Leaders / SENDCo</w:t>
            </w:r>
          </w:p>
          <w:p w14:paraId="6D6AD08E" w14:textId="77777777" w:rsidR="00656FE7" w:rsidRPr="00A66666" w:rsidRDefault="00656FE7" w:rsidP="00B84EDD">
            <w:pPr>
              <w:rPr>
                <w:rFonts w:ascii="Arial" w:hAnsi="Arial" w:cs="Arial"/>
                <w:bCs/>
                <w:color w:val="222A35" w:themeColor="text2" w:themeShade="80"/>
                <w:sz w:val="20"/>
                <w:szCs w:val="20"/>
              </w:rPr>
            </w:pPr>
          </w:p>
          <w:p w14:paraId="333F04D5" w14:textId="35CFD53E" w:rsidR="00B84EDD" w:rsidRDefault="00B84EDD" w:rsidP="00B84EDD">
            <w:pPr>
              <w:rPr>
                <w:rFonts w:ascii="Arial" w:hAnsi="Arial" w:cs="Arial"/>
                <w:bCs/>
                <w:color w:val="222A35" w:themeColor="text2" w:themeShade="80"/>
                <w:sz w:val="20"/>
                <w:szCs w:val="20"/>
              </w:rPr>
            </w:pPr>
            <w:r w:rsidRPr="00A66666">
              <w:rPr>
                <w:rFonts w:ascii="Arial" w:hAnsi="Arial" w:cs="Arial"/>
                <w:bCs/>
                <w:color w:val="222A35" w:themeColor="text2" w:themeShade="80"/>
                <w:sz w:val="20"/>
                <w:szCs w:val="20"/>
              </w:rPr>
              <w:t>Pupil voice surveys (termly) – Inclusion Lead / Class teachers</w:t>
            </w:r>
          </w:p>
          <w:p w14:paraId="01347688" w14:textId="77777777" w:rsidR="00656FE7" w:rsidRPr="00A66666" w:rsidRDefault="00656FE7" w:rsidP="00B84EDD">
            <w:pPr>
              <w:rPr>
                <w:rFonts w:ascii="Arial" w:hAnsi="Arial" w:cs="Arial"/>
                <w:bCs/>
                <w:color w:val="222A35" w:themeColor="text2" w:themeShade="80"/>
                <w:sz w:val="20"/>
                <w:szCs w:val="20"/>
              </w:rPr>
            </w:pPr>
          </w:p>
          <w:p w14:paraId="13A92A4F" w14:textId="54B3EC10" w:rsidR="00B84EDD" w:rsidRDefault="00B84EDD" w:rsidP="00B84EDD">
            <w:pPr>
              <w:rPr>
                <w:rFonts w:ascii="Arial" w:hAnsi="Arial" w:cs="Arial"/>
                <w:bCs/>
                <w:color w:val="222A35" w:themeColor="text2" w:themeShade="80"/>
                <w:sz w:val="20"/>
                <w:szCs w:val="20"/>
              </w:rPr>
            </w:pPr>
            <w:r w:rsidRPr="00A66666">
              <w:rPr>
                <w:rFonts w:ascii="Arial" w:hAnsi="Arial" w:cs="Arial"/>
                <w:bCs/>
                <w:color w:val="222A35" w:themeColor="text2" w:themeShade="80"/>
                <w:sz w:val="20"/>
                <w:szCs w:val="20"/>
              </w:rPr>
              <w:t>Work scrutiny with focus on scaffolds and outcomes (termly) – SLT / Subject Leads</w:t>
            </w:r>
          </w:p>
          <w:p w14:paraId="1574058C" w14:textId="77777777" w:rsidR="00656FE7" w:rsidRPr="00A66666" w:rsidRDefault="00656FE7" w:rsidP="00B84EDD">
            <w:pPr>
              <w:rPr>
                <w:rFonts w:ascii="Arial" w:hAnsi="Arial" w:cs="Arial"/>
                <w:bCs/>
                <w:color w:val="222A35" w:themeColor="text2" w:themeShade="80"/>
                <w:sz w:val="20"/>
                <w:szCs w:val="20"/>
              </w:rPr>
            </w:pPr>
          </w:p>
          <w:p w14:paraId="5BC8E4C0" w14:textId="3D745B9D" w:rsidR="00B84EDD" w:rsidRPr="00A66666" w:rsidRDefault="00B84EDD" w:rsidP="00B84EDD">
            <w:pPr>
              <w:rPr>
                <w:rFonts w:ascii="Arial" w:hAnsi="Arial" w:cs="Arial"/>
                <w:bCs/>
                <w:color w:val="222A35" w:themeColor="text2" w:themeShade="80"/>
                <w:sz w:val="20"/>
                <w:szCs w:val="20"/>
              </w:rPr>
            </w:pPr>
            <w:r w:rsidRPr="00A66666">
              <w:rPr>
                <w:rFonts w:ascii="Arial" w:hAnsi="Arial" w:cs="Arial"/>
                <w:bCs/>
                <w:color w:val="222A35" w:themeColor="text2" w:themeShade="80"/>
                <w:sz w:val="20"/>
                <w:szCs w:val="20"/>
              </w:rPr>
              <w:t xml:space="preserve"> Assessment tracking for vulnerable groups (termly) – Assessment Lead / SENDCo</w:t>
            </w:r>
          </w:p>
          <w:p w14:paraId="67480F8F" w14:textId="60411FF8" w:rsidR="00B84EDD" w:rsidRPr="00A66666" w:rsidRDefault="00B84EDD" w:rsidP="00B84EDD">
            <w:pPr>
              <w:rPr>
                <w:rFonts w:ascii="Arial" w:hAnsi="Arial" w:cs="Arial"/>
                <w:bCs/>
                <w:color w:val="222A35" w:themeColor="text2" w:themeShade="80"/>
                <w:sz w:val="20"/>
                <w:szCs w:val="20"/>
              </w:rPr>
            </w:pPr>
            <w:r w:rsidRPr="00A66666">
              <w:rPr>
                <w:rFonts w:ascii="Arial" w:hAnsi="Arial" w:cs="Arial"/>
                <w:bCs/>
                <w:color w:val="222A35" w:themeColor="text2" w:themeShade="80"/>
                <w:sz w:val="20"/>
                <w:szCs w:val="20"/>
              </w:rPr>
              <w:t>CPD evaluations and impact reviews – SLT</w:t>
            </w:r>
          </w:p>
        </w:tc>
        <w:tc>
          <w:tcPr>
            <w:tcW w:w="598" w:type="pct"/>
            <w:gridSpan w:val="2"/>
            <w:shd w:val="clear" w:color="auto" w:fill="auto"/>
          </w:tcPr>
          <w:p w14:paraId="78E315EA" w14:textId="77777777" w:rsidR="00B84EDD" w:rsidRDefault="00656FE7" w:rsidP="00B84EDD">
            <w:pPr>
              <w:rPr>
                <w:rFonts w:ascii="Arial" w:hAnsi="Arial" w:cs="Arial"/>
                <w:bCs/>
                <w:color w:val="222A35" w:themeColor="text2" w:themeShade="80"/>
                <w:sz w:val="20"/>
                <w:szCs w:val="20"/>
              </w:rPr>
            </w:pPr>
            <w:r>
              <w:rPr>
                <w:rFonts w:ascii="Arial" w:hAnsi="Arial" w:cs="Arial"/>
                <w:bCs/>
                <w:color w:val="222A35" w:themeColor="text2" w:themeShade="80"/>
                <w:sz w:val="20"/>
                <w:szCs w:val="20"/>
              </w:rPr>
              <w:t>Continuous</w:t>
            </w:r>
          </w:p>
          <w:p w14:paraId="56F7F4BB" w14:textId="73A91B20" w:rsidR="00867A2F" w:rsidRPr="00FF5BFB" w:rsidRDefault="00867A2F" w:rsidP="00B84EDD">
            <w:pPr>
              <w:rPr>
                <w:rFonts w:asciiTheme="minorHAnsi" w:hAnsiTheme="minorHAnsi" w:cstheme="minorHAnsi"/>
                <w:bCs/>
                <w:color w:val="00B050"/>
              </w:rPr>
            </w:pPr>
          </w:p>
          <w:p w14:paraId="6D467C3B" w14:textId="77777777" w:rsidR="00867A2F" w:rsidRDefault="00867A2F" w:rsidP="00B84EDD">
            <w:pPr>
              <w:rPr>
                <w:rFonts w:asciiTheme="minorHAnsi" w:hAnsiTheme="minorHAnsi" w:cstheme="minorHAnsi"/>
                <w:bCs/>
                <w:color w:val="222A35" w:themeColor="text2" w:themeShade="80"/>
              </w:rPr>
            </w:pPr>
          </w:p>
          <w:p w14:paraId="06020E0C" w14:textId="77777777" w:rsidR="00867A2F" w:rsidRDefault="00867A2F" w:rsidP="00B84EDD">
            <w:pPr>
              <w:rPr>
                <w:rFonts w:asciiTheme="minorHAnsi" w:hAnsiTheme="minorHAnsi" w:cstheme="minorHAnsi"/>
                <w:bCs/>
                <w:color w:val="222A35" w:themeColor="text2" w:themeShade="80"/>
              </w:rPr>
            </w:pPr>
          </w:p>
          <w:p w14:paraId="445DA2FE" w14:textId="77777777" w:rsidR="00867A2F" w:rsidRDefault="00867A2F" w:rsidP="00B84EDD">
            <w:pPr>
              <w:rPr>
                <w:rFonts w:asciiTheme="minorHAnsi" w:hAnsiTheme="minorHAnsi" w:cstheme="minorHAnsi"/>
                <w:bCs/>
                <w:color w:val="222A35" w:themeColor="text2" w:themeShade="80"/>
              </w:rPr>
            </w:pPr>
          </w:p>
          <w:p w14:paraId="364DCB03" w14:textId="77777777" w:rsidR="00867A2F" w:rsidRDefault="00867A2F" w:rsidP="00B84EDD">
            <w:pPr>
              <w:rPr>
                <w:rFonts w:asciiTheme="minorHAnsi" w:hAnsiTheme="minorHAnsi" w:cstheme="minorHAnsi"/>
                <w:bCs/>
                <w:color w:val="222A35" w:themeColor="text2" w:themeShade="80"/>
              </w:rPr>
            </w:pPr>
          </w:p>
          <w:p w14:paraId="6D15B417" w14:textId="77777777" w:rsidR="00867A2F" w:rsidRDefault="00867A2F" w:rsidP="00B84EDD">
            <w:pPr>
              <w:rPr>
                <w:rFonts w:asciiTheme="minorHAnsi" w:hAnsiTheme="minorHAnsi" w:cstheme="minorHAnsi"/>
                <w:bCs/>
                <w:color w:val="222A35" w:themeColor="text2" w:themeShade="80"/>
              </w:rPr>
            </w:pPr>
          </w:p>
          <w:p w14:paraId="575AF01D" w14:textId="77777777" w:rsidR="00867A2F" w:rsidRDefault="00867A2F" w:rsidP="00B84EDD">
            <w:pPr>
              <w:rPr>
                <w:rFonts w:asciiTheme="minorHAnsi" w:hAnsiTheme="minorHAnsi" w:cstheme="minorHAnsi"/>
                <w:bCs/>
                <w:color w:val="222A35" w:themeColor="text2" w:themeShade="80"/>
              </w:rPr>
            </w:pPr>
          </w:p>
          <w:p w14:paraId="112AAD7F" w14:textId="2A531D66" w:rsidR="00867A2F" w:rsidRDefault="00867A2F" w:rsidP="00867A2F">
            <w:pPr>
              <w:rPr>
                <w:rFonts w:ascii="Arial" w:hAnsi="Arial" w:cs="Arial"/>
                <w:bCs/>
                <w:color w:val="222A35" w:themeColor="text2" w:themeShade="80"/>
                <w:sz w:val="20"/>
                <w:szCs w:val="20"/>
              </w:rPr>
            </w:pPr>
          </w:p>
          <w:p w14:paraId="5289CD38" w14:textId="57EF1E91" w:rsidR="00867A2F" w:rsidRPr="007B2994" w:rsidRDefault="00867A2F" w:rsidP="00B84EDD">
            <w:pPr>
              <w:rPr>
                <w:rFonts w:asciiTheme="minorHAnsi" w:hAnsiTheme="minorHAnsi" w:cstheme="minorHAnsi"/>
                <w:bCs/>
                <w:color w:val="222A35" w:themeColor="text2" w:themeShade="80"/>
              </w:rPr>
            </w:pPr>
          </w:p>
        </w:tc>
        <w:tc>
          <w:tcPr>
            <w:tcW w:w="161" w:type="pct"/>
            <w:shd w:val="clear" w:color="auto" w:fill="auto"/>
          </w:tcPr>
          <w:p w14:paraId="0B92C93E" w14:textId="77777777" w:rsidR="00B84EDD" w:rsidRPr="006A5E7F" w:rsidRDefault="00B84EDD" w:rsidP="00B84EDD">
            <w:pPr>
              <w:rPr>
                <w:rFonts w:asciiTheme="minorHAnsi" w:hAnsiTheme="minorHAnsi" w:cstheme="minorHAnsi"/>
                <w:b/>
                <w:bCs/>
                <w:color w:val="222A35" w:themeColor="text2" w:themeShade="80"/>
              </w:rPr>
            </w:pPr>
          </w:p>
        </w:tc>
      </w:tr>
      <w:tr w:rsidR="00B84EDD" w:rsidRPr="00692882" w14:paraId="4FB0B613" w14:textId="77777777" w:rsidTr="00DA2C3B">
        <w:trPr>
          <w:trHeight w:val="735"/>
        </w:trPr>
        <w:tc>
          <w:tcPr>
            <w:tcW w:w="5000" w:type="pct"/>
            <w:gridSpan w:val="13"/>
            <w:shd w:val="clear" w:color="auto" w:fill="DEEAF6" w:themeFill="accent5" w:themeFillTint="33"/>
          </w:tcPr>
          <w:p w14:paraId="249EC36E" w14:textId="30C17898" w:rsidR="00B84EDD" w:rsidRPr="006A5E7F" w:rsidRDefault="00B84EDD" w:rsidP="00B84EDD">
            <w:pPr>
              <w:rPr>
                <w:rFonts w:asciiTheme="minorHAnsi" w:hAnsiTheme="minorHAnsi" w:cstheme="minorHAnsi"/>
                <w:b/>
                <w:color w:val="222A35" w:themeColor="text2" w:themeShade="80"/>
              </w:rPr>
            </w:pPr>
            <w:r>
              <w:rPr>
                <w:rFonts w:asciiTheme="minorHAnsi" w:hAnsiTheme="minorHAnsi" w:cstheme="minorHAnsi"/>
                <w:b/>
                <w:color w:val="222A35" w:themeColor="text2" w:themeShade="80"/>
              </w:rPr>
              <w:lastRenderedPageBreak/>
              <w:t xml:space="preserve">Priority Target </w:t>
            </w:r>
            <w:r w:rsidR="00A66666">
              <w:rPr>
                <w:rFonts w:asciiTheme="minorHAnsi" w:hAnsiTheme="minorHAnsi" w:cstheme="minorHAnsi"/>
                <w:b/>
                <w:color w:val="222A35" w:themeColor="text2" w:themeShade="80"/>
              </w:rPr>
              <w:t>4</w:t>
            </w:r>
          </w:p>
          <w:p w14:paraId="79BC0862" w14:textId="414A50BC" w:rsidR="00B84EDD" w:rsidRDefault="00B84EDD" w:rsidP="00B84EDD">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Specific subject Development Areas</w:t>
            </w:r>
          </w:p>
          <w:p w14:paraId="3D9A84FF" w14:textId="77777777" w:rsidR="00B84EDD" w:rsidRDefault="00B84EDD" w:rsidP="00B84EDD">
            <w:pPr>
              <w:rPr>
                <w:rFonts w:asciiTheme="minorHAnsi" w:hAnsiTheme="minorHAnsi" w:cstheme="minorHAnsi"/>
                <w:b/>
                <w:bCs/>
                <w:color w:val="222A35" w:themeColor="text2" w:themeShade="80"/>
              </w:rPr>
            </w:pPr>
          </w:p>
          <w:p w14:paraId="5BC27FE1" w14:textId="2CEEB5E1" w:rsidR="00B84EDD" w:rsidRPr="006A5E7F" w:rsidRDefault="00B84EDD" w:rsidP="00B84EDD">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 xml:space="preserve"> </w:t>
            </w:r>
          </w:p>
        </w:tc>
      </w:tr>
      <w:tr w:rsidR="00B84EDD" w:rsidRPr="00692882" w14:paraId="0C51B380" w14:textId="77777777" w:rsidTr="00606543">
        <w:trPr>
          <w:trHeight w:val="735"/>
        </w:trPr>
        <w:tc>
          <w:tcPr>
            <w:tcW w:w="804" w:type="pct"/>
            <w:shd w:val="clear" w:color="auto" w:fill="DEEAF6" w:themeFill="accent5" w:themeFillTint="33"/>
          </w:tcPr>
          <w:p w14:paraId="18CFDEE5" w14:textId="6395EFE2" w:rsidR="00B84EDD" w:rsidRPr="00353C08" w:rsidRDefault="005D1C6E" w:rsidP="00B84EDD">
            <w:pPr>
              <w:rPr>
                <w:rFonts w:asciiTheme="minorHAnsi" w:hAnsiTheme="minorHAnsi" w:cstheme="minorHAnsi"/>
                <w:b/>
                <w:bCs/>
                <w:color w:val="222A35" w:themeColor="text2" w:themeShade="80"/>
              </w:rPr>
            </w:pPr>
            <w:r w:rsidRPr="005D1C6E">
              <w:rPr>
                <w:rFonts w:asciiTheme="minorHAnsi" w:hAnsiTheme="minorHAnsi" w:cstheme="minorHAnsi"/>
                <w:b/>
                <w:bCs/>
                <w:color w:val="222A35" w:themeColor="text2" w:themeShade="80"/>
              </w:rPr>
              <w:t xml:space="preserve">Achieve external validation of science provision through the attainment of the </w:t>
            </w:r>
            <w:r>
              <w:rPr>
                <w:rFonts w:asciiTheme="minorHAnsi" w:hAnsiTheme="minorHAnsi" w:cstheme="minorHAnsi"/>
                <w:b/>
                <w:bCs/>
                <w:color w:val="222A35" w:themeColor="text2" w:themeShade="80"/>
              </w:rPr>
              <w:t xml:space="preserve">Primary </w:t>
            </w:r>
            <w:r w:rsidRPr="005D1C6E">
              <w:rPr>
                <w:rFonts w:asciiTheme="minorHAnsi" w:hAnsiTheme="minorHAnsi" w:cstheme="minorHAnsi"/>
                <w:b/>
                <w:bCs/>
                <w:color w:val="222A35" w:themeColor="text2" w:themeShade="80"/>
              </w:rPr>
              <w:t xml:space="preserve">Science </w:t>
            </w:r>
            <w:r w:rsidR="00B56183">
              <w:rPr>
                <w:rFonts w:asciiTheme="minorHAnsi" w:hAnsiTheme="minorHAnsi" w:cstheme="minorHAnsi"/>
                <w:b/>
                <w:bCs/>
                <w:color w:val="222A35" w:themeColor="text2" w:themeShade="80"/>
              </w:rPr>
              <w:t xml:space="preserve">Quality </w:t>
            </w:r>
            <w:r w:rsidRPr="005D1C6E">
              <w:rPr>
                <w:rFonts w:asciiTheme="minorHAnsi" w:hAnsiTheme="minorHAnsi" w:cstheme="minorHAnsi"/>
                <w:b/>
                <w:bCs/>
                <w:color w:val="222A35" w:themeColor="text2" w:themeShade="80"/>
              </w:rPr>
              <w:t>Mark</w:t>
            </w:r>
          </w:p>
        </w:tc>
        <w:tc>
          <w:tcPr>
            <w:tcW w:w="1027" w:type="pct"/>
            <w:gridSpan w:val="2"/>
            <w:shd w:val="clear" w:color="auto" w:fill="auto"/>
          </w:tcPr>
          <w:p w14:paraId="5C424ACA" w14:textId="77777777" w:rsidR="005D1C6E" w:rsidRPr="00B675B2" w:rsidRDefault="005D1C6E" w:rsidP="00B675B2">
            <w:pPr>
              <w:rPr>
                <w:rFonts w:ascii="Arial" w:hAnsi="Arial" w:cs="Arial"/>
                <w:bCs/>
                <w:color w:val="222A35" w:themeColor="text2" w:themeShade="80"/>
                <w:sz w:val="20"/>
                <w:szCs w:val="20"/>
              </w:rPr>
            </w:pPr>
            <w:r w:rsidRPr="00B675B2">
              <w:rPr>
                <w:rFonts w:ascii="Arial" w:hAnsi="Arial" w:cs="Arial"/>
                <w:b/>
                <w:bCs/>
                <w:color w:val="222A35" w:themeColor="text2" w:themeShade="80"/>
                <w:sz w:val="20"/>
                <w:szCs w:val="20"/>
              </w:rPr>
              <w:t>Review Current Science Provision</w:t>
            </w:r>
          </w:p>
          <w:p w14:paraId="763C08A3" w14:textId="77777777" w:rsidR="005D1C6E" w:rsidRPr="005D1C6E" w:rsidRDefault="005D1C6E" w:rsidP="005D1C6E">
            <w:pPr>
              <w:numPr>
                <w:ilvl w:val="1"/>
                <w:numId w:val="15"/>
              </w:numPr>
              <w:tabs>
                <w:tab w:val="num" w:pos="1440"/>
              </w:tabs>
              <w:rPr>
                <w:rFonts w:ascii="Arial" w:hAnsi="Arial" w:cs="Arial"/>
                <w:bCs/>
                <w:color w:val="222A35" w:themeColor="text2" w:themeShade="80"/>
                <w:sz w:val="20"/>
                <w:szCs w:val="20"/>
              </w:rPr>
            </w:pPr>
            <w:r w:rsidRPr="005D1C6E">
              <w:rPr>
                <w:rFonts w:ascii="Arial" w:hAnsi="Arial" w:cs="Arial"/>
                <w:bCs/>
                <w:color w:val="222A35" w:themeColor="text2" w:themeShade="80"/>
                <w:sz w:val="20"/>
                <w:szCs w:val="20"/>
              </w:rPr>
              <w:t>Complete a science audit using the award criteria.</w:t>
            </w:r>
          </w:p>
          <w:p w14:paraId="78244C93" w14:textId="77777777" w:rsidR="005D1C6E" w:rsidRPr="005D1C6E" w:rsidRDefault="005D1C6E" w:rsidP="00B675B2">
            <w:pPr>
              <w:rPr>
                <w:rFonts w:ascii="Arial" w:hAnsi="Arial" w:cs="Arial"/>
                <w:bCs/>
                <w:color w:val="222A35" w:themeColor="text2" w:themeShade="80"/>
                <w:sz w:val="20"/>
                <w:szCs w:val="20"/>
              </w:rPr>
            </w:pPr>
            <w:r w:rsidRPr="005D1C6E">
              <w:rPr>
                <w:rFonts w:ascii="Arial" w:hAnsi="Arial" w:cs="Arial"/>
                <w:b/>
                <w:bCs/>
                <w:color w:val="222A35" w:themeColor="text2" w:themeShade="80"/>
                <w:sz w:val="20"/>
                <w:szCs w:val="20"/>
              </w:rPr>
              <w:t>Make an Action Plan</w:t>
            </w:r>
          </w:p>
          <w:p w14:paraId="239A8AE1" w14:textId="77777777" w:rsidR="005D1C6E" w:rsidRPr="005D1C6E" w:rsidRDefault="005D1C6E" w:rsidP="005D1C6E">
            <w:pPr>
              <w:numPr>
                <w:ilvl w:val="1"/>
                <w:numId w:val="15"/>
              </w:numPr>
              <w:tabs>
                <w:tab w:val="num" w:pos="1440"/>
              </w:tabs>
              <w:rPr>
                <w:rFonts w:ascii="Arial" w:hAnsi="Arial" w:cs="Arial"/>
                <w:bCs/>
                <w:color w:val="222A35" w:themeColor="text2" w:themeShade="80"/>
                <w:sz w:val="20"/>
                <w:szCs w:val="20"/>
              </w:rPr>
            </w:pPr>
            <w:r w:rsidRPr="005D1C6E">
              <w:rPr>
                <w:rFonts w:ascii="Arial" w:hAnsi="Arial" w:cs="Arial"/>
                <w:bCs/>
                <w:color w:val="222A35" w:themeColor="text2" w:themeShade="80"/>
                <w:sz w:val="20"/>
                <w:szCs w:val="20"/>
              </w:rPr>
              <w:t>Identify what needs improving and plan how to do it.</w:t>
            </w:r>
          </w:p>
          <w:p w14:paraId="7ACEADBB" w14:textId="77777777" w:rsidR="005D1C6E" w:rsidRPr="005D1C6E" w:rsidRDefault="005D1C6E" w:rsidP="00B675B2">
            <w:pPr>
              <w:rPr>
                <w:rFonts w:ascii="Arial" w:hAnsi="Arial" w:cs="Arial"/>
                <w:bCs/>
                <w:color w:val="222A35" w:themeColor="text2" w:themeShade="80"/>
                <w:sz w:val="20"/>
                <w:szCs w:val="20"/>
              </w:rPr>
            </w:pPr>
            <w:r w:rsidRPr="005D1C6E">
              <w:rPr>
                <w:rFonts w:ascii="Arial" w:hAnsi="Arial" w:cs="Arial"/>
                <w:b/>
                <w:bCs/>
                <w:color w:val="222A35" w:themeColor="text2" w:themeShade="80"/>
                <w:sz w:val="20"/>
                <w:szCs w:val="20"/>
              </w:rPr>
              <w:t>Collect Evidence</w:t>
            </w:r>
          </w:p>
          <w:p w14:paraId="65EBD086" w14:textId="77777777" w:rsidR="005D1C6E" w:rsidRPr="005D1C6E" w:rsidRDefault="005D1C6E" w:rsidP="005D1C6E">
            <w:pPr>
              <w:numPr>
                <w:ilvl w:val="1"/>
                <w:numId w:val="15"/>
              </w:numPr>
              <w:tabs>
                <w:tab w:val="num" w:pos="1440"/>
              </w:tabs>
              <w:rPr>
                <w:rFonts w:ascii="Arial" w:hAnsi="Arial" w:cs="Arial"/>
                <w:bCs/>
                <w:color w:val="222A35" w:themeColor="text2" w:themeShade="80"/>
                <w:sz w:val="20"/>
                <w:szCs w:val="20"/>
              </w:rPr>
            </w:pPr>
            <w:r w:rsidRPr="005D1C6E">
              <w:rPr>
                <w:rFonts w:ascii="Arial" w:hAnsi="Arial" w:cs="Arial"/>
                <w:bCs/>
                <w:color w:val="222A35" w:themeColor="text2" w:themeShade="80"/>
                <w:sz w:val="20"/>
                <w:szCs w:val="20"/>
              </w:rPr>
              <w:t>Gather examples of good practice (e.g., planning, photos, pupil voice, displays).</w:t>
            </w:r>
          </w:p>
          <w:p w14:paraId="22AB8C9B" w14:textId="77777777" w:rsidR="005D1C6E" w:rsidRPr="005D1C6E" w:rsidRDefault="005D1C6E" w:rsidP="00B675B2">
            <w:pPr>
              <w:rPr>
                <w:rFonts w:ascii="Arial" w:hAnsi="Arial" w:cs="Arial"/>
                <w:bCs/>
                <w:color w:val="222A35" w:themeColor="text2" w:themeShade="80"/>
                <w:sz w:val="20"/>
                <w:szCs w:val="20"/>
              </w:rPr>
            </w:pPr>
            <w:r w:rsidRPr="005D1C6E">
              <w:rPr>
                <w:rFonts w:ascii="Arial" w:hAnsi="Arial" w:cs="Arial"/>
                <w:b/>
                <w:bCs/>
                <w:color w:val="222A35" w:themeColor="text2" w:themeShade="80"/>
                <w:sz w:val="20"/>
                <w:szCs w:val="20"/>
              </w:rPr>
              <w:t>Support and Train Staff</w:t>
            </w:r>
          </w:p>
          <w:p w14:paraId="2A3DEDAD" w14:textId="77777777" w:rsidR="005D1C6E" w:rsidRPr="005D1C6E" w:rsidRDefault="005D1C6E" w:rsidP="005D1C6E">
            <w:pPr>
              <w:numPr>
                <w:ilvl w:val="1"/>
                <w:numId w:val="15"/>
              </w:numPr>
              <w:tabs>
                <w:tab w:val="num" w:pos="1440"/>
              </w:tabs>
              <w:rPr>
                <w:rFonts w:ascii="Arial" w:hAnsi="Arial" w:cs="Arial"/>
                <w:bCs/>
                <w:color w:val="222A35" w:themeColor="text2" w:themeShade="80"/>
                <w:sz w:val="20"/>
                <w:szCs w:val="20"/>
              </w:rPr>
            </w:pPr>
            <w:r w:rsidRPr="005D1C6E">
              <w:rPr>
                <w:rFonts w:ascii="Arial" w:hAnsi="Arial" w:cs="Arial"/>
                <w:bCs/>
                <w:color w:val="222A35" w:themeColor="text2" w:themeShade="80"/>
                <w:sz w:val="20"/>
                <w:szCs w:val="20"/>
              </w:rPr>
              <w:t>Provide CPD or share ideas to improve science teaching.</w:t>
            </w:r>
          </w:p>
          <w:p w14:paraId="24D3D7BF" w14:textId="77777777" w:rsidR="005D1C6E" w:rsidRPr="005D1C6E" w:rsidRDefault="005D1C6E" w:rsidP="00B675B2">
            <w:pPr>
              <w:rPr>
                <w:rFonts w:ascii="Arial" w:hAnsi="Arial" w:cs="Arial"/>
                <w:bCs/>
                <w:color w:val="222A35" w:themeColor="text2" w:themeShade="80"/>
                <w:sz w:val="20"/>
                <w:szCs w:val="20"/>
              </w:rPr>
            </w:pPr>
            <w:r w:rsidRPr="005D1C6E">
              <w:rPr>
                <w:rFonts w:ascii="Arial" w:hAnsi="Arial" w:cs="Arial"/>
                <w:b/>
                <w:bCs/>
                <w:color w:val="222A35" w:themeColor="text2" w:themeShade="80"/>
                <w:sz w:val="20"/>
                <w:szCs w:val="20"/>
              </w:rPr>
              <w:t>Listen to Pupil Voice</w:t>
            </w:r>
          </w:p>
          <w:p w14:paraId="6E088251" w14:textId="77777777" w:rsidR="005D1C6E" w:rsidRPr="005D1C6E" w:rsidRDefault="005D1C6E" w:rsidP="005D1C6E">
            <w:pPr>
              <w:numPr>
                <w:ilvl w:val="1"/>
                <w:numId w:val="15"/>
              </w:numPr>
              <w:tabs>
                <w:tab w:val="num" w:pos="1440"/>
              </w:tabs>
              <w:rPr>
                <w:rFonts w:ascii="Arial" w:hAnsi="Arial" w:cs="Arial"/>
                <w:bCs/>
                <w:color w:val="222A35" w:themeColor="text2" w:themeShade="80"/>
                <w:sz w:val="20"/>
                <w:szCs w:val="20"/>
              </w:rPr>
            </w:pPr>
            <w:r w:rsidRPr="005D1C6E">
              <w:rPr>
                <w:rFonts w:ascii="Arial" w:hAnsi="Arial" w:cs="Arial"/>
                <w:bCs/>
                <w:color w:val="222A35" w:themeColor="text2" w:themeShade="80"/>
                <w:sz w:val="20"/>
                <w:szCs w:val="20"/>
              </w:rPr>
              <w:t>Ask pupils about their views on science and involve them where possible.</w:t>
            </w:r>
          </w:p>
          <w:p w14:paraId="577C45A6" w14:textId="77777777" w:rsidR="005D1C6E" w:rsidRPr="005D1C6E" w:rsidRDefault="005D1C6E" w:rsidP="00B675B2">
            <w:pPr>
              <w:rPr>
                <w:rFonts w:ascii="Arial" w:hAnsi="Arial" w:cs="Arial"/>
                <w:bCs/>
                <w:color w:val="222A35" w:themeColor="text2" w:themeShade="80"/>
                <w:sz w:val="20"/>
                <w:szCs w:val="20"/>
              </w:rPr>
            </w:pPr>
            <w:r w:rsidRPr="005D1C6E">
              <w:rPr>
                <w:rFonts w:ascii="Arial" w:hAnsi="Arial" w:cs="Arial"/>
                <w:b/>
                <w:bCs/>
                <w:color w:val="222A35" w:themeColor="text2" w:themeShade="80"/>
                <w:sz w:val="20"/>
                <w:szCs w:val="20"/>
              </w:rPr>
              <w:t>Promote Science Across the School</w:t>
            </w:r>
          </w:p>
          <w:p w14:paraId="5588E49E" w14:textId="77777777" w:rsidR="005D1C6E" w:rsidRPr="005D1C6E" w:rsidRDefault="005D1C6E" w:rsidP="005D1C6E">
            <w:pPr>
              <w:numPr>
                <w:ilvl w:val="1"/>
                <w:numId w:val="15"/>
              </w:numPr>
              <w:tabs>
                <w:tab w:val="num" w:pos="1440"/>
              </w:tabs>
              <w:rPr>
                <w:rFonts w:ascii="Arial" w:hAnsi="Arial" w:cs="Arial"/>
                <w:bCs/>
                <w:color w:val="222A35" w:themeColor="text2" w:themeShade="80"/>
                <w:sz w:val="20"/>
                <w:szCs w:val="20"/>
              </w:rPr>
            </w:pPr>
            <w:r w:rsidRPr="005D1C6E">
              <w:rPr>
                <w:rFonts w:ascii="Arial" w:hAnsi="Arial" w:cs="Arial"/>
                <w:bCs/>
                <w:color w:val="222A35" w:themeColor="text2" w:themeShade="80"/>
                <w:sz w:val="20"/>
                <w:szCs w:val="20"/>
              </w:rPr>
              <w:t>Run events like Science Week, invite visitors, and link science to other subjects.</w:t>
            </w:r>
          </w:p>
          <w:p w14:paraId="7FB77024" w14:textId="77777777" w:rsidR="005D1C6E" w:rsidRPr="005D1C6E" w:rsidRDefault="005D1C6E" w:rsidP="00B675B2">
            <w:pPr>
              <w:rPr>
                <w:rFonts w:ascii="Arial" w:hAnsi="Arial" w:cs="Arial"/>
                <w:bCs/>
                <w:color w:val="222A35" w:themeColor="text2" w:themeShade="80"/>
                <w:sz w:val="20"/>
                <w:szCs w:val="20"/>
              </w:rPr>
            </w:pPr>
            <w:r w:rsidRPr="005D1C6E">
              <w:rPr>
                <w:rFonts w:ascii="Arial" w:hAnsi="Arial" w:cs="Arial"/>
                <w:b/>
                <w:bCs/>
                <w:color w:val="222A35" w:themeColor="text2" w:themeShade="80"/>
                <w:sz w:val="20"/>
                <w:szCs w:val="20"/>
              </w:rPr>
              <w:t>Monitor Progress</w:t>
            </w:r>
          </w:p>
          <w:p w14:paraId="3B5600C0" w14:textId="77777777" w:rsidR="005D1C6E" w:rsidRPr="005D1C6E" w:rsidRDefault="005D1C6E" w:rsidP="005D1C6E">
            <w:pPr>
              <w:numPr>
                <w:ilvl w:val="1"/>
                <w:numId w:val="15"/>
              </w:numPr>
              <w:tabs>
                <w:tab w:val="num" w:pos="1440"/>
              </w:tabs>
              <w:rPr>
                <w:rFonts w:ascii="Arial" w:hAnsi="Arial" w:cs="Arial"/>
                <w:bCs/>
                <w:color w:val="222A35" w:themeColor="text2" w:themeShade="80"/>
                <w:sz w:val="20"/>
                <w:szCs w:val="20"/>
              </w:rPr>
            </w:pPr>
            <w:r w:rsidRPr="005D1C6E">
              <w:rPr>
                <w:rFonts w:ascii="Arial" w:hAnsi="Arial" w:cs="Arial"/>
                <w:bCs/>
                <w:color w:val="222A35" w:themeColor="text2" w:themeShade="80"/>
                <w:sz w:val="20"/>
                <w:szCs w:val="20"/>
              </w:rPr>
              <w:t>Check planning, talk to pupils, and look at books to track improvements.</w:t>
            </w:r>
          </w:p>
          <w:p w14:paraId="6D67A056" w14:textId="77777777" w:rsidR="005D1C6E" w:rsidRPr="005D1C6E" w:rsidRDefault="005D1C6E" w:rsidP="00B675B2">
            <w:pPr>
              <w:rPr>
                <w:rFonts w:ascii="Arial" w:hAnsi="Arial" w:cs="Arial"/>
                <w:bCs/>
                <w:color w:val="222A35" w:themeColor="text2" w:themeShade="80"/>
                <w:sz w:val="20"/>
                <w:szCs w:val="20"/>
              </w:rPr>
            </w:pPr>
            <w:r w:rsidRPr="005D1C6E">
              <w:rPr>
                <w:rFonts w:ascii="Arial" w:hAnsi="Arial" w:cs="Arial"/>
                <w:b/>
                <w:bCs/>
                <w:color w:val="222A35" w:themeColor="text2" w:themeShade="80"/>
                <w:sz w:val="20"/>
                <w:szCs w:val="20"/>
              </w:rPr>
              <w:t>Work with Mentor or Award Organisation</w:t>
            </w:r>
          </w:p>
          <w:p w14:paraId="3B7EF43C" w14:textId="77777777" w:rsidR="005D1C6E" w:rsidRPr="005D1C6E" w:rsidRDefault="005D1C6E" w:rsidP="005D1C6E">
            <w:pPr>
              <w:numPr>
                <w:ilvl w:val="1"/>
                <w:numId w:val="15"/>
              </w:numPr>
              <w:tabs>
                <w:tab w:val="num" w:pos="1440"/>
              </w:tabs>
              <w:rPr>
                <w:rFonts w:ascii="Arial" w:hAnsi="Arial" w:cs="Arial"/>
                <w:bCs/>
                <w:color w:val="222A35" w:themeColor="text2" w:themeShade="80"/>
                <w:sz w:val="20"/>
                <w:szCs w:val="20"/>
              </w:rPr>
            </w:pPr>
            <w:r w:rsidRPr="005D1C6E">
              <w:rPr>
                <w:rFonts w:ascii="Arial" w:hAnsi="Arial" w:cs="Arial"/>
                <w:bCs/>
                <w:color w:val="222A35" w:themeColor="text2" w:themeShade="80"/>
                <w:sz w:val="20"/>
                <w:szCs w:val="20"/>
              </w:rPr>
              <w:t>Keep in touch with your mentor or follow guidance from the Science Mark provider.</w:t>
            </w:r>
          </w:p>
          <w:p w14:paraId="106C7858" w14:textId="77777777" w:rsidR="005D1C6E" w:rsidRPr="005D1C6E" w:rsidRDefault="005D1C6E" w:rsidP="00B675B2">
            <w:pPr>
              <w:rPr>
                <w:rFonts w:ascii="Arial" w:hAnsi="Arial" w:cs="Arial"/>
                <w:bCs/>
                <w:color w:val="222A35" w:themeColor="text2" w:themeShade="80"/>
                <w:sz w:val="20"/>
                <w:szCs w:val="20"/>
              </w:rPr>
            </w:pPr>
            <w:r w:rsidRPr="005D1C6E">
              <w:rPr>
                <w:rFonts w:ascii="Arial" w:hAnsi="Arial" w:cs="Arial"/>
                <w:b/>
                <w:bCs/>
                <w:color w:val="222A35" w:themeColor="text2" w:themeShade="80"/>
                <w:sz w:val="20"/>
                <w:szCs w:val="20"/>
              </w:rPr>
              <w:t>Submit Evidence</w:t>
            </w:r>
          </w:p>
          <w:p w14:paraId="14E03050" w14:textId="77777777" w:rsidR="00B675B2" w:rsidRDefault="005D1C6E" w:rsidP="00B675B2">
            <w:pPr>
              <w:numPr>
                <w:ilvl w:val="1"/>
                <w:numId w:val="15"/>
              </w:numPr>
              <w:rPr>
                <w:rFonts w:ascii="Arial" w:hAnsi="Arial" w:cs="Arial"/>
                <w:bCs/>
                <w:color w:val="222A35" w:themeColor="text2" w:themeShade="80"/>
                <w:sz w:val="20"/>
                <w:szCs w:val="20"/>
              </w:rPr>
            </w:pPr>
            <w:r w:rsidRPr="005D1C6E">
              <w:rPr>
                <w:rFonts w:ascii="Arial" w:hAnsi="Arial" w:cs="Arial"/>
                <w:bCs/>
                <w:color w:val="222A35" w:themeColor="text2" w:themeShade="80"/>
                <w:sz w:val="20"/>
                <w:szCs w:val="20"/>
              </w:rPr>
              <w:t>Finalise your portfolio and send it for assessment.</w:t>
            </w:r>
          </w:p>
          <w:p w14:paraId="61250C39" w14:textId="681EE2B5" w:rsidR="00B675B2" w:rsidRPr="00B675B2" w:rsidRDefault="00B675B2" w:rsidP="00B675B2">
            <w:pPr>
              <w:rPr>
                <w:rFonts w:ascii="Arial" w:hAnsi="Arial" w:cs="Arial"/>
                <w:bCs/>
                <w:color w:val="222A35" w:themeColor="text2" w:themeShade="80"/>
                <w:sz w:val="20"/>
                <w:szCs w:val="20"/>
              </w:rPr>
            </w:pPr>
          </w:p>
        </w:tc>
        <w:tc>
          <w:tcPr>
            <w:tcW w:w="1487" w:type="pct"/>
            <w:gridSpan w:val="4"/>
            <w:shd w:val="clear" w:color="auto" w:fill="auto"/>
          </w:tcPr>
          <w:p w14:paraId="280A41BF" w14:textId="021227CA" w:rsidR="00B56183" w:rsidRPr="00B56183" w:rsidRDefault="00B56183" w:rsidP="00B56183">
            <w:pPr>
              <w:pStyle w:val="NormalWeb"/>
              <w:numPr>
                <w:ilvl w:val="0"/>
                <w:numId w:val="15"/>
              </w:numPr>
              <w:rPr>
                <w:rFonts w:ascii="Arial" w:hAnsi="Arial" w:cs="Arial"/>
                <w:sz w:val="20"/>
                <w:szCs w:val="20"/>
              </w:rPr>
            </w:pPr>
            <w:r w:rsidRPr="00B56183">
              <w:rPr>
                <w:rFonts w:ascii="Arial" w:hAnsi="Arial" w:cs="Arial"/>
                <w:sz w:val="20"/>
                <w:szCs w:val="20"/>
              </w:rPr>
              <w:t>Complete a full audit of current science provision using the Science Mark framework (e.g., PSQM self-evaluation tools).</w:t>
            </w:r>
          </w:p>
          <w:p w14:paraId="2C890CA3" w14:textId="0D8D2A02" w:rsidR="00B56183" w:rsidRPr="00B56183" w:rsidRDefault="00B56183" w:rsidP="00B56183">
            <w:pPr>
              <w:pStyle w:val="NormalWeb"/>
              <w:numPr>
                <w:ilvl w:val="0"/>
                <w:numId w:val="15"/>
              </w:numPr>
              <w:rPr>
                <w:rFonts w:ascii="Arial" w:hAnsi="Arial" w:cs="Arial"/>
                <w:sz w:val="20"/>
                <w:szCs w:val="20"/>
              </w:rPr>
            </w:pPr>
            <w:r w:rsidRPr="00B56183">
              <w:rPr>
                <w:rFonts w:ascii="Arial" w:hAnsi="Arial" w:cs="Arial"/>
                <w:sz w:val="20"/>
                <w:szCs w:val="20"/>
              </w:rPr>
              <w:t>Identify and implement key actions to meet the award criteria across teaching, curriculum, leadership, and assessment.</w:t>
            </w:r>
          </w:p>
          <w:p w14:paraId="20B6914C" w14:textId="7B9135FD" w:rsidR="00B56183" w:rsidRPr="00B56183" w:rsidRDefault="00B56183" w:rsidP="00B56183">
            <w:pPr>
              <w:pStyle w:val="NormalWeb"/>
              <w:numPr>
                <w:ilvl w:val="0"/>
                <w:numId w:val="15"/>
              </w:numPr>
              <w:rPr>
                <w:rFonts w:ascii="Arial" w:hAnsi="Arial" w:cs="Arial"/>
                <w:sz w:val="20"/>
                <w:szCs w:val="20"/>
              </w:rPr>
            </w:pPr>
            <w:r w:rsidRPr="00B56183">
              <w:rPr>
                <w:rFonts w:ascii="Arial" w:hAnsi="Arial" w:cs="Arial"/>
                <w:sz w:val="20"/>
                <w:szCs w:val="20"/>
              </w:rPr>
              <w:t>Engage staff in CPD linked to science teaching and leadership.</w:t>
            </w:r>
          </w:p>
          <w:p w14:paraId="16F0E069" w14:textId="0CD122A6" w:rsidR="00B56183" w:rsidRPr="00B56183" w:rsidRDefault="00B56183" w:rsidP="00B56183">
            <w:pPr>
              <w:pStyle w:val="NormalWeb"/>
              <w:numPr>
                <w:ilvl w:val="0"/>
                <w:numId w:val="15"/>
              </w:numPr>
              <w:rPr>
                <w:rFonts w:ascii="Arial" w:hAnsi="Arial" w:cs="Arial"/>
                <w:sz w:val="20"/>
                <w:szCs w:val="20"/>
              </w:rPr>
            </w:pPr>
            <w:r w:rsidRPr="00B56183">
              <w:rPr>
                <w:rFonts w:ascii="Arial" w:hAnsi="Arial" w:cs="Arial"/>
                <w:sz w:val="20"/>
                <w:szCs w:val="20"/>
              </w:rPr>
              <w:t>Compile and submit a portfolio of evidence that demonstrates progress against all award criteria.</w:t>
            </w:r>
          </w:p>
          <w:p w14:paraId="428B79A9" w14:textId="77777777" w:rsidR="00B84EDD" w:rsidRPr="00B56183" w:rsidRDefault="00B84EDD" w:rsidP="00B84EDD">
            <w:pPr>
              <w:rPr>
                <w:rFonts w:ascii="Arial" w:hAnsi="Arial" w:cs="Arial"/>
                <w:bCs/>
                <w:color w:val="222A35" w:themeColor="text2" w:themeShade="80"/>
                <w:sz w:val="20"/>
                <w:szCs w:val="20"/>
              </w:rPr>
            </w:pPr>
          </w:p>
        </w:tc>
        <w:tc>
          <w:tcPr>
            <w:tcW w:w="923" w:type="pct"/>
            <w:gridSpan w:val="3"/>
            <w:shd w:val="clear" w:color="auto" w:fill="auto"/>
          </w:tcPr>
          <w:p w14:paraId="2E5C5BCB" w14:textId="7DAADBB4" w:rsidR="00B56183" w:rsidRPr="00B56183" w:rsidRDefault="00B56183" w:rsidP="00B56183">
            <w:pPr>
              <w:pStyle w:val="ListParagraph"/>
              <w:numPr>
                <w:ilvl w:val="0"/>
                <w:numId w:val="15"/>
              </w:numPr>
              <w:rPr>
                <w:rFonts w:ascii="Arial" w:hAnsi="Arial" w:cs="Arial"/>
                <w:bCs/>
                <w:color w:val="222A35" w:themeColor="text2" w:themeShade="80"/>
                <w:sz w:val="20"/>
                <w:szCs w:val="20"/>
              </w:rPr>
            </w:pPr>
            <w:r w:rsidRPr="00B56183">
              <w:rPr>
                <w:rFonts w:ascii="Arial" w:hAnsi="Arial" w:cs="Arial"/>
                <w:bCs/>
                <w:color w:val="222A35" w:themeColor="text2" w:themeShade="80"/>
                <w:sz w:val="20"/>
                <w:szCs w:val="20"/>
              </w:rPr>
              <w:t>Half-termly reviews of progress against Science Mark criteria.</w:t>
            </w:r>
          </w:p>
          <w:p w14:paraId="283A56C3" w14:textId="0D9B47C1" w:rsidR="00B56183" w:rsidRPr="00B56183" w:rsidRDefault="00B56183" w:rsidP="00B56183">
            <w:pPr>
              <w:pStyle w:val="ListParagraph"/>
              <w:numPr>
                <w:ilvl w:val="0"/>
                <w:numId w:val="15"/>
              </w:numPr>
              <w:rPr>
                <w:rFonts w:ascii="Arial" w:hAnsi="Arial" w:cs="Arial"/>
                <w:bCs/>
                <w:color w:val="222A35" w:themeColor="text2" w:themeShade="80"/>
                <w:sz w:val="20"/>
                <w:szCs w:val="20"/>
              </w:rPr>
            </w:pPr>
            <w:r w:rsidRPr="00B56183">
              <w:rPr>
                <w:rFonts w:ascii="Arial" w:hAnsi="Arial" w:cs="Arial"/>
                <w:bCs/>
                <w:color w:val="222A35" w:themeColor="text2" w:themeShade="80"/>
                <w:sz w:val="20"/>
                <w:szCs w:val="20"/>
              </w:rPr>
              <w:t>Staff feedback gathered through surveys or meetings.</w:t>
            </w:r>
          </w:p>
          <w:p w14:paraId="611F2C69" w14:textId="0C11892F" w:rsidR="00B56183" w:rsidRPr="00B56183" w:rsidRDefault="00B56183" w:rsidP="00B56183">
            <w:pPr>
              <w:pStyle w:val="ListParagraph"/>
              <w:numPr>
                <w:ilvl w:val="0"/>
                <w:numId w:val="15"/>
              </w:numPr>
              <w:rPr>
                <w:rFonts w:ascii="Arial" w:hAnsi="Arial" w:cs="Arial"/>
                <w:bCs/>
                <w:color w:val="222A35" w:themeColor="text2" w:themeShade="80"/>
                <w:sz w:val="20"/>
                <w:szCs w:val="20"/>
              </w:rPr>
            </w:pPr>
            <w:r w:rsidRPr="00B56183">
              <w:rPr>
                <w:rFonts w:ascii="Arial" w:hAnsi="Arial" w:cs="Arial"/>
                <w:bCs/>
                <w:color w:val="222A35" w:themeColor="text2" w:themeShade="80"/>
                <w:sz w:val="20"/>
                <w:szCs w:val="20"/>
              </w:rPr>
              <w:t>SLT oversight at termly line management meetings.</w:t>
            </w:r>
          </w:p>
          <w:p w14:paraId="03F7B37B" w14:textId="38E8B184" w:rsidR="00B56183" w:rsidRPr="00B56183" w:rsidRDefault="00B56183" w:rsidP="00B56183">
            <w:pPr>
              <w:pStyle w:val="ListParagraph"/>
              <w:numPr>
                <w:ilvl w:val="0"/>
                <w:numId w:val="15"/>
              </w:numPr>
              <w:rPr>
                <w:rFonts w:ascii="Arial" w:hAnsi="Arial" w:cs="Arial"/>
                <w:bCs/>
                <w:color w:val="222A35" w:themeColor="text2" w:themeShade="80"/>
                <w:sz w:val="20"/>
                <w:szCs w:val="20"/>
              </w:rPr>
            </w:pPr>
            <w:r w:rsidRPr="00B56183">
              <w:rPr>
                <w:rFonts w:ascii="Arial" w:hAnsi="Arial" w:cs="Arial"/>
                <w:bCs/>
                <w:color w:val="222A35" w:themeColor="text2" w:themeShade="80"/>
                <w:sz w:val="20"/>
                <w:szCs w:val="20"/>
              </w:rPr>
              <w:t>Evidence bank updated regularly to reflect improvements.</w:t>
            </w:r>
          </w:p>
          <w:p w14:paraId="596EC364" w14:textId="28B7A4F6" w:rsidR="00B84EDD" w:rsidRPr="00B56183" w:rsidRDefault="00B84EDD" w:rsidP="00B84EDD">
            <w:pPr>
              <w:rPr>
                <w:rFonts w:ascii="Arial" w:hAnsi="Arial" w:cs="Arial"/>
                <w:bCs/>
                <w:color w:val="222A35" w:themeColor="text2" w:themeShade="80"/>
                <w:sz w:val="20"/>
                <w:szCs w:val="20"/>
              </w:rPr>
            </w:pPr>
          </w:p>
        </w:tc>
        <w:tc>
          <w:tcPr>
            <w:tcW w:w="580" w:type="pct"/>
            <w:shd w:val="clear" w:color="auto" w:fill="auto"/>
          </w:tcPr>
          <w:p w14:paraId="30F25D55" w14:textId="3997DCEB" w:rsidR="00B84EDD" w:rsidRDefault="00B56183" w:rsidP="00B84EDD">
            <w:pPr>
              <w:rPr>
                <w:rFonts w:ascii="Arial" w:hAnsi="Arial" w:cs="Arial"/>
                <w:color w:val="222A35" w:themeColor="text2" w:themeShade="80"/>
                <w:sz w:val="20"/>
                <w:szCs w:val="20"/>
              </w:rPr>
            </w:pPr>
            <w:r>
              <w:rPr>
                <w:rFonts w:ascii="Arial" w:hAnsi="Arial" w:cs="Arial"/>
                <w:color w:val="222A35" w:themeColor="text2" w:themeShade="80"/>
                <w:sz w:val="20"/>
                <w:szCs w:val="20"/>
              </w:rPr>
              <w:t>Start application process for PSQM after Christmas</w:t>
            </w:r>
          </w:p>
          <w:p w14:paraId="7CE5E775" w14:textId="77777777" w:rsidR="00B56183" w:rsidRDefault="00B56183" w:rsidP="00B84EDD">
            <w:pPr>
              <w:rPr>
                <w:rFonts w:ascii="Arial" w:hAnsi="Arial" w:cs="Arial"/>
                <w:color w:val="222A35" w:themeColor="text2" w:themeShade="80"/>
                <w:sz w:val="20"/>
                <w:szCs w:val="20"/>
              </w:rPr>
            </w:pPr>
          </w:p>
          <w:p w14:paraId="409B6A34" w14:textId="77777777" w:rsidR="00B56183" w:rsidRDefault="00B56183" w:rsidP="00B84EDD">
            <w:pPr>
              <w:rPr>
                <w:rFonts w:ascii="Arial" w:hAnsi="Arial" w:cs="Arial"/>
                <w:color w:val="222A35" w:themeColor="text2" w:themeShade="80"/>
                <w:sz w:val="20"/>
                <w:szCs w:val="20"/>
              </w:rPr>
            </w:pPr>
            <w:r>
              <w:rPr>
                <w:rFonts w:ascii="Arial" w:hAnsi="Arial" w:cs="Arial"/>
                <w:color w:val="222A35" w:themeColor="text2" w:themeShade="80"/>
                <w:sz w:val="20"/>
                <w:szCs w:val="20"/>
              </w:rPr>
              <w:t>Begin CPD once application is accepted</w:t>
            </w:r>
          </w:p>
          <w:p w14:paraId="78041C7E" w14:textId="77777777" w:rsidR="00B56183" w:rsidRDefault="00B56183" w:rsidP="00B84EDD">
            <w:pPr>
              <w:rPr>
                <w:rFonts w:ascii="Arial" w:hAnsi="Arial" w:cs="Arial"/>
                <w:color w:val="222A35" w:themeColor="text2" w:themeShade="80"/>
                <w:sz w:val="20"/>
                <w:szCs w:val="20"/>
              </w:rPr>
            </w:pPr>
          </w:p>
          <w:p w14:paraId="7AD60B0A" w14:textId="77777777" w:rsidR="00B56183" w:rsidRDefault="00B56183" w:rsidP="00B84EDD">
            <w:pPr>
              <w:rPr>
                <w:rFonts w:ascii="Arial" w:hAnsi="Arial" w:cs="Arial"/>
                <w:color w:val="222A35" w:themeColor="text2" w:themeShade="80"/>
                <w:sz w:val="20"/>
                <w:szCs w:val="20"/>
              </w:rPr>
            </w:pPr>
            <w:r>
              <w:rPr>
                <w:rFonts w:ascii="Arial" w:hAnsi="Arial" w:cs="Arial"/>
                <w:color w:val="222A35" w:themeColor="text2" w:themeShade="80"/>
                <w:sz w:val="20"/>
                <w:szCs w:val="20"/>
              </w:rPr>
              <w:t>Collect evidence to submit by deadline</w:t>
            </w:r>
          </w:p>
          <w:p w14:paraId="4305AEAA" w14:textId="77777777" w:rsidR="00FF5BFB" w:rsidRDefault="00FF5BFB" w:rsidP="00B84EDD">
            <w:pPr>
              <w:rPr>
                <w:rFonts w:ascii="Arial" w:hAnsi="Arial" w:cs="Arial"/>
                <w:color w:val="222A35" w:themeColor="text2" w:themeShade="80"/>
                <w:sz w:val="20"/>
                <w:szCs w:val="20"/>
              </w:rPr>
            </w:pPr>
          </w:p>
          <w:p w14:paraId="094AB0B1" w14:textId="00727BD8" w:rsidR="00FF5BFB" w:rsidRPr="00B56183" w:rsidRDefault="00FF5BFB" w:rsidP="00C85ABD">
            <w:pPr>
              <w:rPr>
                <w:rFonts w:ascii="Arial" w:hAnsi="Arial" w:cs="Arial"/>
                <w:color w:val="222A35" w:themeColor="text2" w:themeShade="80"/>
                <w:sz w:val="20"/>
                <w:szCs w:val="20"/>
              </w:rPr>
            </w:pPr>
          </w:p>
        </w:tc>
        <w:tc>
          <w:tcPr>
            <w:tcW w:w="179" w:type="pct"/>
            <w:gridSpan w:val="2"/>
            <w:shd w:val="clear" w:color="auto" w:fill="auto"/>
          </w:tcPr>
          <w:p w14:paraId="11693638" w14:textId="3644290C" w:rsidR="00B84EDD" w:rsidRPr="008541C8" w:rsidRDefault="00B84EDD" w:rsidP="00B84EDD">
            <w:pPr>
              <w:rPr>
                <w:rFonts w:asciiTheme="minorHAnsi" w:hAnsiTheme="minorHAnsi" w:cstheme="minorHAnsi"/>
                <w:bCs/>
                <w:color w:val="222A35" w:themeColor="text2" w:themeShade="80"/>
              </w:rPr>
            </w:pPr>
          </w:p>
        </w:tc>
      </w:tr>
      <w:tr w:rsidR="00B84EDD" w:rsidRPr="00692882" w14:paraId="159AF7DF" w14:textId="77777777" w:rsidTr="00606543">
        <w:trPr>
          <w:trHeight w:val="735"/>
        </w:trPr>
        <w:tc>
          <w:tcPr>
            <w:tcW w:w="804" w:type="pct"/>
            <w:shd w:val="clear" w:color="auto" w:fill="DEEAF6" w:themeFill="accent5" w:themeFillTint="33"/>
          </w:tcPr>
          <w:p w14:paraId="3C5F8626" w14:textId="6E49379E" w:rsidR="00B84EDD" w:rsidRDefault="00B56183" w:rsidP="00B84EDD">
            <w:pPr>
              <w:rPr>
                <w:rFonts w:asciiTheme="minorHAnsi" w:hAnsiTheme="minorHAnsi" w:cstheme="minorHAnsi"/>
                <w:b/>
                <w:color w:val="222A35" w:themeColor="text2" w:themeShade="80"/>
              </w:rPr>
            </w:pPr>
            <w:r w:rsidRPr="00B56183">
              <w:rPr>
                <w:rFonts w:asciiTheme="minorHAnsi" w:hAnsiTheme="minorHAnsi" w:cstheme="minorHAnsi"/>
                <w:b/>
                <w:color w:val="222A35" w:themeColor="text2" w:themeShade="80"/>
              </w:rPr>
              <w:t>Enhance pupils’ cultural capital in science by increasing opportunities for real-</w:t>
            </w:r>
            <w:r w:rsidRPr="00B56183">
              <w:rPr>
                <w:rFonts w:asciiTheme="minorHAnsi" w:hAnsiTheme="minorHAnsi" w:cstheme="minorHAnsi"/>
                <w:b/>
                <w:color w:val="222A35" w:themeColor="text2" w:themeShade="80"/>
              </w:rPr>
              <w:lastRenderedPageBreak/>
              <w:t xml:space="preserve">world science experiences and pupil leadership, including </w:t>
            </w:r>
            <w:r w:rsidR="00B675B2">
              <w:rPr>
                <w:rFonts w:asciiTheme="minorHAnsi" w:hAnsiTheme="minorHAnsi" w:cstheme="minorHAnsi"/>
                <w:b/>
                <w:color w:val="222A35" w:themeColor="text2" w:themeShade="80"/>
              </w:rPr>
              <w:t>STEM Superstars</w:t>
            </w:r>
            <w:r w:rsidRPr="00B56183">
              <w:rPr>
                <w:rFonts w:asciiTheme="minorHAnsi" w:hAnsiTheme="minorHAnsi" w:cstheme="minorHAnsi"/>
                <w:b/>
                <w:color w:val="222A35" w:themeColor="text2" w:themeShade="80"/>
              </w:rPr>
              <w:t>, educational visits, and British Science Week activities.</w:t>
            </w:r>
          </w:p>
        </w:tc>
        <w:tc>
          <w:tcPr>
            <w:tcW w:w="1027" w:type="pct"/>
            <w:gridSpan w:val="2"/>
            <w:shd w:val="clear" w:color="auto" w:fill="auto"/>
          </w:tcPr>
          <w:p w14:paraId="444C4B73" w14:textId="28186156" w:rsidR="00B675B2" w:rsidRPr="00B675B2" w:rsidRDefault="00B675B2" w:rsidP="00B675B2">
            <w:pPr>
              <w:rPr>
                <w:rFonts w:ascii="Arial" w:hAnsi="Arial" w:cs="Arial"/>
                <w:bCs/>
                <w:color w:val="222A35" w:themeColor="text2" w:themeShade="80"/>
                <w:sz w:val="20"/>
                <w:szCs w:val="20"/>
              </w:rPr>
            </w:pPr>
            <w:r w:rsidRPr="00B675B2">
              <w:rPr>
                <w:rFonts w:ascii="Arial" w:hAnsi="Arial" w:cs="Arial"/>
                <w:b/>
                <w:bCs/>
                <w:color w:val="222A35" w:themeColor="text2" w:themeShade="80"/>
                <w:sz w:val="20"/>
                <w:szCs w:val="20"/>
              </w:rPr>
              <w:lastRenderedPageBreak/>
              <w:t>Ensure STEM Superstars support classroom learning</w:t>
            </w:r>
          </w:p>
          <w:p w14:paraId="3DF758AA" w14:textId="5BCA69F1" w:rsidR="00B675B2" w:rsidRPr="00B675B2" w:rsidRDefault="00B675B2" w:rsidP="00B675B2">
            <w:pPr>
              <w:numPr>
                <w:ilvl w:val="0"/>
                <w:numId w:val="12"/>
              </w:numPr>
              <w:rPr>
                <w:rFonts w:ascii="Arial" w:hAnsi="Arial" w:cs="Arial"/>
                <w:bCs/>
                <w:color w:val="222A35" w:themeColor="text2" w:themeShade="80"/>
                <w:sz w:val="20"/>
                <w:szCs w:val="20"/>
              </w:rPr>
            </w:pPr>
            <w:r w:rsidRPr="00B675B2">
              <w:rPr>
                <w:rFonts w:ascii="Arial" w:hAnsi="Arial" w:cs="Arial"/>
                <w:bCs/>
                <w:color w:val="222A35" w:themeColor="text2" w:themeShade="80"/>
                <w:sz w:val="20"/>
                <w:szCs w:val="20"/>
              </w:rPr>
              <w:t xml:space="preserve">Selected pupils to promote science, help in assemblies, lead activities, and gather </w:t>
            </w:r>
            <w:r w:rsidRPr="00B675B2">
              <w:rPr>
                <w:rFonts w:ascii="Arial" w:hAnsi="Arial" w:cs="Arial"/>
                <w:bCs/>
                <w:color w:val="222A35" w:themeColor="text2" w:themeShade="80"/>
                <w:sz w:val="20"/>
                <w:szCs w:val="20"/>
              </w:rPr>
              <w:lastRenderedPageBreak/>
              <w:t>pupil voice in each year group.</w:t>
            </w:r>
          </w:p>
          <w:p w14:paraId="55113C16" w14:textId="1ED0AFEF" w:rsidR="00B675B2" w:rsidRPr="00B675B2" w:rsidRDefault="00B675B2" w:rsidP="00B675B2">
            <w:pPr>
              <w:rPr>
                <w:rFonts w:ascii="Arial" w:hAnsi="Arial" w:cs="Arial"/>
                <w:bCs/>
                <w:color w:val="222A35" w:themeColor="text2" w:themeShade="80"/>
                <w:sz w:val="20"/>
                <w:szCs w:val="20"/>
              </w:rPr>
            </w:pPr>
            <w:r w:rsidRPr="00B675B2">
              <w:rPr>
                <w:rFonts w:ascii="Arial" w:hAnsi="Arial" w:cs="Arial"/>
                <w:b/>
                <w:bCs/>
                <w:color w:val="222A35" w:themeColor="text2" w:themeShade="80"/>
                <w:sz w:val="20"/>
                <w:szCs w:val="20"/>
              </w:rPr>
              <w:t>Plan Science Enrichment Opportunities</w:t>
            </w:r>
          </w:p>
          <w:p w14:paraId="113AF907" w14:textId="7F4F1D6F" w:rsidR="00B675B2" w:rsidRPr="00B675B2" w:rsidRDefault="00B675B2" w:rsidP="00B675B2">
            <w:pPr>
              <w:numPr>
                <w:ilvl w:val="0"/>
                <w:numId w:val="12"/>
              </w:numPr>
              <w:rPr>
                <w:rFonts w:ascii="Arial" w:hAnsi="Arial" w:cs="Arial"/>
                <w:bCs/>
                <w:color w:val="222A35" w:themeColor="text2" w:themeShade="80"/>
                <w:sz w:val="20"/>
                <w:szCs w:val="20"/>
              </w:rPr>
            </w:pPr>
            <w:r w:rsidRPr="00B675B2">
              <w:rPr>
                <w:rFonts w:ascii="Arial" w:hAnsi="Arial" w:cs="Arial"/>
                <w:bCs/>
                <w:color w:val="222A35" w:themeColor="text2" w:themeShade="80"/>
                <w:sz w:val="20"/>
                <w:szCs w:val="20"/>
              </w:rPr>
              <w:t xml:space="preserve">Organise at least one science-related trip or visitor per key stage </w:t>
            </w:r>
          </w:p>
          <w:p w14:paraId="1E703DA3" w14:textId="2BF2126F" w:rsidR="00B675B2" w:rsidRPr="00B675B2" w:rsidRDefault="00B675B2" w:rsidP="00B675B2">
            <w:pPr>
              <w:rPr>
                <w:rFonts w:ascii="Arial" w:hAnsi="Arial" w:cs="Arial"/>
                <w:bCs/>
                <w:color w:val="222A35" w:themeColor="text2" w:themeShade="80"/>
                <w:sz w:val="20"/>
                <w:szCs w:val="20"/>
              </w:rPr>
            </w:pPr>
            <w:r w:rsidRPr="00B675B2">
              <w:rPr>
                <w:rFonts w:ascii="Arial" w:hAnsi="Arial" w:cs="Arial"/>
                <w:b/>
                <w:bCs/>
                <w:color w:val="222A35" w:themeColor="text2" w:themeShade="80"/>
                <w:sz w:val="20"/>
                <w:szCs w:val="20"/>
              </w:rPr>
              <w:t>Run British Science Week</w:t>
            </w:r>
          </w:p>
          <w:p w14:paraId="52F9639D" w14:textId="77777777" w:rsidR="00B675B2" w:rsidRPr="00B675B2" w:rsidRDefault="00B675B2" w:rsidP="00B675B2">
            <w:pPr>
              <w:numPr>
                <w:ilvl w:val="0"/>
                <w:numId w:val="12"/>
              </w:numPr>
              <w:rPr>
                <w:rFonts w:ascii="Arial" w:hAnsi="Arial" w:cs="Arial"/>
                <w:bCs/>
                <w:color w:val="222A35" w:themeColor="text2" w:themeShade="80"/>
                <w:sz w:val="20"/>
                <w:szCs w:val="20"/>
              </w:rPr>
            </w:pPr>
            <w:r w:rsidRPr="00B675B2">
              <w:rPr>
                <w:rFonts w:ascii="Arial" w:hAnsi="Arial" w:cs="Arial"/>
                <w:bCs/>
                <w:color w:val="222A35" w:themeColor="text2" w:themeShade="80"/>
                <w:sz w:val="20"/>
                <w:szCs w:val="20"/>
              </w:rPr>
              <w:t>Organise exciting whole-school activities, competitions, and themed investigations during the week.</w:t>
            </w:r>
          </w:p>
          <w:p w14:paraId="446F703A" w14:textId="13885B7A" w:rsidR="00B675B2" w:rsidRPr="00B675B2" w:rsidRDefault="00B675B2" w:rsidP="00B675B2">
            <w:pPr>
              <w:rPr>
                <w:rFonts w:ascii="Arial" w:hAnsi="Arial" w:cs="Arial"/>
                <w:bCs/>
                <w:color w:val="222A35" w:themeColor="text2" w:themeShade="80"/>
                <w:sz w:val="20"/>
                <w:szCs w:val="20"/>
              </w:rPr>
            </w:pPr>
            <w:r w:rsidRPr="00B675B2">
              <w:rPr>
                <w:rFonts w:ascii="Arial" w:hAnsi="Arial" w:cs="Arial"/>
                <w:b/>
                <w:bCs/>
                <w:color w:val="222A35" w:themeColor="text2" w:themeShade="80"/>
                <w:sz w:val="20"/>
                <w:szCs w:val="20"/>
              </w:rPr>
              <w:t>Make Science Visible Across School Life</w:t>
            </w:r>
          </w:p>
          <w:p w14:paraId="02313405" w14:textId="77777777" w:rsidR="00B675B2" w:rsidRPr="00B675B2" w:rsidRDefault="00B675B2" w:rsidP="00B675B2">
            <w:pPr>
              <w:numPr>
                <w:ilvl w:val="0"/>
                <w:numId w:val="12"/>
              </w:numPr>
              <w:rPr>
                <w:rFonts w:ascii="Arial" w:hAnsi="Arial" w:cs="Arial"/>
                <w:bCs/>
                <w:color w:val="222A35" w:themeColor="text2" w:themeShade="80"/>
                <w:sz w:val="20"/>
                <w:szCs w:val="20"/>
              </w:rPr>
            </w:pPr>
            <w:r w:rsidRPr="00B675B2">
              <w:rPr>
                <w:rFonts w:ascii="Arial" w:hAnsi="Arial" w:cs="Arial"/>
                <w:bCs/>
                <w:color w:val="222A35" w:themeColor="text2" w:themeShade="80"/>
                <w:sz w:val="20"/>
                <w:szCs w:val="20"/>
              </w:rPr>
              <w:t>Use displays, newsletters, and social media to celebrate science activities and role models.</w:t>
            </w:r>
          </w:p>
          <w:p w14:paraId="34A55A37" w14:textId="2098C1D6" w:rsidR="00B675B2" w:rsidRPr="00B675B2" w:rsidRDefault="00B675B2" w:rsidP="00B675B2">
            <w:pPr>
              <w:rPr>
                <w:rFonts w:ascii="Arial" w:hAnsi="Arial" w:cs="Arial"/>
                <w:bCs/>
                <w:color w:val="222A35" w:themeColor="text2" w:themeShade="80"/>
                <w:sz w:val="20"/>
                <w:szCs w:val="20"/>
              </w:rPr>
            </w:pPr>
            <w:r w:rsidRPr="00B675B2">
              <w:rPr>
                <w:rFonts w:ascii="Arial" w:hAnsi="Arial" w:cs="Arial"/>
                <w:b/>
                <w:bCs/>
                <w:color w:val="222A35" w:themeColor="text2" w:themeShade="80"/>
                <w:sz w:val="20"/>
                <w:szCs w:val="20"/>
              </w:rPr>
              <w:t>Link Science to Careers and the Wider World</w:t>
            </w:r>
          </w:p>
          <w:p w14:paraId="4682C4E0" w14:textId="77777777" w:rsidR="00B675B2" w:rsidRPr="00B675B2" w:rsidRDefault="00B675B2" w:rsidP="00B675B2">
            <w:pPr>
              <w:numPr>
                <w:ilvl w:val="0"/>
                <w:numId w:val="12"/>
              </w:numPr>
              <w:rPr>
                <w:rFonts w:ascii="Arial" w:hAnsi="Arial" w:cs="Arial"/>
                <w:bCs/>
                <w:color w:val="222A35" w:themeColor="text2" w:themeShade="80"/>
                <w:sz w:val="20"/>
                <w:szCs w:val="20"/>
              </w:rPr>
            </w:pPr>
            <w:r w:rsidRPr="00B675B2">
              <w:rPr>
                <w:rFonts w:ascii="Arial" w:hAnsi="Arial" w:cs="Arial"/>
                <w:bCs/>
                <w:color w:val="222A35" w:themeColor="text2" w:themeShade="80"/>
                <w:sz w:val="20"/>
                <w:szCs w:val="20"/>
              </w:rPr>
              <w:t>Include lessons or assemblies about real-life scientists and science careers.</w:t>
            </w:r>
          </w:p>
          <w:p w14:paraId="21C7AE80" w14:textId="555BEA41" w:rsidR="00B675B2" w:rsidRPr="00B675B2" w:rsidRDefault="00B675B2" w:rsidP="00B675B2">
            <w:pPr>
              <w:rPr>
                <w:rFonts w:ascii="Arial" w:hAnsi="Arial" w:cs="Arial"/>
                <w:bCs/>
                <w:color w:val="222A35" w:themeColor="text2" w:themeShade="80"/>
                <w:sz w:val="20"/>
                <w:szCs w:val="20"/>
              </w:rPr>
            </w:pPr>
            <w:r w:rsidRPr="00B675B2">
              <w:rPr>
                <w:rFonts w:ascii="Arial" w:hAnsi="Arial" w:cs="Arial"/>
                <w:b/>
                <w:bCs/>
                <w:color w:val="222A35" w:themeColor="text2" w:themeShade="80"/>
                <w:sz w:val="20"/>
                <w:szCs w:val="20"/>
              </w:rPr>
              <w:t>Evaluate Impact</w:t>
            </w:r>
          </w:p>
          <w:p w14:paraId="047E3846" w14:textId="77777777" w:rsidR="00B675B2" w:rsidRPr="00B675B2" w:rsidRDefault="00B675B2" w:rsidP="00B675B2">
            <w:pPr>
              <w:numPr>
                <w:ilvl w:val="0"/>
                <w:numId w:val="12"/>
              </w:numPr>
              <w:rPr>
                <w:rFonts w:ascii="Arial" w:hAnsi="Arial" w:cs="Arial"/>
                <w:bCs/>
                <w:color w:val="222A35" w:themeColor="text2" w:themeShade="80"/>
                <w:sz w:val="20"/>
                <w:szCs w:val="20"/>
              </w:rPr>
            </w:pPr>
            <w:r w:rsidRPr="00B675B2">
              <w:rPr>
                <w:rFonts w:ascii="Arial" w:hAnsi="Arial" w:cs="Arial"/>
                <w:bCs/>
                <w:color w:val="222A35" w:themeColor="text2" w:themeShade="80"/>
                <w:sz w:val="20"/>
                <w:szCs w:val="20"/>
              </w:rPr>
              <w:t>Gather feedback from pupils and staff to measure engagement and enjoyment.</w:t>
            </w:r>
          </w:p>
          <w:p w14:paraId="14F728B5" w14:textId="63AD1345" w:rsidR="00B84EDD" w:rsidRPr="00B675B2" w:rsidRDefault="00B84EDD" w:rsidP="00B84EDD">
            <w:pPr>
              <w:rPr>
                <w:rFonts w:ascii="Arial" w:hAnsi="Arial" w:cs="Arial"/>
                <w:bCs/>
                <w:color w:val="222A35" w:themeColor="text2" w:themeShade="80"/>
                <w:sz w:val="20"/>
                <w:szCs w:val="20"/>
              </w:rPr>
            </w:pPr>
          </w:p>
        </w:tc>
        <w:tc>
          <w:tcPr>
            <w:tcW w:w="1487" w:type="pct"/>
            <w:gridSpan w:val="4"/>
            <w:shd w:val="clear" w:color="auto" w:fill="auto"/>
          </w:tcPr>
          <w:p w14:paraId="535CDA2B" w14:textId="1C44D984" w:rsidR="00B675B2" w:rsidRPr="00B675B2" w:rsidRDefault="00B675B2" w:rsidP="00B675B2">
            <w:pPr>
              <w:pStyle w:val="NormalWeb"/>
              <w:numPr>
                <w:ilvl w:val="0"/>
                <w:numId w:val="23"/>
              </w:numPr>
              <w:rPr>
                <w:rFonts w:ascii="Arial" w:hAnsi="Arial" w:cs="Arial"/>
                <w:sz w:val="20"/>
                <w:szCs w:val="20"/>
              </w:rPr>
            </w:pPr>
            <w:r w:rsidRPr="00B675B2">
              <w:rPr>
                <w:rFonts w:ascii="Arial" w:hAnsi="Arial" w:cs="Arial"/>
                <w:sz w:val="20"/>
                <w:szCs w:val="20"/>
              </w:rPr>
              <w:lastRenderedPageBreak/>
              <w:t>Science ambassadors are in place and actively contributing to science learning.</w:t>
            </w:r>
          </w:p>
          <w:p w14:paraId="2C2A7E83" w14:textId="185967BC" w:rsidR="00B675B2" w:rsidRPr="00B675B2" w:rsidRDefault="00B675B2" w:rsidP="00B675B2">
            <w:pPr>
              <w:pStyle w:val="NormalWeb"/>
              <w:numPr>
                <w:ilvl w:val="0"/>
                <w:numId w:val="23"/>
              </w:numPr>
              <w:rPr>
                <w:rFonts w:ascii="Arial" w:hAnsi="Arial" w:cs="Arial"/>
                <w:sz w:val="20"/>
                <w:szCs w:val="20"/>
              </w:rPr>
            </w:pPr>
            <w:r w:rsidRPr="00B675B2">
              <w:rPr>
                <w:rFonts w:ascii="Arial" w:hAnsi="Arial" w:cs="Arial"/>
                <w:sz w:val="20"/>
                <w:szCs w:val="20"/>
              </w:rPr>
              <w:t>Each key stage has participated in at least one science enrichment activity or trip.</w:t>
            </w:r>
          </w:p>
          <w:p w14:paraId="754427BA" w14:textId="38ED556A" w:rsidR="00B675B2" w:rsidRPr="00B675B2" w:rsidRDefault="00B675B2" w:rsidP="00B675B2">
            <w:pPr>
              <w:pStyle w:val="NormalWeb"/>
              <w:numPr>
                <w:ilvl w:val="0"/>
                <w:numId w:val="23"/>
              </w:numPr>
              <w:rPr>
                <w:rFonts w:ascii="Arial" w:hAnsi="Arial" w:cs="Arial"/>
                <w:sz w:val="20"/>
                <w:szCs w:val="20"/>
              </w:rPr>
            </w:pPr>
            <w:r w:rsidRPr="00B675B2">
              <w:rPr>
                <w:rFonts w:ascii="Arial" w:hAnsi="Arial" w:cs="Arial"/>
                <w:sz w:val="20"/>
                <w:szCs w:val="20"/>
              </w:rPr>
              <w:lastRenderedPageBreak/>
              <w:t>British Science Week includes whole-school participation and is well-received.</w:t>
            </w:r>
          </w:p>
          <w:p w14:paraId="52B4F6FE" w14:textId="03F28D3E" w:rsidR="00B675B2" w:rsidRPr="00B675B2" w:rsidRDefault="00B675B2" w:rsidP="00B675B2">
            <w:pPr>
              <w:pStyle w:val="NormalWeb"/>
              <w:numPr>
                <w:ilvl w:val="0"/>
                <w:numId w:val="23"/>
              </w:numPr>
              <w:rPr>
                <w:rFonts w:ascii="Arial" w:hAnsi="Arial" w:cs="Arial"/>
                <w:sz w:val="20"/>
                <w:szCs w:val="20"/>
              </w:rPr>
            </w:pPr>
            <w:r w:rsidRPr="00B675B2">
              <w:rPr>
                <w:rFonts w:ascii="Arial" w:hAnsi="Arial" w:cs="Arial"/>
                <w:sz w:val="20"/>
                <w:szCs w:val="20"/>
              </w:rPr>
              <w:t>Science has a stronger presence in the school’s wider curriculum and community.</w:t>
            </w:r>
          </w:p>
          <w:p w14:paraId="037441D3" w14:textId="0B212CD0" w:rsidR="00B675B2" w:rsidRPr="00B675B2" w:rsidRDefault="00B675B2" w:rsidP="00B675B2">
            <w:pPr>
              <w:pStyle w:val="NormalWeb"/>
              <w:numPr>
                <w:ilvl w:val="0"/>
                <w:numId w:val="23"/>
              </w:numPr>
              <w:rPr>
                <w:rFonts w:ascii="Arial" w:hAnsi="Arial" w:cs="Arial"/>
                <w:sz w:val="20"/>
                <w:szCs w:val="20"/>
              </w:rPr>
            </w:pPr>
            <w:r w:rsidRPr="00B675B2">
              <w:rPr>
                <w:rFonts w:ascii="Arial" w:hAnsi="Arial" w:cs="Arial"/>
                <w:sz w:val="20"/>
                <w:szCs w:val="20"/>
              </w:rPr>
              <w:t>Pupils can name real-life scientists or science careers they’ve learned about.</w:t>
            </w:r>
          </w:p>
          <w:p w14:paraId="4F629C83" w14:textId="77777777" w:rsidR="00B675B2" w:rsidRPr="00B675B2" w:rsidRDefault="00B675B2" w:rsidP="00B675B2">
            <w:pPr>
              <w:pStyle w:val="ListParagraph"/>
              <w:numPr>
                <w:ilvl w:val="0"/>
                <w:numId w:val="23"/>
              </w:numPr>
              <w:rPr>
                <w:rFonts w:ascii="Arial" w:hAnsi="Arial" w:cs="Arial"/>
                <w:color w:val="222A35" w:themeColor="text2" w:themeShade="80"/>
                <w:sz w:val="20"/>
                <w:szCs w:val="20"/>
              </w:rPr>
            </w:pPr>
            <w:r w:rsidRPr="00B675B2">
              <w:rPr>
                <w:rFonts w:ascii="Arial" w:hAnsi="Arial" w:cs="Arial"/>
                <w:color w:val="222A35" w:themeColor="text2" w:themeShade="80"/>
                <w:sz w:val="20"/>
                <w:szCs w:val="20"/>
              </w:rPr>
              <w:t>Increased pupil engagement and enthusiasm for science.</w:t>
            </w:r>
          </w:p>
          <w:p w14:paraId="151B2D47" w14:textId="77777777" w:rsidR="00B675B2" w:rsidRPr="00B675B2" w:rsidRDefault="00B675B2" w:rsidP="00B675B2">
            <w:pPr>
              <w:pStyle w:val="ListParagraph"/>
              <w:numPr>
                <w:ilvl w:val="0"/>
                <w:numId w:val="23"/>
              </w:numPr>
              <w:rPr>
                <w:rFonts w:ascii="Arial" w:hAnsi="Arial" w:cs="Arial"/>
                <w:color w:val="222A35" w:themeColor="text2" w:themeShade="80"/>
                <w:sz w:val="20"/>
                <w:szCs w:val="20"/>
              </w:rPr>
            </w:pPr>
            <w:r w:rsidRPr="00B675B2">
              <w:rPr>
                <w:rFonts w:ascii="Arial" w:hAnsi="Arial" w:cs="Arial"/>
                <w:color w:val="222A35" w:themeColor="text2" w:themeShade="80"/>
                <w:sz w:val="20"/>
                <w:szCs w:val="20"/>
              </w:rPr>
              <w:t>Greater awareness of how science connects to the real world and future careers.</w:t>
            </w:r>
          </w:p>
          <w:p w14:paraId="4EA4AE8B" w14:textId="77777777" w:rsidR="00B675B2" w:rsidRPr="00B675B2" w:rsidRDefault="00B675B2" w:rsidP="00B675B2">
            <w:pPr>
              <w:pStyle w:val="ListParagraph"/>
              <w:numPr>
                <w:ilvl w:val="0"/>
                <w:numId w:val="23"/>
              </w:numPr>
              <w:rPr>
                <w:rFonts w:ascii="Arial" w:hAnsi="Arial" w:cs="Arial"/>
                <w:color w:val="222A35" w:themeColor="text2" w:themeShade="80"/>
                <w:sz w:val="20"/>
                <w:szCs w:val="20"/>
              </w:rPr>
            </w:pPr>
            <w:r w:rsidRPr="00B675B2">
              <w:rPr>
                <w:rFonts w:ascii="Arial" w:hAnsi="Arial" w:cs="Arial"/>
                <w:color w:val="222A35" w:themeColor="text2" w:themeShade="80"/>
                <w:sz w:val="20"/>
                <w:szCs w:val="20"/>
              </w:rPr>
              <w:t>Improved pupil voice and leadership in science.</w:t>
            </w:r>
          </w:p>
          <w:p w14:paraId="1EC8FBB7" w14:textId="77777777" w:rsidR="00B675B2" w:rsidRPr="00B675B2" w:rsidRDefault="00B675B2" w:rsidP="00B675B2">
            <w:pPr>
              <w:pStyle w:val="ListParagraph"/>
              <w:numPr>
                <w:ilvl w:val="0"/>
                <w:numId w:val="23"/>
              </w:numPr>
              <w:rPr>
                <w:rFonts w:ascii="Arial" w:hAnsi="Arial" w:cs="Arial"/>
                <w:color w:val="222A35" w:themeColor="text2" w:themeShade="80"/>
                <w:sz w:val="20"/>
                <w:szCs w:val="20"/>
              </w:rPr>
            </w:pPr>
            <w:r w:rsidRPr="00B675B2">
              <w:rPr>
                <w:rFonts w:ascii="Arial" w:hAnsi="Arial" w:cs="Arial"/>
                <w:color w:val="222A35" w:themeColor="text2" w:themeShade="80"/>
                <w:sz w:val="20"/>
                <w:szCs w:val="20"/>
              </w:rPr>
              <w:t>Enhanced visibility of science across the school.</w:t>
            </w:r>
          </w:p>
          <w:p w14:paraId="1F6D6091" w14:textId="77777777" w:rsidR="00B675B2" w:rsidRPr="00B675B2" w:rsidRDefault="00B675B2" w:rsidP="00B675B2">
            <w:pPr>
              <w:pStyle w:val="ListParagraph"/>
              <w:numPr>
                <w:ilvl w:val="0"/>
                <w:numId w:val="23"/>
              </w:numPr>
              <w:rPr>
                <w:rFonts w:ascii="Arial" w:hAnsi="Arial" w:cs="Arial"/>
                <w:color w:val="222A35" w:themeColor="text2" w:themeShade="80"/>
                <w:sz w:val="20"/>
                <w:szCs w:val="20"/>
              </w:rPr>
            </w:pPr>
            <w:r w:rsidRPr="00B675B2">
              <w:rPr>
                <w:rFonts w:ascii="Arial" w:hAnsi="Arial" w:cs="Arial"/>
                <w:color w:val="222A35" w:themeColor="text2" w:themeShade="80"/>
                <w:sz w:val="20"/>
                <w:szCs w:val="20"/>
              </w:rPr>
              <w:t>Positive feedback from pupils and staff on science enrichment.</w:t>
            </w:r>
          </w:p>
          <w:p w14:paraId="68E16651" w14:textId="0A1F091B" w:rsidR="00B84EDD" w:rsidRPr="000D215E" w:rsidRDefault="00B84EDD" w:rsidP="00B84EDD">
            <w:pPr>
              <w:rPr>
                <w:rFonts w:asciiTheme="minorHAnsi" w:hAnsiTheme="minorHAnsi" w:cstheme="minorHAnsi"/>
                <w:bCs/>
                <w:color w:val="222A35" w:themeColor="text2" w:themeShade="80"/>
              </w:rPr>
            </w:pPr>
          </w:p>
        </w:tc>
        <w:tc>
          <w:tcPr>
            <w:tcW w:w="923" w:type="pct"/>
            <w:gridSpan w:val="3"/>
            <w:shd w:val="clear" w:color="auto" w:fill="auto"/>
          </w:tcPr>
          <w:p w14:paraId="10844DE6" w14:textId="5CB8228E" w:rsidR="00B675B2" w:rsidRPr="00B675B2" w:rsidRDefault="00B675B2" w:rsidP="00B675B2">
            <w:pPr>
              <w:pStyle w:val="NormalWeb"/>
              <w:numPr>
                <w:ilvl w:val="0"/>
                <w:numId w:val="25"/>
              </w:numPr>
              <w:rPr>
                <w:rFonts w:ascii="Arial" w:hAnsi="Arial" w:cs="Arial"/>
                <w:sz w:val="20"/>
                <w:szCs w:val="20"/>
              </w:rPr>
            </w:pPr>
            <w:r w:rsidRPr="00B675B2">
              <w:rPr>
                <w:rFonts w:ascii="Arial" w:hAnsi="Arial" w:cs="Arial"/>
                <w:sz w:val="20"/>
                <w:szCs w:val="20"/>
              </w:rPr>
              <w:lastRenderedPageBreak/>
              <w:t>Monitor science ambassador participation in activities and meetings.</w:t>
            </w:r>
            <w:r>
              <w:rPr>
                <w:rFonts w:ascii="Arial" w:hAnsi="Arial" w:cs="Arial"/>
                <w:sz w:val="20"/>
                <w:szCs w:val="20"/>
              </w:rPr>
              <w:t xml:space="preserve"> </w:t>
            </w:r>
            <w:r w:rsidRPr="00B675B2">
              <w:rPr>
                <w:rFonts w:ascii="Arial" w:hAnsi="Arial" w:cs="Arial"/>
                <w:sz w:val="20"/>
                <w:szCs w:val="20"/>
              </w:rPr>
              <w:t xml:space="preserve">Gather pupil voice from </w:t>
            </w:r>
            <w:r w:rsidRPr="00B675B2">
              <w:rPr>
                <w:rFonts w:ascii="Arial" w:hAnsi="Arial" w:cs="Arial"/>
                <w:sz w:val="20"/>
                <w:szCs w:val="20"/>
              </w:rPr>
              <w:lastRenderedPageBreak/>
              <w:t>ambassadors about their role and its impact.</w:t>
            </w:r>
          </w:p>
          <w:p w14:paraId="3EAD1F3C" w14:textId="7003CC0E" w:rsidR="00B675B2" w:rsidRPr="00B675B2" w:rsidRDefault="00B675B2" w:rsidP="00B675B2">
            <w:pPr>
              <w:pStyle w:val="NormalWeb"/>
              <w:numPr>
                <w:ilvl w:val="0"/>
                <w:numId w:val="25"/>
              </w:numPr>
              <w:rPr>
                <w:rFonts w:ascii="Arial" w:hAnsi="Arial" w:cs="Arial"/>
                <w:sz w:val="20"/>
                <w:szCs w:val="20"/>
              </w:rPr>
            </w:pPr>
            <w:r w:rsidRPr="00B675B2">
              <w:rPr>
                <w:rFonts w:ascii="Arial" w:hAnsi="Arial" w:cs="Arial"/>
                <w:sz w:val="20"/>
                <w:szCs w:val="20"/>
              </w:rPr>
              <w:t>Track planned and completed science trips</w:t>
            </w:r>
            <w:r>
              <w:rPr>
                <w:rFonts w:ascii="Arial" w:hAnsi="Arial" w:cs="Arial"/>
                <w:sz w:val="20"/>
                <w:szCs w:val="20"/>
              </w:rPr>
              <w:t>.</w:t>
            </w:r>
          </w:p>
          <w:p w14:paraId="57BD4627" w14:textId="56B839E7" w:rsidR="00B675B2" w:rsidRPr="00B675B2" w:rsidRDefault="002538A2" w:rsidP="00B675B2">
            <w:pPr>
              <w:pStyle w:val="NormalWeb"/>
              <w:numPr>
                <w:ilvl w:val="0"/>
                <w:numId w:val="25"/>
              </w:numPr>
              <w:rPr>
                <w:rFonts w:ascii="Arial" w:hAnsi="Arial" w:cs="Arial"/>
                <w:sz w:val="20"/>
                <w:szCs w:val="20"/>
              </w:rPr>
            </w:pPr>
            <w:r>
              <w:rPr>
                <w:rFonts w:ascii="Arial" w:hAnsi="Arial" w:cs="Arial"/>
                <w:sz w:val="20"/>
                <w:szCs w:val="20"/>
              </w:rPr>
              <w:t>D</w:t>
            </w:r>
            <w:r w:rsidR="00B675B2" w:rsidRPr="00B675B2">
              <w:rPr>
                <w:rFonts w:ascii="Arial" w:hAnsi="Arial" w:cs="Arial"/>
                <w:sz w:val="20"/>
                <w:szCs w:val="20"/>
              </w:rPr>
              <w:t>ocument whole-school engagement during British Science Week</w:t>
            </w:r>
            <w:r>
              <w:rPr>
                <w:rFonts w:ascii="Arial" w:hAnsi="Arial" w:cs="Arial"/>
                <w:sz w:val="20"/>
                <w:szCs w:val="20"/>
              </w:rPr>
              <w:t xml:space="preserve"> (Newsletter)</w:t>
            </w:r>
          </w:p>
          <w:p w14:paraId="4AFA0324" w14:textId="090DB7BF" w:rsidR="00B675B2" w:rsidRPr="00B675B2" w:rsidRDefault="00B675B2" w:rsidP="00B675B2">
            <w:pPr>
              <w:pStyle w:val="NormalWeb"/>
              <w:numPr>
                <w:ilvl w:val="0"/>
                <w:numId w:val="25"/>
              </w:numPr>
              <w:rPr>
                <w:rFonts w:ascii="Arial" w:hAnsi="Arial" w:cs="Arial"/>
                <w:sz w:val="20"/>
                <w:szCs w:val="20"/>
              </w:rPr>
            </w:pPr>
            <w:r w:rsidRPr="00B675B2">
              <w:rPr>
                <w:rFonts w:ascii="Arial" w:hAnsi="Arial" w:cs="Arial"/>
                <w:sz w:val="20"/>
                <w:szCs w:val="20"/>
              </w:rPr>
              <w:t>Monitor science displays for content showing enrichment, careers, and diversity in STEM.</w:t>
            </w:r>
          </w:p>
          <w:p w14:paraId="74575F0E" w14:textId="7736690E" w:rsidR="00B675B2" w:rsidRPr="00B675B2" w:rsidRDefault="002538A2" w:rsidP="00B675B2">
            <w:pPr>
              <w:pStyle w:val="NormalWeb"/>
              <w:numPr>
                <w:ilvl w:val="0"/>
                <w:numId w:val="25"/>
              </w:numPr>
              <w:rPr>
                <w:rFonts w:ascii="Arial" w:hAnsi="Arial" w:cs="Arial"/>
                <w:sz w:val="20"/>
                <w:szCs w:val="20"/>
              </w:rPr>
            </w:pPr>
            <w:r>
              <w:rPr>
                <w:rFonts w:ascii="Arial" w:hAnsi="Arial" w:cs="Arial"/>
                <w:sz w:val="20"/>
                <w:szCs w:val="20"/>
              </w:rPr>
              <w:t>Yearly Science Newsletter</w:t>
            </w:r>
          </w:p>
          <w:p w14:paraId="56E69A44" w14:textId="395C8DA5" w:rsidR="00B675B2" w:rsidRPr="00B675B2" w:rsidRDefault="002538A2" w:rsidP="00B675B2">
            <w:pPr>
              <w:pStyle w:val="NormalWeb"/>
              <w:numPr>
                <w:ilvl w:val="0"/>
                <w:numId w:val="25"/>
              </w:numPr>
              <w:rPr>
                <w:rFonts w:ascii="Arial" w:hAnsi="Arial" w:cs="Arial"/>
                <w:sz w:val="20"/>
                <w:szCs w:val="20"/>
              </w:rPr>
            </w:pPr>
            <w:r>
              <w:rPr>
                <w:rFonts w:ascii="Arial" w:hAnsi="Arial" w:cs="Arial"/>
                <w:sz w:val="20"/>
                <w:szCs w:val="20"/>
              </w:rPr>
              <w:t>Check</w:t>
            </w:r>
            <w:r w:rsidR="00B675B2" w:rsidRPr="00B675B2">
              <w:rPr>
                <w:rFonts w:ascii="Arial" w:hAnsi="Arial" w:cs="Arial"/>
                <w:sz w:val="20"/>
                <w:szCs w:val="20"/>
              </w:rPr>
              <w:t xml:space="preserve"> planning to check for links to real-world science and careers.</w:t>
            </w:r>
          </w:p>
          <w:p w14:paraId="4F9979C3" w14:textId="2C233C57" w:rsidR="00B84EDD" w:rsidRPr="00B675B2" w:rsidRDefault="00B675B2" w:rsidP="00B675B2">
            <w:pPr>
              <w:pStyle w:val="NormalWeb"/>
              <w:numPr>
                <w:ilvl w:val="0"/>
                <w:numId w:val="25"/>
              </w:numPr>
              <w:rPr>
                <w:rFonts w:ascii="Arial" w:hAnsi="Arial" w:cs="Arial"/>
                <w:sz w:val="20"/>
                <w:szCs w:val="20"/>
              </w:rPr>
            </w:pPr>
            <w:r w:rsidRPr="00B675B2">
              <w:rPr>
                <w:rFonts w:ascii="Arial" w:hAnsi="Arial" w:cs="Arial"/>
                <w:sz w:val="20"/>
                <w:szCs w:val="20"/>
              </w:rPr>
              <w:t>Share successes and next steps with governor</w:t>
            </w:r>
          </w:p>
        </w:tc>
        <w:tc>
          <w:tcPr>
            <w:tcW w:w="580" w:type="pct"/>
            <w:shd w:val="clear" w:color="auto" w:fill="auto"/>
          </w:tcPr>
          <w:p w14:paraId="5B0E5392" w14:textId="77777777" w:rsidR="00B675B2" w:rsidRPr="00B675B2" w:rsidRDefault="00B675B2" w:rsidP="00B675B2">
            <w:pPr>
              <w:rPr>
                <w:rFonts w:asciiTheme="minorHAnsi" w:hAnsiTheme="minorHAnsi" w:cstheme="minorHAnsi"/>
                <w:bCs/>
                <w:vanish/>
                <w:color w:val="222A35" w:themeColor="text2" w:themeShade="80"/>
              </w:rPr>
            </w:pPr>
          </w:p>
          <w:p w14:paraId="5FE3BEE9" w14:textId="77777777" w:rsidR="00B84EDD" w:rsidRDefault="002538A2" w:rsidP="00B84EDD">
            <w:pPr>
              <w:rPr>
                <w:rFonts w:ascii="Arial" w:hAnsi="Arial" w:cs="Arial"/>
                <w:bCs/>
                <w:color w:val="222A35" w:themeColor="text2" w:themeShade="80"/>
                <w:sz w:val="20"/>
                <w:szCs w:val="20"/>
              </w:rPr>
            </w:pPr>
            <w:r>
              <w:rPr>
                <w:rFonts w:ascii="Arial" w:hAnsi="Arial" w:cs="Arial"/>
                <w:bCs/>
                <w:color w:val="222A35" w:themeColor="text2" w:themeShade="80"/>
                <w:sz w:val="20"/>
                <w:szCs w:val="20"/>
              </w:rPr>
              <w:t>Half termly</w:t>
            </w:r>
          </w:p>
          <w:p w14:paraId="60786B10" w14:textId="5E1D955C" w:rsidR="00FF5BFB" w:rsidRDefault="00FF5BFB" w:rsidP="00FF5BFB">
            <w:pPr>
              <w:rPr>
                <w:rFonts w:asciiTheme="minorHAnsi" w:hAnsiTheme="minorHAnsi" w:cstheme="minorHAnsi"/>
                <w:bCs/>
                <w:color w:val="00B050"/>
              </w:rPr>
            </w:pPr>
          </w:p>
          <w:p w14:paraId="2FF7D69F" w14:textId="77777777" w:rsidR="00C85ABD" w:rsidRPr="00FF5BFB" w:rsidRDefault="00C85ABD" w:rsidP="00FF5BFB">
            <w:pPr>
              <w:rPr>
                <w:rFonts w:asciiTheme="minorHAnsi" w:hAnsiTheme="minorHAnsi" w:cstheme="minorHAnsi"/>
                <w:bCs/>
                <w:color w:val="00B050"/>
              </w:rPr>
            </w:pPr>
          </w:p>
          <w:p w14:paraId="3E68764E" w14:textId="77777777" w:rsidR="002538A2" w:rsidRDefault="002538A2" w:rsidP="00B84EDD">
            <w:pPr>
              <w:rPr>
                <w:rFonts w:ascii="Arial" w:hAnsi="Arial" w:cs="Arial"/>
                <w:bCs/>
                <w:color w:val="222A35" w:themeColor="text2" w:themeShade="80"/>
                <w:sz w:val="20"/>
                <w:szCs w:val="20"/>
              </w:rPr>
            </w:pPr>
          </w:p>
          <w:p w14:paraId="40F29424" w14:textId="77777777" w:rsidR="002538A2" w:rsidRDefault="002538A2" w:rsidP="00B84EDD">
            <w:pPr>
              <w:rPr>
                <w:rFonts w:ascii="Arial" w:hAnsi="Arial" w:cs="Arial"/>
                <w:bCs/>
                <w:color w:val="222A35" w:themeColor="text2" w:themeShade="80"/>
                <w:sz w:val="20"/>
                <w:szCs w:val="20"/>
              </w:rPr>
            </w:pPr>
          </w:p>
          <w:p w14:paraId="2665D290" w14:textId="77777777" w:rsidR="002538A2" w:rsidRDefault="002538A2" w:rsidP="00B84EDD">
            <w:pPr>
              <w:rPr>
                <w:rFonts w:ascii="Arial" w:hAnsi="Arial" w:cs="Arial"/>
                <w:bCs/>
                <w:color w:val="222A35" w:themeColor="text2" w:themeShade="80"/>
                <w:sz w:val="20"/>
                <w:szCs w:val="20"/>
              </w:rPr>
            </w:pPr>
          </w:p>
          <w:p w14:paraId="123249DC" w14:textId="77777777" w:rsidR="002538A2" w:rsidRDefault="002538A2" w:rsidP="00B84EDD">
            <w:pPr>
              <w:rPr>
                <w:rFonts w:ascii="Arial" w:hAnsi="Arial" w:cs="Arial"/>
                <w:bCs/>
                <w:color w:val="222A35" w:themeColor="text2" w:themeShade="80"/>
                <w:sz w:val="20"/>
                <w:szCs w:val="20"/>
              </w:rPr>
            </w:pPr>
          </w:p>
          <w:p w14:paraId="4E1FE23E" w14:textId="77777777" w:rsidR="002538A2" w:rsidRDefault="002538A2" w:rsidP="00B84EDD">
            <w:pPr>
              <w:rPr>
                <w:rFonts w:ascii="Arial" w:hAnsi="Arial" w:cs="Arial"/>
                <w:bCs/>
                <w:color w:val="222A35" w:themeColor="text2" w:themeShade="80"/>
                <w:sz w:val="20"/>
                <w:szCs w:val="20"/>
              </w:rPr>
            </w:pPr>
            <w:r>
              <w:rPr>
                <w:rFonts w:ascii="Arial" w:hAnsi="Arial" w:cs="Arial"/>
                <w:bCs/>
                <w:color w:val="222A35" w:themeColor="text2" w:themeShade="80"/>
                <w:sz w:val="20"/>
                <w:szCs w:val="20"/>
              </w:rPr>
              <w:t>Termly</w:t>
            </w:r>
          </w:p>
          <w:p w14:paraId="42BF796D" w14:textId="51F15053" w:rsidR="002538A2" w:rsidRDefault="002538A2" w:rsidP="00B84EDD">
            <w:pPr>
              <w:rPr>
                <w:rFonts w:asciiTheme="minorHAnsi" w:hAnsiTheme="minorHAnsi" w:cstheme="minorHAnsi"/>
                <w:bCs/>
                <w:color w:val="00B050"/>
              </w:rPr>
            </w:pPr>
          </w:p>
          <w:p w14:paraId="31A373B1" w14:textId="669A2A96" w:rsidR="00C85ABD" w:rsidRDefault="00C85ABD" w:rsidP="00B84EDD">
            <w:pPr>
              <w:rPr>
                <w:rFonts w:asciiTheme="minorHAnsi" w:hAnsiTheme="minorHAnsi" w:cstheme="minorHAnsi"/>
                <w:bCs/>
                <w:color w:val="00B050"/>
              </w:rPr>
            </w:pPr>
          </w:p>
          <w:p w14:paraId="43609BCD" w14:textId="77777777" w:rsidR="00C85ABD" w:rsidRDefault="00C85ABD" w:rsidP="00B84EDD">
            <w:pPr>
              <w:rPr>
                <w:rFonts w:ascii="Arial" w:hAnsi="Arial" w:cs="Arial"/>
                <w:bCs/>
                <w:color w:val="222A35" w:themeColor="text2" w:themeShade="80"/>
                <w:sz w:val="20"/>
                <w:szCs w:val="20"/>
              </w:rPr>
            </w:pPr>
          </w:p>
          <w:p w14:paraId="6D8F4C23" w14:textId="77777777" w:rsidR="002538A2" w:rsidRDefault="002538A2" w:rsidP="00B84EDD">
            <w:pPr>
              <w:rPr>
                <w:rFonts w:ascii="Arial" w:hAnsi="Arial" w:cs="Arial"/>
                <w:bCs/>
                <w:color w:val="222A35" w:themeColor="text2" w:themeShade="80"/>
                <w:sz w:val="20"/>
                <w:szCs w:val="20"/>
              </w:rPr>
            </w:pPr>
            <w:r>
              <w:rPr>
                <w:rFonts w:ascii="Arial" w:hAnsi="Arial" w:cs="Arial"/>
                <w:bCs/>
                <w:color w:val="222A35" w:themeColor="text2" w:themeShade="80"/>
                <w:sz w:val="20"/>
                <w:szCs w:val="20"/>
              </w:rPr>
              <w:t>BSW (Spring Term)</w:t>
            </w:r>
          </w:p>
          <w:p w14:paraId="544AD1CB" w14:textId="6C45E31C" w:rsidR="002538A2" w:rsidRDefault="002538A2" w:rsidP="00B84EDD">
            <w:pPr>
              <w:rPr>
                <w:rFonts w:ascii="Arial" w:hAnsi="Arial" w:cs="Arial"/>
                <w:bCs/>
                <w:color w:val="00B050"/>
                <w:sz w:val="20"/>
                <w:szCs w:val="20"/>
              </w:rPr>
            </w:pPr>
          </w:p>
          <w:p w14:paraId="502688A1" w14:textId="77777777" w:rsidR="00C85ABD" w:rsidRDefault="00C85ABD" w:rsidP="00B84EDD">
            <w:pPr>
              <w:rPr>
                <w:rFonts w:ascii="Arial" w:hAnsi="Arial" w:cs="Arial"/>
                <w:bCs/>
                <w:color w:val="222A35" w:themeColor="text2" w:themeShade="80"/>
                <w:sz w:val="20"/>
                <w:szCs w:val="20"/>
              </w:rPr>
            </w:pPr>
          </w:p>
          <w:p w14:paraId="682059B8" w14:textId="77777777" w:rsidR="00FF5BFB" w:rsidRDefault="00FF5BFB" w:rsidP="00B84EDD">
            <w:pPr>
              <w:rPr>
                <w:rFonts w:ascii="Arial" w:hAnsi="Arial" w:cs="Arial"/>
                <w:bCs/>
                <w:color w:val="222A35" w:themeColor="text2" w:themeShade="80"/>
                <w:sz w:val="20"/>
                <w:szCs w:val="20"/>
              </w:rPr>
            </w:pPr>
          </w:p>
          <w:p w14:paraId="1F377791" w14:textId="77777777" w:rsidR="002538A2" w:rsidRDefault="002538A2" w:rsidP="00B84EDD">
            <w:pPr>
              <w:rPr>
                <w:rFonts w:ascii="Arial" w:hAnsi="Arial" w:cs="Arial"/>
                <w:bCs/>
                <w:color w:val="222A35" w:themeColor="text2" w:themeShade="80"/>
                <w:sz w:val="20"/>
                <w:szCs w:val="20"/>
              </w:rPr>
            </w:pPr>
            <w:r>
              <w:rPr>
                <w:rFonts w:ascii="Arial" w:hAnsi="Arial" w:cs="Arial"/>
                <w:bCs/>
                <w:color w:val="222A35" w:themeColor="text2" w:themeShade="80"/>
                <w:sz w:val="20"/>
                <w:szCs w:val="20"/>
              </w:rPr>
              <w:t>Termly</w:t>
            </w:r>
          </w:p>
          <w:p w14:paraId="2F376B87" w14:textId="71547236" w:rsidR="002538A2" w:rsidRDefault="002538A2" w:rsidP="00B84EDD">
            <w:pPr>
              <w:rPr>
                <w:rFonts w:ascii="Arial" w:hAnsi="Arial" w:cs="Arial"/>
                <w:bCs/>
                <w:color w:val="00B050"/>
                <w:sz w:val="20"/>
                <w:szCs w:val="20"/>
              </w:rPr>
            </w:pPr>
          </w:p>
          <w:p w14:paraId="4FAE66C5" w14:textId="77777777" w:rsidR="00C85ABD" w:rsidRDefault="00C85ABD" w:rsidP="00B84EDD">
            <w:pPr>
              <w:rPr>
                <w:rFonts w:ascii="Arial" w:hAnsi="Arial" w:cs="Arial"/>
                <w:bCs/>
                <w:color w:val="222A35" w:themeColor="text2" w:themeShade="80"/>
                <w:sz w:val="20"/>
                <w:szCs w:val="20"/>
              </w:rPr>
            </w:pPr>
          </w:p>
          <w:p w14:paraId="11D0B347" w14:textId="77777777" w:rsidR="002538A2" w:rsidRDefault="002538A2" w:rsidP="00B84EDD">
            <w:pPr>
              <w:rPr>
                <w:rFonts w:ascii="Arial" w:hAnsi="Arial" w:cs="Arial"/>
                <w:bCs/>
                <w:color w:val="222A35" w:themeColor="text2" w:themeShade="80"/>
                <w:sz w:val="20"/>
                <w:szCs w:val="20"/>
              </w:rPr>
            </w:pPr>
            <w:r>
              <w:rPr>
                <w:rFonts w:ascii="Arial" w:hAnsi="Arial" w:cs="Arial"/>
                <w:bCs/>
                <w:color w:val="222A35" w:themeColor="text2" w:themeShade="80"/>
                <w:sz w:val="20"/>
                <w:szCs w:val="20"/>
              </w:rPr>
              <w:t>TBD</w:t>
            </w:r>
          </w:p>
          <w:p w14:paraId="658B0AB5" w14:textId="22F7AA78" w:rsidR="00FF5BFB" w:rsidRDefault="00FF5BFB" w:rsidP="00B84EDD">
            <w:pPr>
              <w:rPr>
                <w:rFonts w:ascii="Arial" w:hAnsi="Arial" w:cs="Arial"/>
                <w:bCs/>
                <w:color w:val="222A35" w:themeColor="text2" w:themeShade="80"/>
                <w:sz w:val="20"/>
                <w:szCs w:val="20"/>
              </w:rPr>
            </w:pPr>
          </w:p>
          <w:p w14:paraId="125384DB" w14:textId="77777777" w:rsidR="00FF5BFB" w:rsidRDefault="00FF5BFB" w:rsidP="00B84EDD">
            <w:pPr>
              <w:rPr>
                <w:rFonts w:ascii="Arial" w:hAnsi="Arial" w:cs="Arial"/>
                <w:bCs/>
                <w:color w:val="222A35" w:themeColor="text2" w:themeShade="80"/>
                <w:sz w:val="20"/>
                <w:szCs w:val="20"/>
              </w:rPr>
            </w:pPr>
          </w:p>
          <w:p w14:paraId="090D3B22" w14:textId="77777777" w:rsidR="002538A2" w:rsidRDefault="002538A2" w:rsidP="00B84EDD">
            <w:pPr>
              <w:rPr>
                <w:rFonts w:ascii="Arial" w:hAnsi="Arial" w:cs="Arial"/>
                <w:bCs/>
                <w:color w:val="222A35" w:themeColor="text2" w:themeShade="80"/>
                <w:sz w:val="20"/>
                <w:szCs w:val="20"/>
              </w:rPr>
            </w:pPr>
            <w:r>
              <w:rPr>
                <w:rFonts w:ascii="Arial" w:hAnsi="Arial" w:cs="Arial"/>
                <w:bCs/>
                <w:color w:val="222A35" w:themeColor="text2" w:themeShade="80"/>
                <w:sz w:val="20"/>
                <w:szCs w:val="20"/>
              </w:rPr>
              <w:t>Half termly</w:t>
            </w:r>
          </w:p>
          <w:p w14:paraId="3C0401A0" w14:textId="667872B5" w:rsidR="00FF5BFB" w:rsidRDefault="00FF5BFB" w:rsidP="00FF5BFB">
            <w:pPr>
              <w:rPr>
                <w:rFonts w:ascii="Arial" w:hAnsi="Arial" w:cs="Arial"/>
                <w:bCs/>
                <w:color w:val="00B050"/>
                <w:sz w:val="20"/>
                <w:szCs w:val="20"/>
              </w:rPr>
            </w:pPr>
          </w:p>
          <w:p w14:paraId="35D56817" w14:textId="77777777" w:rsidR="00C85ABD" w:rsidRPr="00FF5BFB" w:rsidRDefault="00C85ABD" w:rsidP="00FF5BFB">
            <w:pPr>
              <w:rPr>
                <w:rFonts w:ascii="Arial" w:hAnsi="Arial" w:cs="Arial"/>
                <w:bCs/>
                <w:color w:val="00B050"/>
                <w:sz w:val="20"/>
                <w:szCs w:val="20"/>
              </w:rPr>
            </w:pPr>
          </w:p>
          <w:p w14:paraId="7E635C94" w14:textId="77777777" w:rsidR="002538A2" w:rsidRDefault="002538A2" w:rsidP="00B84EDD">
            <w:pPr>
              <w:rPr>
                <w:rFonts w:ascii="Arial" w:hAnsi="Arial" w:cs="Arial"/>
                <w:bCs/>
                <w:color w:val="222A35" w:themeColor="text2" w:themeShade="80"/>
                <w:sz w:val="20"/>
                <w:szCs w:val="20"/>
              </w:rPr>
            </w:pPr>
          </w:p>
          <w:p w14:paraId="68DBE4C1" w14:textId="77777777" w:rsidR="002538A2" w:rsidRDefault="002538A2" w:rsidP="00B84EDD">
            <w:pPr>
              <w:rPr>
                <w:rFonts w:ascii="Arial" w:hAnsi="Arial" w:cs="Arial"/>
                <w:bCs/>
                <w:color w:val="222A35" w:themeColor="text2" w:themeShade="80"/>
                <w:sz w:val="20"/>
                <w:szCs w:val="20"/>
              </w:rPr>
            </w:pPr>
          </w:p>
          <w:p w14:paraId="42B1FACC" w14:textId="77777777" w:rsidR="002538A2" w:rsidRDefault="002538A2" w:rsidP="00B84EDD">
            <w:pPr>
              <w:rPr>
                <w:rFonts w:ascii="Arial" w:hAnsi="Arial" w:cs="Arial"/>
                <w:bCs/>
                <w:color w:val="222A35" w:themeColor="text2" w:themeShade="80"/>
                <w:sz w:val="20"/>
                <w:szCs w:val="20"/>
              </w:rPr>
            </w:pPr>
            <w:r>
              <w:rPr>
                <w:rFonts w:ascii="Arial" w:hAnsi="Arial" w:cs="Arial"/>
                <w:bCs/>
                <w:color w:val="222A35" w:themeColor="text2" w:themeShade="80"/>
                <w:sz w:val="20"/>
                <w:szCs w:val="20"/>
              </w:rPr>
              <w:t>Termly</w:t>
            </w:r>
          </w:p>
          <w:p w14:paraId="4DE1097A" w14:textId="00BF371D" w:rsidR="00FF5BFB" w:rsidRPr="002538A2" w:rsidRDefault="00FF5BFB" w:rsidP="00C85ABD">
            <w:pPr>
              <w:rPr>
                <w:rFonts w:ascii="Arial" w:hAnsi="Arial" w:cs="Arial"/>
                <w:bCs/>
                <w:color w:val="222A35" w:themeColor="text2" w:themeShade="80"/>
                <w:sz w:val="20"/>
                <w:szCs w:val="20"/>
              </w:rPr>
            </w:pPr>
          </w:p>
        </w:tc>
        <w:tc>
          <w:tcPr>
            <w:tcW w:w="179" w:type="pct"/>
            <w:gridSpan w:val="2"/>
            <w:shd w:val="clear" w:color="auto" w:fill="auto"/>
          </w:tcPr>
          <w:p w14:paraId="4D356CC7" w14:textId="7360C127" w:rsidR="00B84EDD" w:rsidRPr="005D70DC" w:rsidRDefault="00FF5BFB" w:rsidP="00B84EDD">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lastRenderedPageBreak/>
              <w:t>c</w:t>
            </w:r>
          </w:p>
        </w:tc>
      </w:tr>
      <w:tr w:rsidR="00B84EDD" w:rsidRPr="00692882" w14:paraId="0E503ED5" w14:textId="77777777" w:rsidTr="00606543">
        <w:trPr>
          <w:trHeight w:val="735"/>
        </w:trPr>
        <w:tc>
          <w:tcPr>
            <w:tcW w:w="804" w:type="pct"/>
            <w:shd w:val="clear" w:color="auto" w:fill="DEEAF6" w:themeFill="accent5" w:themeFillTint="33"/>
          </w:tcPr>
          <w:p w14:paraId="7AF6C69B" w14:textId="0A175BD1" w:rsidR="00B84EDD" w:rsidRPr="00537380" w:rsidRDefault="00A25811" w:rsidP="00B84EDD">
            <w:pPr>
              <w:rPr>
                <w:rFonts w:asciiTheme="minorHAnsi" w:hAnsiTheme="minorHAnsi" w:cstheme="minorHAnsi"/>
                <w:b/>
                <w:color w:val="222A35" w:themeColor="text2" w:themeShade="80"/>
              </w:rPr>
            </w:pPr>
            <w:r w:rsidRPr="00A25811">
              <w:rPr>
                <w:rFonts w:asciiTheme="minorHAnsi" w:hAnsiTheme="minorHAnsi" w:cstheme="minorHAnsi"/>
                <w:b/>
                <w:color w:val="222A35" w:themeColor="text2" w:themeShade="80"/>
              </w:rPr>
              <w:t>Strengthen cross-curricular links between science, maths, and DT to deepen pupils’ understanding of scientific concepts and promote real-world application across subjects.</w:t>
            </w:r>
          </w:p>
        </w:tc>
        <w:tc>
          <w:tcPr>
            <w:tcW w:w="1027" w:type="pct"/>
            <w:gridSpan w:val="2"/>
            <w:shd w:val="clear" w:color="auto" w:fill="auto"/>
          </w:tcPr>
          <w:p w14:paraId="46A3904C" w14:textId="581A326D" w:rsidR="00A25811" w:rsidRPr="00A25811" w:rsidRDefault="00A25811" w:rsidP="00A25811">
            <w:pPr>
              <w:pStyle w:val="ListParagraph"/>
              <w:numPr>
                <w:ilvl w:val="0"/>
                <w:numId w:val="26"/>
              </w:numPr>
              <w:rPr>
                <w:rFonts w:ascii="Arial" w:hAnsi="Arial" w:cs="Arial"/>
                <w:bCs/>
                <w:color w:val="222A35" w:themeColor="text2" w:themeShade="80"/>
                <w:sz w:val="20"/>
                <w:szCs w:val="20"/>
              </w:rPr>
            </w:pPr>
            <w:r w:rsidRPr="00A25811">
              <w:rPr>
                <w:rFonts w:ascii="Arial" w:hAnsi="Arial" w:cs="Arial"/>
                <w:bCs/>
                <w:color w:val="222A35" w:themeColor="text2" w:themeShade="80"/>
                <w:sz w:val="20"/>
                <w:szCs w:val="20"/>
              </w:rPr>
              <w:t>Audit current curriculum planning for science, maths, and DT to identify natural overlaps.</w:t>
            </w:r>
          </w:p>
          <w:p w14:paraId="0BE38942" w14:textId="765DB0A2" w:rsidR="00A25811" w:rsidRPr="00A25811" w:rsidRDefault="00A25811" w:rsidP="00A25811">
            <w:pPr>
              <w:pStyle w:val="ListParagraph"/>
              <w:numPr>
                <w:ilvl w:val="0"/>
                <w:numId w:val="26"/>
              </w:numPr>
              <w:rPr>
                <w:rFonts w:ascii="Arial" w:hAnsi="Arial" w:cs="Arial"/>
                <w:bCs/>
                <w:color w:val="222A35" w:themeColor="text2" w:themeShade="80"/>
                <w:sz w:val="20"/>
                <w:szCs w:val="20"/>
              </w:rPr>
            </w:pPr>
            <w:r w:rsidRPr="00A25811">
              <w:rPr>
                <w:rFonts w:ascii="Arial" w:hAnsi="Arial" w:cs="Arial"/>
                <w:bCs/>
                <w:color w:val="222A35" w:themeColor="text2" w:themeShade="80"/>
                <w:sz w:val="20"/>
                <w:szCs w:val="20"/>
              </w:rPr>
              <w:t>Plan and promote purposeful cross-curricular opportunities (e.g. data handling in science using maths, circuits in DT).</w:t>
            </w:r>
            <w:r>
              <w:rPr>
                <w:rFonts w:ascii="Arial" w:hAnsi="Arial" w:cs="Arial"/>
                <w:bCs/>
                <w:color w:val="222A35" w:themeColor="text2" w:themeShade="80"/>
                <w:sz w:val="20"/>
                <w:szCs w:val="20"/>
              </w:rPr>
              <w:t xml:space="preserve"> </w:t>
            </w:r>
          </w:p>
          <w:p w14:paraId="33154DB1" w14:textId="648A94C2" w:rsidR="00A25811" w:rsidRPr="00A25811" w:rsidRDefault="00A25811" w:rsidP="00A25811">
            <w:pPr>
              <w:pStyle w:val="ListParagraph"/>
              <w:numPr>
                <w:ilvl w:val="0"/>
                <w:numId w:val="26"/>
              </w:numPr>
              <w:rPr>
                <w:rFonts w:ascii="Arial" w:hAnsi="Arial" w:cs="Arial"/>
                <w:bCs/>
                <w:color w:val="222A35" w:themeColor="text2" w:themeShade="80"/>
                <w:sz w:val="20"/>
                <w:szCs w:val="20"/>
              </w:rPr>
            </w:pPr>
            <w:r w:rsidRPr="00A25811">
              <w:rPr>
                <w:rFonts w:ascii="Arial" w:hAnsi="Arial" w:cs="Arial"/>
                <w:bCs/>
                <w:color w:val="222A35" w:themeColor="text2" w:themeShade="80"/>
                <w:sz w:val="20"/>
                <w:szCs w:val="20"/>
              </w:rPr>
              <w:t>Work with</w:t>
            </w:r>
            <w:r>
              <w:rPr>
                <w:rFonts w:ascii="Arial" w:hAnsi="Arial" w:cs="Arial"/>
                <w:bCs/>
                <w:color w:val="222A35" w:themeColor="text2" w:themeShade="80"/>
                <w:sz w:val="20"/>
                <w:szCs w:val="20"/>
              </w:rPr>
              <w:t xml:space="preserve"> subject leaders of other subjects to plan and then</w:t>
            </w:r>
            <w:r w:rsidRPr="00A25811">
              <w:rPr>
                <w:rFonts w:ascii="Arial" w:hAnsi="Arial" w:cs="Arial"/>
                <w:bCs/>
                <w:color w:val="222A35" w:themeColor="text2" w:themeShade="80"/>
                <w:sz w:val="20"/>
                <w:szCs w:val="20"/>
              </w:rPr>
              <w:t xml:space="preserve"> embed these links in medium-term planning.</w:t>
            </w:r>
          </w:p>
          <w:p w14:paraId="5352594A" w14:textId="2C604355" w:rsidR="00A25811" w:rsidRPr="00A25811" w:rsidRDefault="00A25811" w:rsidP="00A25811">
            <w:pPr>
              <w:pStyle w:val="ListParagraph"/>
              <w:numPr>
                <w:ilvl w:val="0"/>
                <w:numId w:val="26"/>
              </w:numPr>
              <w:rPr>
                <w:rFonts w:ascii="Arial" w:hAnsi="Arial" w:cs="Arial"/>
                <w:bCs/>
                <w:color w:val="222A35" w:themeColor="text2" w:themeShade="80"/>
                <w:sz w:val="20"/>
                <w:szCs w:val="20"/>
              </w:rPr>
            </w:pPr>
            <w:r w:rsidRPr="00A25811">
              <w:rPr>
                <w:rFonts w:ascii="Arial" w:hAnsi="Arial" w:cs="Arial"/>
                <w:bCs/>
                <w:color w:val="222A35" w:themeColor="text2" w:themeShade="80"/>
                <w:sz w:val="20"/>
                <w:szCs w:val="20"/>
              </w:rPr>
              <w:t>Provide examples or mini-projects linking science with maths and DT</w:t>
            </w:r>
            <w:r>
              <w:rPr>
                <w:rFonts w:ascii="Arial" w:hAnsi="Arial" w:cs="Arial"/>
                <w:bCs/>
                <w:color w:val="222A35" w:themeColor="text2" w:themeShade="80"/>
                <w:sz w:val="20"/>
                <w:szCs w:val="20"/>
              </w:rPr>
              <w:t xml:space="preserve"> to staff</w:t>
            </w:r>
            <w:r w:rsidRPr="00A25811">
              <w:rPr>
                <w:rFonts w:ascii="Arial" w:hAnsi="Arial" w:cs="Arial"/>
                <w:bCs/>
                <w:color w:val="222A35" w:themeColor="text2" w:themeShade="80"/>
                <w:sz w:val="20"/>
                <w:szCs w:val="20"/>
              </w:rPr>
              <w:t>.</w:t>
            </w:r>
          </w:p>
          <w:p w14:paraId="6A0D8D95" w14:textId="60AEAEA0" w:rsidR="00B84EDD" w:rsidRPr="00A25811" w:rsidRDefault="00A25811" w:rsidP="00A25811">
            <w:pPr>
              <w:pStyle w:val="ListParagraph"/>
              <w:numPr>
                <w:ilvl w:val="0"/>
                <w:numId w:val="26"/>
              </w:numPr>
              <w:rPr>
                <w:rFonts w:ascii="Arial" w:hAnsi="Arial" w:cs="Arial"/>
                <w:bCs/>
                <w:color w:val="222A35" w:themeColor="text2" w:themeShade="80"/>
                <w:sz w:val="20"/>
                <w:szCs w:val="20"/>
              </w:rPr>
            </w:pPr>
            <w:r w:rsidRPr="00A25811">
              <w:rPr>
                <w:rFonts w:ascii="Arial" w:hAnsi="Arial" w:cs="Arial"/>
                <w:bCs/>
                <w:color w:val="222A35" w:themeColor="text2" w:themeShade="80"/>
                <w:sz w:val="20"/>
                <w:szCs w:val="20"/>
              </w:rPr>
              <w:t>Monitor planning, lessons, and work samples for evidence of links.</w:t>
            </w:r>
          </w:p>
        </w:tc>
        <w:tc>
          <w:tcPr>
            <w:tcW w:w="1487" w:type="pct"/>
            <w:gridSpan w:val="4"/>
            <w:shd w:val="clear" w:color="auto" w:fill="auto"/>
          </w:tcPr>
          <w:p w14:paraId="34FBB0E4" w14:textId="393490AB" w:rsidR="00A25811" w:rsidRPr="00A25811" w:rsidRDefault="00A25811" w:rsidP="00A25811">
            <w:pPr>
              <w:pStyle w:val="NormalWeb"/>
              <w:numPr>
                <w:ilvl w:val="0"/>
                <w:numId w:val="27"/>
              </w:numPr>
              <w:rPr>
                <w:rFonts w:ascii="Arial" w:hAnsi="Arial" w:cs="Arial"/>
                <w:sz w:val="20"/>
                <w:szCs w:val="20"/>
              </w:rPr>
            </w:pPr>
            <w:r w:rsidRPr="00A25811">
              <w:rPr>
                <w:rFonts w:ascii="Arial" w:hAnsi="Arial" w:cs="Arial"/>
                <w:sz w:val="20"/>
                <w:szCs w:val="20"/>
              </w:rPr>
              <w:t>Science planning shows clear and purposeful links with maths and/or DT across all year groups.</w:t>
            </w:r>
          </w:p>
          <w:p w14:paraId="36BDDBDE" w14:textId="309EBFEC" w:rsidR="00A25811" w:rsidRPr="00A25811" w:rsidRDefault="00A25811" w:rsidP="00A25811">
            <w:pPr>
              <w:pStyle w:val="NormalWeb"/>
              <w:numPr>
                <w:ilvl w:val="0"/>
                <w:numId w:val="27"/>
              </w:numPr>
              <w:rPr>
                <w:rFonts w:ascii="Arial" w:hAnsi="Arial" w:cs="Arial"/>
                <w:sz w:val="20"/>
                <w:szCs w:val="20"/>
              </w:rPr>
            </w:pPr>
            <w:r w:rsidRPr="00A25811">
              <w:rPr>
                <w:rFonts w:ascii="Arial" w:hAnsi="Arial" w:cs="Arial"/>
                <w:sz w:val="20"/>
                <w:szCs w:val="20"/>
              </w:rPr>
              <w:t>Teachers are confident in making cross-curricular connections.</w:t>
            </w:r>
          </w:p>
          <w:p w14:paraId="2CA8A09A" w14:textId="5535855E" w:rsidR="00A25811" w:rsidRPr="00A25811" w:rsidRDefault="00A25811" w:rsidP="00A25811">
            <w:pPr>
              <w:pStyle w:val="NormalWeb"/>
              <w:numPr>
                <w:ilvl w:val="0"/>
                <w:numId w:val="27"/>
              </w:numPr>
              <w:rPr>
                <w:rFonts w:ascii="Arial" w:hAnsi="Arial" w:cs="Arial"/>
                <w:sz w:val="20"/>
                <w:szCs w:val="20"/>
              </w:rPr>
            </w:pPr>
            <w:r w:rsidRPr="00A25811">
              <w:rPr>
                <w:rFonts w:ascii="Arial" w:hAnsi="Arial" w:cs="Arial"/>
                <w:sz w:val="20"/>
                <w:szCs w:val="20"/>
              </w:rPr>
              <w:t>Pupils can talk about how science connects with other subjects.</w:t>
            </w:r>
          </w:p>
          <w:p w14:paraId="5C25FC53" w14:textId="014A4FAD" w:rsidR="00A25811" w:rsidRPr="00A25811" w:rsidRDefault="00A25811" w:rsidP="00A25811">
            <w:pPr>
              <w:pStyle w:val="NormalWeb"/>
              <w:numPr>
                <w:ilvl w:val="0"/>
                <w:numId w:val="27"/>
              </w:numPr>
              <w:rPr>
                <w:rFonts w:ascii="Arial" w:hAnsi="Arial" w:cs="Arial"/>
                <w:sz w:val="20"/>
                <w:szCs w:val="20"/>
              </w:rPr>
            </w:pPr>
            <w:r w:rsidRPr="00A25811">
              <w:rPr>
                <w:rFonts w:ascii="Arial" w:hAnsi="Arial" w:cs="Arial"/>
                <w:sz w:val="20"/>
                <w:szCs w:val="20"/>
              </w:rPr>
              <w:t>Examples of integrated activities or projects are visible in workbooks and displays.</w:t>
            </w:r>
          </w:p>
          <w:p w14:paraId="384DE7D3" w14:textId="1ADF623D" w:rsidR="00A25811" w:rsidRPr="00A25811" w:rsidRDefault="00A25811" w:rsidP="00A25811">
            <w:pPr>
              <w:pStyle w:val="NormalWeb"/>
              <w:numPr>
                <w:ilvl w:val="0"/>
                <w:numId w:val="27"/>
              </w:numPr>
              <w:rPr>
                <w:rFonts w:ascii="Arial" w:hAnsi="Arial" w:cs="Arial"/>
                <w:sz w:val="20"/>
                <w:szCs w:val="20"/>
              </w:rPr>
            </w:pPr>
            <w:r w:rsidRPr="00A25811">
              <w:rPr>
                <w:rFonts w:ascii="Arial" w:hAnsi="Arial" w:cs="Arial"/>
                <w:sz w:val="20"/>
                <w:szCs w:val="20"/>
              </w:rPr>
              <w:t>Staff feedback indicates improved planning and pupil engagement.</w:t>
            </w:r>
          </w:p>
          <w:p w14:paraId="0562FB4C" w14:textId="29422DD9" w:rsidR="00A25811" w:rsidRPr="00A25811" w:rsidRDefault="00A25811" w:rsidP="00A25811">
            <w:pPr>
              <w:pStyle w:val="NormalWeb"/>
              <w:numPr>
                <w:ilvl w:val="0"/>
                <w:numId w:val="28"/>
              </w:numPr>
              <w:rPr>
                <w:rFonts w:ascii="Arial" w:hAnsi="Arial" w:cs="Arial"/>
                <w:sz w:val="20"/>
                <w:szCs w:val="20"/>
              </w:rPr>
            </w:pPr>
            <w:r w:rsidRPr="00A25811">
              <w:rPr>
                <w:rFonts w:ascii="Arial" w:hAnsi="Arial" w:cs="Arial"/>
                <w:sz w:val="20"/>
                <w:szCs w:val="20"/>
              </w:rPr>
              <w:t>Improved curriculum cohesion and real-life context for scientific learning.</w:t>
            </w:r>
          </w:p>
          <w:p w14:paraId="414F4171" w14:textId="6AE5950D" w:rsidR="00A25811" w:rsidRPr="00A25811" w:rsidRDefault="00A25811" w:rsidP="00A25811">
            <w:pPr>
              <w:pStyle w:val="NormalWeb"/>
              <w:numPr>
                <w:ilvl w:val="0"/>
                <w:numId w:val="28"/>
              </w:numPr>
              <w:rPr>
                <w:rFonts w:ascii="Arial" w:hAnsi="Arial" w:cs="Arial"/>
                <w:sz w:val="20"/>
                <w:szCs w:val="20"/>
              </w:rPr>
            </w:pPr>
            <w:r w:rsidRPr="00A25811">
              <w:rPr>
                <w:rFonts w:ascii="Arial" w:hAnsi="Arial" w:cs="Arial"/>
                <w:sz w:val="20"/>
                <w:szCs w:val="20"/>
              </w:rPr>
              <w:t>Stronger progression in skills such as measuring, data analysis, and designing.</w:t>
            </w:r>
          </w:p>
          <w:p w14:paraId="188E53AF" w14:textId="04940EE9" w:rsidR="00A25811" w:rsidRPr="00A25811" w:rsidRDefault="00A25811" w:rsidP="00A25811">
            <w:pPr>
              <w:pStyle w:val="NormalWeb"/>
              <w:numPr>
                <w:ilvl w:val="0"/>
                <w:numId w:val="28"/>
              </w:numPr>
              <w:rPr>
                <w:rFonts w:ascii="Arial" w:hAnsi="Arial" w:cs="Arial"/>
                <w:sz w:val="20"/>
                <w:szCs w:val="20"/>
              </w:rPr>
            </w:pPr>
            <w:r w:rsidRPr="00A25811">
              <w:rPr>
                <w:rFonts w:ascii="Arial" w:hAnsi="Arial" w:cs="Arial"/>
                <w:sz w:val="20"/>
                <w:szCs w:val="20"/>
              </w:rPr>
              <w:lastRenderedPageBreak/>
              <w:t>Enhanced pupil understanding of how science is applied in the world around them.</w:t>
            </w:r>
          </w:p>
          <w:p w14:paraId="272D2CEE" w14:textId="3F0CA56F" w:rsidR="00A25811" w:rsidRPr="00A25811" w:rsidRDefault="00A25811" w:rsidP="00A25811">
            <w:pPr>
              <w:pStyle w:val="NormalWeb"/>
              <w:numPr>
                <w:ilvl w:val="0"/>
                <w:numId w:val="28"/>
              </w:numPr>
              <w:rPr>
                <w:rFonts w:ascii="Arial" w:hAnsi="Arial" w:cs="Arial"/>
                <w:sz w:val="20"/>
                <w:szCs w:val="20"/>
              </w:rPr>
            </w:pPr>
            <w:r w:rsidRPr="00A25811">
              <w:rPr>
                <w:rFonts w:ascii="Arial" w:hAnsi="Arial" w:cs="Arial"/>
                <w:sz w:val="20"/>
                <w:szCs w:val="20"/>
              </w:rPr>
              <w:t>Increased staff collaboration across subjects.</w:t>
            </w:r>
          </w:p>
          <w:p w14:paraId="0B215D76" w14:textId="63337448" w:rsidR="00A25811" w:rsidRPr="00A25811" w:rsidRDefault="00A25811" w:rsidP="00A25811">
            <w:pPr>
              <w:pStyle w:val="NormalWeb"/>
              <w:numPr>
                <w:ilvl w:val="0"/>
                <w:numId w:val="28"/>
              </w:numPr>
              <w:rPr>
                <w:rFonts w:ascii="Arial" w:hAnsi="Arial" w:cs="Arial"/>
                <w:sz w:val="20"/>
                <w:szCs w:val="20"/>
              </w:rPr>
            </w:pPr>
            <w:r w:rsidRPr="00A25811">
              <w:rPr>
                <w:rFonts w:ascii="Arial" w:hAnsi="Arial" w:cs="Arial"/>
                <w:sz w:val="20"/>
                <w:szCs w:val="20"/>
              </w:rPr>
              <w:t>Better preparation for science-related learning at KS3.</w:t>
            </w:r>
          </w:p>
          <w:p w14:paraId="2DAB459D" w14:textId="50968619" w:rsidR="00B84EDD" w:rsidRPr="00A25811" w:rsidRDefault="00B84EDD" w:rsidP="00B84EDD">
            <w:pPr>
              <w:rPr>
                <w:rFonts w:ascii="Arial" w:hAnsi="Arial" w:cs="Arial"/>
                <w:bCs/>
                <w:color w:val="222A35" w:themeColor="text2" w:themeShade="80"/>
                <w:sz w:val="20"/>
                <w:szCs w:val="20"/>
              </w:rPr>
            </w:pPr>
          </w:p>
        </w:tc>
        <w:tc>
          <w:tcPr>
            <w:tcW w:w="923" w:type="pct"/>
            <w:gridSpan w:val="3"/>
            <w:shd w:val="clear" w:color="auto" w:fill="auto"/>
          </w:tcPr>
          <w:p w14:paraId="5D3C8C4B" w14:textId="77777777" w:rsidR="00A25811" w:rsidRPr="00A25811" w:rsidRDefault="00A25811" w:rsidP="00A25811">
            <w:pPr>
              <w:numPr>
                <w:ilvl w:val="0"/>
                <w:numId w:val="29"/>
              </w:numPr>
              <w:spacing w:before="100" w:beforeAutospacing="1" w:after="100" w:afterAutospacing="1"/>
              <w:rPr>
                <w:rFonts w:ascii="Arial" w:hAnsi="Arial" w:cs="Arial"/>
                <w:sz w:val="20"/>
                <w:szCs w:val="20"/>
                <w:lang w:eastAsia="en-GB"/>
              </w:rPr>
            </w:pPr>
            <w:r w:rsidRPr="00A25811">
              <w:rPr>
                <w:rFonts w:ascii="Arial" w:hAnsi="Arial" w:cs="Arial"/>
                <w:sz w:val="20"/>
                <w:szCs w:val="20"/>
                <w:lang w:eastAsia="en-GB"/>
              </w:rPr>
              <w:lastRenderedPageBreak/>
              <w:t>Review medium-term planning to check for clear links between science, maths, and DT.</w:t>
            </w:r>
          </w:p>
          <w:p w14:paraId="76DEFF98" w14:textId="77777777" w:rsidR="00A25811" w:rsidRPr="00A25811" w:rsidRDefault="00A25811" w:rsidP="00A25811">
            <w:pPr>
              <w:numPr>
                <w:ilvl w:val="0"/>
                <w:numId w:val="29"/>
              </w:numPr>
              <w:spacing w:before="100" w:beforeAutospacing="1" w:after="100" w:afterAutospacing="1"/>
              <w:rPr>
                <w:rFonts w:ascii="Arial" w:hAnsi="Arial" w:cs="Arial"/>
                <w:sz w:val="20"/>
                <w:szCs w:val="20"/>
                <w:lang w:eastAsia="en-GB"/>
              </w:rPr>
            </w:pPr>
            <w:r w:rsidRPr="00A25811">
              <w:rPr>
                <w:rFonts w:ascii="Arial" w:hAnsi="Arial" w:cs="Arial"/>
                <w:sz w:val="20"/>
                <w:szCs w:val="20"/>
                <w:lang w:eastAsia="en-GB"/>
              </w:rPr>
              <w:t>Sample lessons and pupil workbooks to identify cross-curricular activities and integration.</w:t>
            </w:r>
          </w:p>
          <w:p w14:paraId="64006F11" w14:textId="77777777" w:rsidR="00A25811" w:rsidRPr="00A25811" w:rsidRDefault="00A25811" w:rsidP="00A25811">
            <w:pPr>
              <w:numPr>
                <w:ilvl w:val="0"/>
                <w:numId w:val="29"/>
              </w:numPr>
              <w:spacing w:before="100" w:beforeAutospacing="1" w:after="100" w:afterAutospacing="1"/>
              <w:rPr>
                <w:rFonts w:ascii="Arial" w:hAnsi="Arial" w:cs="Arial"/>
                <w:sz w:val="20"/>
                <w:szCs w:val="20"/>
                <w:lang w:eastAsia="en-GB"/>
              </w:rPr>
            </w:pPr>
            <w:r w:rsidRPr="00A25811">
              <w:rPr>
                <w:rFonts w:ascii="Arial" w:hAnsi="Arial" w:cs="Arial"/>
                <w:sz w:val="20"/>
                <w:szCs w:val="20"/>
                <w:lang w:eastAsia="en-GB"/>
              </w:rPr>
              <w:t>Observe lessons or conduct team teaching to see links in action.</w:t>
            </w:r>
          </w:p>
          <w:p w14:paraId="7FB1BAF6" w14:textId="77777777" w:rsidR="00A25811" w:rsidRPr="00A25811" w:rsidRDefault="00A25811" w:rsidP="00A25811">
            <w:pPr>
              <w:numPr>
                <w:ilvl w:val="0"/>
                <w:numId w:val="29"/>
              </w:numPr>
              <w:spacing w:before="100" w:beforeAutospacing="1" w:after="100" w:afterAutospacing="1"/>
              <w:rPr>
                <w:rFonts w:ascii="Arial" w:hAnsi="Arial" w:cs="Arial"/>
                <w:sz w:val="20"/>
                <w:szCs w:val="20"/>
                <w:lang w:eastAsia="en-GB"/>
              </w:rPr>
            </w:pPr>
            <w:r w:rsidRPr="00A25811">
              <w:rPr>
                <w:rFonts w:ascii="Arial" w:hAnsi="Arial" w:cs="Arial"/>
                <w:sz w:val="20"/>
                <w:szCs w:val="20"/>
                <w:lang w:eastAsia="en-GB"/>
              </w:rPr>
              <w:t>Collect pupil work examples demonstrating science applied with maths and DT skills.</w:t>
            </w:r>
          </w:p>
          <w:p w14:paraId="74A838B1" w14:textId="09296B26" w:rsidR="00B84EDD" w:rsidRPr="00F911F7" w:rsidRDefault="00A25811" w:rsidP="00F911F7">
            <w:pPr>
              <w:numPr>
                <w:ilvl w:val="0"/>
                <w:numId w:val="29"/>
              </w:numPr>
              <w:spacing w:before="100" w:beforeAutospacing="1" w:after="100" w:afterAutospacing="1"/>
              <w:rPr>
                <w:rFonts w:ascii="Arial" w:hAnsi="Arial" w:cs="Arial"/>
                <w:sz w:val="20"/>
                <w:szCs w:val="20"/>
                <w:lang w:eastAsia="en-GB"/>
              </w:rPr>
            </w:pPr>
            <w:r w:rsidRPr="00A25811">
              <w:rPr>
                <w:rFonts w:ascii="Arial" w:hAnsi="Arial" w:cs="Arial"/>
                <w:sz w:val="20"/>
                <w:szCs w:val="20"/>
                <w:lang w:eastAsia="en-GB"/>
              </w:rPr>
              <w:lastRenderedPageBreak/>
              <w:t xml:space="preserve">Gather pupil </w:t>
            </w:r>
            <w:r w:rsidR="00F911F7">
              <w:rPr>
                <w:rFonts w:ascii="Arial" w:hAnsi="Arial" w:cs="Arial"/>
                <w:sz w:val="20"/>
                <w:szCs w:val="20"/>
                <w:lang w:eastAsia="en-GB"/>
              </w:rPr>
              <w:t>voice</w:t>
            </w:r>
            <w:r w:rsidRPr="00A25811">
              <w:rPr>
                <w:rFonts w:ascii="Arial" w:hAnsi="Arial" w:cs="Arial"/>
                <w:sz w:val="20"/>
                <w:szCs w:val="20"/>
                <w:lang w:eastAsia="en-GB"/>
              </w:rPr>
              <w:t xml:space="preserve"> on their understanding of how subjects connect.</w:t>
            </w:r>
          </w:p>
        </w:tc>
        <w:tc>
          <w:tcPr>
            <w:tcW w:w="580" w:type="pct"/>
            <w:shd w:val="clear" w:color="auto" w:fill="auto"/>
          </w:tcPr>
          <w:p w14:paraId="3EB31993" w14:textId="77777777" w:rsidR="00B84EDD" w:rsidRDefault="00A25811" w:rsidP="00B84EDD">
            <w:pPr>
              <w:rPr>
                <w:rFonts w:ascii="Arial" w:hAnsi="Arial" w:cs="Arial"/>
                <w:color w:val="222A35" w:themeColor="text2" w:themeShade="80"/>
                <w:sz w:val="20"/>
                <w:szCs w:val="20"/>
              </w:rPr>
            </w:pPr>
            <w:r>
              <w:rPr>
                <w:rFonts w:ascii="Arial" w:hAnsi="Arial" w:cs="Arial"/>
                <w:color w:val="222A35" w:themeColor="text2" w:themeShade="80"/>
                <w:sz w:val="20"/>
                <w:szCs w:val="20"/>
              </w:rPr>
              <w:lastRenderedPageBreak/>
              <w:t>By the end of Autumn Term</w:t>
            </w:r>
          </w:p>
          <w:p w14:paraId="5CE29F0D" w14:textId="57070821" w:rsidR="00A25811" w:rsidRDefault="00A25811" w:rsidP="00B84EDD">
            <w:pPr>
              <w:rPr>
                <w:rFonts w:ascii="Arial" w:hAnsi="Arial" w:cs="Arial"/>
                <w:bCs/>
                <w:color w:val="00B050"/>
                <w:sz w:val="20"/>
                <w:szCs w:val="20"/>
              </w:rPr>
            </w:pPr>
          </w:p>
          <w:p w14:paraId="43CFC8A8" w14:textId="77777777" w:rsidR="00C85ABD" w:rsidRDefault="00C85ABD" w:rsidP="00B84EDD">
            <w:pPr>
              <w:rPr>
                <w:rFonts w:ascii="Arial" w:hAnsi="Arial" w:cs="Arial"/>
                <w:color w:val="222A35" w:themeColor="text2" w:themeShade="80"/>
                <w:sz w:val="20"/>
                <w:szCs w:val="20"/>
              </w:rPr>
            </w:pPr>
          </w:p>
          <w:p w14:paraId="6BEF3732" w14:textId="3FDBFC0E" w:rsidR="00F911F7" w:rsidRDefault="00A25811" w:rsidP="00B84EDD">
            <w:pPr>
              <w:rPr>
                <w:rFonts w:ascii="Arial" w:hAnsi="Arial" w:cs="Arial"/>
                <w:color w:val="222A35" w:themeColor="text2" w:themeShade="80"/>
                <w:sz w:val="20"/>
                <w:szCs w:val="20"/>
              </w:rPr>
            </w:pPr>
            <w:r>
              <w:rPr>
                <w:rFonts w:ascii="Arial" w:hAnsi="Arial" w:cs="Arial"/>
                <w:color w:val="222A35" w:themeColor="text2" w:themeShade="80"/>
                <w:sz w:val="20"/>
                <w:szCs w:val="20"/>
              </w:rPr>
              <w:t>By the end of Autumn Term</w:t>
            </w:r>
          </w:p>
          <w:p w14:paraId="5AF0D378" w14:textId="1551B9BD" w:rsidR="00F911F7" w:rsidRDefault="00F911F7" w:rsidP="00B84EDD">
            <w:pPr>
              <w:rPr>
                <w:rFonts w:ascii="Arial" w:hAnsi="Arial" w:cs="Arial"/>
                <w:bCs/>
                <w:color w:val="00B050"/>
                <w:sz w:val="20"/>
                <w:szCs w:val="20"/>
              </w:rPr>
            </w:pPr>
          </w:p>
          <w:p w14:paraId="7B4F3FEE" w14:textId="77777777" w:rsidR="00C85ABD" w:rsidRDefault="00C85ABD" w:rsidP="00B84EDD">
            <w:pPr>
              <w:rPr>
                <w:rFonts w:ascii="Arial" w:hAnsi="Arial" w:cs="Arial"/>
                <w:color w:val="222A35" w:themeColor="text2" w:themeShade="80"/>
                <w:sz w:val="20"/>
                <w:szCs w:val="20"/>
              </w:rPr>
            </w:pPr>
          </w:p>
          <w:p w14:paraId="2F0E3CC0" w14:textId="77777777" w:rsidR="00F911F7" w:rsidRDefault="00F911F7" w:rsidP="00B84EDD">
            <w:pPr>
              <w:rPr>
                <w:rFonts w:ascii="Arial" w:hAnsi="Arial" w:cs="Arial"/>
                <w:color w:val="222A35" w:themeColor="text2" w:themeShade="80"/>
                <w:sz w:val="20"/>
                <w:szCs w:val="20"/>
              </w:rPr>
            </w:pPr>
            <w:r>
              <w:rPr>
                <w:rFonts w:ascii="Arial" w:hAnsi="Arial" w:cs="Arial"/>
                <w:color w:val="222A35" w:themeColor="text2" w:themeShade="80"/>
                <w:sz w:val="20"/>
                <w:szCs w:val="20"/>
              </w:rPr>
              <w:t>Termly</w:t>
            </w:r>
          </w:p>
          <w:p w14:paraId="32DFFEEF" w14:textId="2A54771D" w:rsidR="00F911F7" w:rsidRDefault="00F911F7" w:rsidP="00B84EDD">
            <w:pPr>
              <w:rPr>
                <w:rFonts w:ascii="Arial" w:hAnsi="Arial" w:cs="Arial"/>
                <w:bCs/>
                <w:color w:val="FF0000"/>
                <w:sz w:val="20"/>
                <w:szCs w:val="20"/>
              </w:rPr>
            </w:pPr>
          </w:p>
          <w:p w14:paraId="056A4B83" w14:textId="77777777" w:rsidR="00C85ABD" w:rsidRDefault="00C85ABD" w:rsidP="00B84EDD">
            <w:pPr>
              <w:rPr>
                <w:rFonts w:ascii="Arial" w:hAnsi="Arial" w:cs="Arial"/>
                <w:color w:val="222A35" w:themeColor="text2" w:themeShade="80"/>
                <w:sz w:val="20"/>
                <w:szCs w:val="20"/>
              </w:rPr>
            </w:pPr>
          </w:p>
          <w:p w14:paraId="649B0D0B" w14:textId="77777777" w:rsidR="00F911F7" w:rsidRDefault="00F911F7" w:rsidP="00B84EDD">
            <w:pPr>
              <w:rPr>
                <w:rFonts w:ascii="Arial" w:hAnsi="Arial" w:cs="Arial"/>
                <w:color w:val="222A35" w:themeColor="text2" w:themeShade="80"/>
                <w:sz w:val="20"/>
                <w:szCs w:val="20"/>
              </w:rPr>
            </w:pPr>
            <w:r>
              <w:rPr>
                <w:rFonts w:ascii="Arial" w:hAnsi="Arial" w:cs="Arial"/>
                <w:color w:val="222A35" w:themeColor="text2" w:themeShade="80"/>
                <w:sz w:val="20"/>
                <w:szCs w:val="20"/>
              </w:rPr>
              <w:t>Termly</w:t>
            </w:r>
          </w:p>
          <w:p w14:paraId="793E68CE" w14:textId="59DF8800" w:rsidR="00F911F7" w:rsidRDefault="00F911F7" w:rsidP="00B84EDD">
            <w:pPr>
              <w:rPr>
                <w:rFonts w:ascii="Arial" w:hAnsi="Arial" w:cs="Arial"/>
                <w:bCs/>
                <w:color w:val="FF0000"/>
                <w:sz w:val="20"/>
                <w:szCs w:val="20"/>
              </w:rPr>
            </w:pPr>
          </w:p>
          <w:p w14:paraId="6F7156AB" w14:textId="77777777" w:rsidR="00C85ABD" w:rsidRDefault="00C85ABD" w:rsidP="00B84EDD">
            <w:pPr>
              <w:rPr>
                <w:rFonts w:ascii="Arial" w:hAnsi="Arial" w:cs="Arial"/>
                <w:color w:val="222A35" w:themeColor="text2" w:themeShade="80"/>
                <w:sz w:val="20"/>
                <w:szCs w:val="20"/>
              </w:rPr>
            </w:pPr>
          </w:p>
          <w:p w14:paraId="59E5BC1F" w14:textId="77777777" w:rsidR="00F911F7" w:rsidRDefault="00F911F7" w:rsidP="00B84EDD">
            <w:pPr>
              <w:rPr>
                <w:rFonts w:ascii="Arial" w:hAnsi="Arial" w:cs="Arial"/>
                <w:color w:val="222A35" w:themeColor="text2" w:themeShade="80"/>
                <w:sz w:val="20"/>
                <w:szCs w:val="20"/>
              </w:rPr>
            </w:pPr>
          </w:p>
          <w:p w14:paraId="4BDD8E45" w14:textId="77777777" w:rsidR="00F911F7" w:rsidRDefault="00F911F7" w:rsidP="00B84EDD">
            <w:pPr>
              <w:rPr>
                <w:rFonts w:ascii="Arial" w:hAnsi="Arial" w:cs="Arial"/>
                <w:color w:val="222A35" w:themeColor="text2" w:themeShade="80"/>
                <w:sz w:val="20"/>
                <w:szCs w:val="20"/>
              </w:rPr>
            </w:pPr>
            <w:r>
              <w:rPr>
                <w:rFonts w:ascii="Arial" w:hAnsi="Arial" w:cs="Arial"/>
                <w:color w:val="222A35" w:themeColor="text2" w:themeShade="80"/>
                <w:sz w:val="20"/>
                <w:szCs w:val="20"/>
              </w:rPr>
              <w:t>Termly</w:t>
            </w:r>
          </w:p>
          <w:p w14:paraId="063CF74A" w14:textId="77777777" w:rsidR="00FF5BFB" w:rsidRDefault="00FF5BFB" w:rsidP="00C85ABD">
            <w:pPr>
              <w:rPr>
                <w:rFonts w:ascii="Arial" w:hAnsi="Arial" w:cs="Arial"/>
                <w:bCs/>
                <w:color w:val="FF0000"/>
                <w:sz w:val="20"/>
                <w:szCs w:val="20"/>
              </w:rPr>
            </w:pPr>
          </w:p>
          <w:p w14:paraId="7493E58B" w14:textId="6A16C2D3" w:rsidR="00C85ABD" w:rsidRPr="00FF5BFB" w:rsidRDefault="00C85ABD" w:rsidP="00C85ABD">
            <w:pPr>
              <w:rPr>
                <w:rFonts w:ascii="Arial" w:hAnsi="Arial" w:cs="Arial"/>
                <w:color w:val="00B050"/>
                <w:sz w:val="20"/>
                <w:szCs w:val="20"/>
              </w:rPr>
            </w:pPr>
          </w:p>
        </w:tc>
        <w:tc>
          <w:tcPr>
            <w:tcW w:w="179" w:type="pct"/>
            <w:gridSpan w:val="2"/>
            <w:shd w:val="clear" w:color="auto" w:fill="auto"/>
          </w:tcPr>
          <w:p w14:paraId="68DA0074" w14:textId="1EA36E6C" w:rsidR="00B84EDD" w:rsidRPr="00D14A09" w:rsidRDefault="00B84EDD" w:rsidP="00B84EDD">
            <w:pPr>
              <w:rPr>
                <w:rFonts w:asciiTheme="minorHAnsi" w:hAnsiTheme="minorHAnsi" w:cstheme="minorHAnsi"/>
                <w:bCs/>
                <w:color w:val="222A35" w:themeColor="text2" w:themeShade="80"/>
              </w:rPr>
            </w:pPr>
          </w:p>
        </w:tc>
      </w:tr>
      <w:tr w:rsidR="00867A2F" w:rsidRPr="00692882" w14:paraId="78AE5A23" w14:textId="77777777" w:rsidTr="00606543">
        <w:trPr>
          <w:trHeight w:val="735"/>
        </w:trPr>
        <w:tc>
          <w:tcPr>
            <w:tcW w:w="804" w:type="pct"/>
            <w:shd w:val="clear" w:color="auto" w:fill="DEEAF6" w:themeFill="accent5" w:themeFillTint="33"/>
          </w:tcPr>
          <w:p w14:paraId="1A335BF7" w14:textId="5FE7521B" w:rsidR="00867A2F" w:rsidRPr="00A25811" w:rsidRDefault="00FF7058" w:rsidP="00B84EDD">
            <w:pPr>
              <w:rPr>
                <w:rFonts w:asciiTheme="minorHAnsi" w:hAnsiTheme="minorHAnsi" w:cstheme="minorHAnsi"/>
                <w:b/>
                <w:color w:val="222A35" w:themeColor="text2" w:themeShade="80"/>
              </w:rPr>
            </w:pPr>
            <w:r>
              <w:rPr>
                <w:rFonts w:asciiTheme="minorHAnsi" w:hAnsiTheme="minorHAnsi" w:cstheme="minorHAnsi"/>
                <w:b/>
                <w:color w:val="222A35" w:themeColor="text2" w:themeShade="80"/>
              </w:rPr>
              <w:t>C</w:t>
            </w:r>
            <w:r w:rsidRPr="00FF7058">
              <w:rPr>
                <w:rFonts w:asciiTheme="minorHAnsi" w:hAnsiTheme="minorHAnsi" w:cstheme="minorHAnsi"/>
                <w:b/>
                <w:color w:val="222A35" w:themeColor="text2" w:themeShade="80"/>
              </w:rPr>
              <w:t>ollaboration within the Southport Science Learning Partnership to enhance staff CPD, subject leader training, and moderation of Key Stage 2 science assessments by actively participating in partnership activities throughout the year.</w:t>
            </w:r>
          </w:p>
        </w:tc>
        <w:tc>
          <w:tcPr>
            <w:tcW w:w="1027" w:type="pct"/>
            <w:gridSpan w:val="2"/>
            <w:shd w:val="clear" w:color="auto" w:fill="auto"/>
          </w:tcPr>
          <w:p w14:paraId="059F4822" w14:textId="47BD6F8D" w:rsidR="00FF7058" w:rsidRPr="00126C06" w:rsidRDefault="00FF7058" w:rsidP="00126C06">
            <w:pPr>
              <w:pStyle w:val="NormalWeb"/>
              <w:numPr>
                <w:ilvl w:val="0"/>
                <w:numId w:val="41"/>
              </w:numPr>
              <w:rPr>
                <w:rFonts w:ascii="Arial" w:hAnsi="Arial" w:cs="Arial"/>
                <w:sz w:val="20"/>
                <w:szCs w:val="20"/>
              </w:rPr>
            </w:pPr>
            <w:r w:rsidRPr="00126C06">
              <w:rPr>
                <w:rFonts w:ascii="Arial" w:hAnsi="Arial" w:cs="Arial"/>
                <w:sz w:val="20"/>
                <w:szCs w:val="20"/>
              </w:rPr>
              <w:t>Attend partnership meetings and training sessions regularly.</w:t>
            </w:r>
          </w:p>
          <w:p w14:paraId="4A9EF673" w14:textId="496D4B5D" w:rsidR="00FF7058" w:rsidRPr="00126C06" w:rsidRDefault="00FF7058" w:rsidP="00126C06">
            <w:pPr>
              <w:pStyle w:val="NormalWeb"/>
              <w:numPr>
                <w:ilvl w:val="0"/>
                <w:numId w:val="41"/>
              </w:numPr>
              <w:rPr>
                <w:rFonts w:ascii="Arial" w:hAnsi="Arial" w:cs="Arial"/>
                <w:sz w:val="20"/>
                <w:szCs w:val="20"/>
              </w:rPr>
            </w:pPr>
            <w:r w:rsidRPr="00126C06">
              <w:rPr>
                <w:rFonts w:ascii="Arial" w:hAnsi="Arial" w:cs="Arial"/>
                <w:sz w:val="20"/>
                <w:szCs w:val="20"/>
              </w:rPr>
              <w:t>Share good practice and resources with partner schools.</w:t>
            </w:r>
          </w:p>
          <w:p w14:paraId="4F617929" w14:textId="00F11225" w:rsidR="00FF7058" w:rsidRPr="00126C06" w:rsidRDefault="00FF7058" w:rsidP="00126C06">
            <w:pPr>
              <w:pStyle w:val="NormalWeb"/>
              <w:numPr>
                <w:ilvl w:val="0"/>
                <w:numId w:val="41"/>
              </w:numPr>
              <w:rPr>
                <w:rFonts w:ascii="Arial" w:hAnsi="Arial" w:cs="Arial"/>
                <w:sz w:val="20"/>
                <w:szCs w:val="20"/>
              </w:rPr>
            </w:pPr>
            <w:r w:rsidRPr="00126C06">
              <w:rPr>
                <w:rFonts w:ascii="Arial" w:hAnsi="Arial" w:cs="Arial"/>
                <w:sz w:val="20"/>
                <w:szCs w:val="20"/>
              </w:rPr>
              <w:t>Organise and participate in joint CPD sessions for staff.</w:t>
            </w:r>
          </w:p>
          <w:p w14:paraId="6971FC7F" w14:textId="3B51C360" w:rsidR="00FF7058" w:rsidRPr="00126C06" w:rsidRDefault="00FF7058" w:rsidP="00126C06">
            <w:pPr>
              <w:pStyle w:val="NormalWeb"/>
              <w:numPr>
                <w:ilvl w:val="0"/>
                <w:numId w:val="41"/>
              </w:numPr>
              <w:rPr>
                <w:rFonts w:ascii="Arial" w:hAnsi="Arial" w:cs="Arial"/>
                <w:sz w:val="20"/>
                <w:szCs w:val="20"/>
              </w:rPr>
            </w:pPr>
            <w:r w:rsidRPr="00126C06">
              <w:rPr>
                <w:rFonts w:ascii="Arial" w:hAnsi="Arial" w:cs="Arial"/>
                <w:sz w:val="20"/>
                <w:szCs w:val="20"/>
              </w:rPr>
              <w:t>Take part in subject leader training offered by the partnership.</w:t>
            </w:r>
          </w:p>
          <w:p w14:paraId="54F095D6" w14:textId="4AC0FA9D" w:rsidR="00FF7058" w:rsidRPr="00126C06" w:rsidRDefault="00FF7058" w:rsidP="00126C06">
            <w:pPr>
              <w:pStyle w:val="NormalWeb"/>
              <w:numPr>
                <w:ilvl w:val="0"/>
                <w:numId w:val="41"/>
              </w:numPr>
              <w:rPr>
                <w:rFonts w:ascii="Arial" w:hAnsi="Arial" w:cs="Arial"/>
                <w:sz w:val="20"/>
                <w:szCs w:val="20"/>
              </w:rPr>
            </w:pPr>
            <w:r w:rsidRPr="00126C06">
              <w:rPr>
                <w:rFonts w:ascii="Arial" w:hAnsi="Arial" w:cs="Arial"/>
                <w:sz w:val="20"/>
                <w:szCs w:val="20"/>
              </w:rPr>
              <w:t>Collaborate with other schools to moderate Key Stage 2 science assessments.</w:t>
            </w:r>
          </w:p>
          <w:p w14:paraId="3F5BC95B" w14:textId="00626CD1" w:rsidR="00867A2F" w:rsidRPr="00126C06" w:rsidRDefault="00FF7058" w:rsidP="00126C06">
            <w:pPr>
              <w:pStyle w:val="NormalWeb"/>
              <w:numPr>
                <w:ilvl w:val="0"/>
                <w:numId w:val="41"/>
              </w:numPr>
              <w:rPr>
                <w:rFonts w:ascii="Arial" w:hAnsi="Arial" w:cs="Arial"/>
                <w:sz w:val="20"/>
                <w:szCs w:val="20"/>
              </w:rPr>
            </w:pPr>
            <w:r w:rsidRPr="00126C06">
              <w:rPr>
                <w:rFonts w:ascii="Arial" w:hAnsi="Arial" w:cs="Arial"/>
                <w:sz w:val="20"/>
                <w:szCs w:val="20"/>
              </w:rPr>
              <w:t>Provide feedback and reflect on partnership activities to improve future collaboration</w:t>
            </w:r>
          </w:p>
        </w:tc>
        <w:tc>
          <w:tcPr>
            <w:tcW w:w="1487" w:type="pct"/>
            <w:gridSpan w:val="4"/>
            <w:shd w:val="clear" w:color="auto" w:fill="auto"/>
          </w:tcPr>
          <w:p w14:paraId="60208B1C" w14:textId="7A710D7C" w:rsidR="00126C06" w:rsidRPr="00126C06" w:rsidRDefault="00126C06" w:rsidP="00126C06">
            <w:pPr>
              <w:pStyle w:val="NormalWeb"/>
              <w:numPr>
                <w:ilvl w:val="0"/>
                <w:numId w:val="42"/>
              </w:numPr>
              <w:rPr>
                <w:rFonts w:ascii="Arial" w:hAnsi="Arial" w:cs="Arial"/>
                <w:sz w:val="20"/>
                <w:szCs w:val="20"/>
              </w:rPr>
            </w:pPr>
            <w:r w:rsidRPr="00126C06">
              <w:rPr>
                <w:rFonts w:ascii="Arial" w:hAnsi="Arial" w:cs="Arial"/>
                <w:sz w:val="20"/>
                <w:szCs w:val="20"/>
              </w:rPr>
              <w:t>Regular attendance at partnership meetings and CPD events by science</w:t>
            </w:r>
            <w:r w:rsidR="00BF4D43">
              <w:rPr>
                <w:rFonts w:ascii="Arial" w:hAnsi="Arial" w:cs="Arial"/>
                <w:sz w:val="20"/>
                <w:szCs w:val="20"/>
              </w:rPr>
              <w:t xml:space="preserve"> subject leader.</w:t>
            </w:r>
          </w:p>
          <w:p w14:paraId="5B85A695" w14:textId="52047417" w:rsidR="00126C06" w:rsidRPr="00126C06" w:rsidRDefault="00126C06" w:rsidP="00126C06">
            <w:pPr>
              <w:pStyle w:val="NormalWeb"/>
              <w:numPr>
                <w:ilvl w:val="0"/>
                <w:numId w:val="42"/>
              </w:numPr>
              <w:rPr>
                <w:rFonts w:ascii="Arial" w:hAnsi="Arial" w:cs="Arial"/>
                <w:sz w:val="20"/>
                <w:szCs w:val="20"/>
              </w:rPr>
            </w:pPr>
            <w:r w:rsidRPr="00126C06">
              <w:rPr>
                <w:rFonts w:ascii="Arial" w:hAnsi="Arial" w:cs="Arial"/>
                <w:sz w:val="20"/>
                <w:szCs w:val="20"/>
              </w:rPr>
              <w:t>Evidence of shared resources and good practice between schools.</w:t>
            </w:r>
          </w:p>
          <w:p w14:paraId="3154942C" w14:textId="0FE66555" w:rsidR="00126C06" w:rsidRPr="00126C06" w:rsidRDefault="00126C06" w:rsidP="00126C06">
            <w:pPr>
              <w:pStyle w:val="NormalWeb"/>
              <w:numPr>
                <w:ilvl w:val="0"/>
                <w:numId w:val="42"/>
              </w:numPr>
              <w:rPr>
                <w:rFonts w:ascii="Arial" w:hAnsi="Arial" w:cs="Arial"/>
                <w:sz w:val="20"/>
                <w:szCs w:val="20"/>
              </w:rPr>
            </w:pPr>
            <w:r w:rsidRPr="00126C06">
              <w:rPr>
                <w:rFonts w:ascii="Arial" w:hAnsi="Arial" w:cs="Arial"/>
                <w:sz w:val="20"/>
                <w:szCs w:val="20"/>
              </w:rPr>
              <w:t>Subject leaders actively engage in training sessions provided by the partnership.</w:t>
            </w:r>
          </w:p>
          <w:p w14:paraId="14C520FF" w14:textId="14CA3297" w:rsidR="00126C06" w:rsidRPr="00126C06" w:rsidRDefault="00126C06" w:rsidP="00126C06">
            <w:pPr>
              <w:pStyle w:val="NormalWeb"/>
              <w:numPr>
                <w:ilvl w:val="0"/>
                <w:numId w:val="42"/>
              </w:numPr>
              <w:rPr>
                <w:rFonts w:ascii="Arial" w:hAnsi="Arial" w:cs="Arial"/>
                <w:sz w:val="20"/>
                <w:szCs w:val="20"/>
              </w:rPr>
            </w:pPr>
            <w:r w:rsidRPr="00126C06">
              <w:rPr>
                <w:rFonts w:ascii="Arial" w:hAnsi="Arial" w:cs="Arial"/>
                <w:sz w:val="20"/>
                <w:szCs w:val="20"/>
              </w:rPr>
              <w:t>Effective moderation of Key Stage 2 science assessments completed collaboratively.</w:t>
            </w:r>
          </w:p>
          <w:p w14:paraId="698F9546" w14:textId="2C0393FD" w:rsidR="00126C06" w:rsidRPr="00126C06" w:rsidRDefault="00126C06" w:rsidP="00126C06">
            <w:pPr>
              <w:pStyle w:val="NormalWeb"/>
              <w:numPr>
                <w:ilvl w:val="0"/>
                <w:numId w:val="42"/>
              </w:numPr>
              <w:rPr>
                <w:rFonts w:ascii="Arial" w:hAnsi="Arial" w:cs="Arial"/>
                <w:sz w:val="20"/>
                <w:szCs w:val="20"/>
              </w:rPr>
            </w:pPr>
            <w:r w:rsidRPr="00126C06">
              <w:rPr>
                <w:rFonts w:ascii="Arial" w:hAnsi="Arial" w:cs="Arial"/>
                <w:sz w:val="20"/>
                <w:szCs w:val="20"/>
              </w:rPr>
              <w:t>Positive feedback from staff on the quality and usefulness of partnership CPD.</w:t>
            </w:r>
          </w:p>
          <w:p w14:paraId="545E5193" w14:textId="77777777" w:rsidR="00867A2F" w:rsidRDefault="00126C06" w:rsidP="00126C06">
            <w:pPr>
              <w:pStyle w:val="NormalWeb"/>
              <w:numPr>
                <w:ilvl w:val="0"/>
                <w:numId w:val="42"/>
              </w:numPr>
              <w:rPr>
                <w:rFonts w:ascii="Arial" w:hAnsi="Arial" w:cs="Arial"/>
                <w:sz w:val="20"/>
                <w:szCs w:val="20"/>
              </w:rPr>
            </w:pPr>
            <w:r w:rsidRPr="00126C06">
              <w:rPr>
                <w:rFonts w:ascii="Arial" w:hAnsi="Arial" w:cs="Arial"/>
                <w:sz w:val="20"/>
                <w:szCs w:val="20"/>
              </w:rPr>
              <w:t>Improvements in staff confidence and subject knowledge reported post-training.</w:t>
            </w:r>
          </w:p>
          <w:p w14:paraId="642AE553" w14:textId="6C7700DC" w:rsidR="00126C06" w:rsidRPr="00126C06" w:rsidRDefault="00126C06" w:rsidP="00126C06">
            <w:pPr>
              <w:pStyle w:val="NormalWeb"/>
              <w:numPr>
                <w:ilvl w:val="0"/>
                <w:numId w:val="42"/>
              </w:numPr>
              <w:rPr>
                <w:rFonts w:ascii="Arial" w:hAnsi="Arial" w:cs="Arial"/>
                <w:sz w:val="20"/>
                <w:szCs w:val="20"/>
              </w:rPr>
            </w:pPr>
            <w:r w:rsidRPr="00126C06">
              <w:rPr>
                <w:rFonts w:ascii="Arial" w:hAnsi="Arial" w:cs="Arial"/>
                <w:sz w:val="20"/>
                <w:szCs w:val="20"/>
              </w:rPr>
              <w:t>Enhanced staff knowledge and skills in delivering high-quality science lessons.</w:t>
            </w:r>
          </w:p>
          <w:p w14:paraId="5CAC8E8C" w14:textId="2C68F13B" w:rsidR="00126C06" w:rsidRPr="00126C06" w:rsidRDefault="00126C06" w:rsidP="00126C06">
            <w:pPr>
              <w:pStyle w:val="NormalWeb"/>
              <w:numPr>
                <w:ilvl w:val="0"/>
                <w:numId w:val="42"/>
              </w:numPr>
              <w:rPr>
                <w:rFonts w:ascii="Arial" w:hAnsi="Arial" w:cs="Arial"/>
                <w:sz w:val="20"/>
                <w:szCs w:val="20"/>
              </w:rPr>
            </w:pPr>
            <w:r w:rsidRPr="00126C06">
              <w:rPr>
                <w:rFonts w:ascii="Arial" w:hAnsi="Arial" w:cs="Arial"/>
                <w:sz w:val="20"/>
                <w:szCs w:val="20"/>
              </w:rPr>
              <w:t>Improved consistency and accuracy in Key Stage 2 science assessment across partnership schools.</w:t>
            </w:r>
          </w:p>
          <w:p w14:paraId="62E57230" w14:textId="204185CB" w:rsidR="00126C06" w:rsidRPr="00126C06" w:rsidRDefault="00126C06" w:rsidP="00126C06">
            <w:pPr>
              <w:pStyle w:val="NormalWeb"/>
              <w:numPr>
                <w:ilvl w:val="0"/>
                <w:numId w:val="42"/>
              </w:numPr>
              <w:rPr>
                <w:rFonts w:ascii="Arial" w:hAnsi="Arial" w:cs="Arial"/>
                <w:sz w:val="20"/>
                <w:szCs w:val="20"/>
              </w:rPr>
            </w:pPr>
            <w:r w:rsidRPr="00126C06">
              <w:rPr>
                <w:rFonts w:ascii="Arial" w:hAnsi="Arial" w:cs="Arial"/>
                <w:sz w:val="20"/>
                <w:szCs w:val="20"/>
              </w:rPr>
              <w:t>Stronger professional networks supporting ongoing development</w:t>
            </w:r>
            <w:r w:rsidR="00BF4D43">
              <w:rPr>
                <w:rFonts w:ascii="Arial" w:hAnsi="Arial" w:cs="Arial"/>
                <w:sz w:val="20"/>
                <w:szCs w:val="20"/>
              </w:rPr>
              <w:t>.</w:t>
            </w:r>
          </w:p>
          <w:p w14:paraId="3F486B7F" w14:textId="789111DC" w:rsidR="00126C06" w:rsidRPr="00126C06" w:rsidRDefault="00126C06" w:rsidP="00126C06">
            <w:pPr>
              <w:pStyle w:val="NormalWeb"/>
              <w:numPr>
                <w:ilvl w:val="0"/>
                <w:numId w:val="42"/>
              </w:numPr>
            </w:pPr>
            <w:r w:rsidRPr="00126C06">
              <w:rPr>
                <w:rFonts w:ascii="Arial" w:hAnsi="Arial" w:cs="Arial"/>
                <w:sz w:val="20"/>
                <w:szCs w:val="20"/>
              </w:rPr>
              <w:t>Positive impact on pupil outcomes in science through improved teaching and assessment practices.</w:t>
            </w:r>
          </w:p>
        </w:tc>
        <w:tc>
          <w:tcPr>
            <w:tcW w:w="923" w:type="pct"/>
            <w:gridSpan w:val="3"/>
            <w:shd w:val="clear" w:color="auto" w:fill="auto"/>
          </w:tcPr>
          <w:p w14:paraId="27BCC4EB" w14:textId="1D651691" w:rsidR="00126C06" w:rsidRPr="00126C06" w:rsidRDefault="00126C06" w:rsidP="00126C06">
            <w:pPr>
              <w:pStyle w:val="NormalWeb"/>
              <w:numPr>
                <w:ilvl w:val="0"/>
                <w:numId w:val="43"/>
              </w:numPr>
              <w:rPr>
                <w:rFonts w:ascii="Arial" w:hAnsi="Arial" w:cs="Arial"/>
                <w:sz w:val="20"/>
                <w:szCs w:val="20"/>
              </w:rPr>
            </w:pPr>
            <w:r w:rsidRPr="00126C06">
              <w:rPr>
                <w:rFonts w:ascii="Arial" w:hAnsi="Arial" w:cs="Arial"/>
                <w:sz w:val="20"/>
                <w:szCs w:val="20"/>
              </w:rPr>
              <w:t>Keep records of attendance at partnership meetings and CPD sessions.</w:t>
            </w:r>
          </w:p>
          <w:p w14:paraId="0FDB2E96" w14:textId="4A1F8BEC" w:rsidR="00126C06" w:rsidRPr="00126C06" w:rsidRDefault="00126C06" w:rsidP="00126C06">
            <w:pPr>
              <w:pStyle w:val="NormalWeb"/>
              <w:numPr>
                <w:ilvl w:val="0"/>
                <w:numId w:val="43"/>
              </w:numPr>
              <w:rPr>
                <w:rFonts w:ascii="Arial" w:hAnsi="Arial" w:cs="Arial"/>
                <w:sz w:val="20"/>
                <w:szCs w:val="20"/>
              </w:rPr>
            </w:pPr>
            <w:r w:rsidRPr="00126C06">
              <w:rPr>
                <w:rFonts w:ascii="Arial" w:hAnsi="Arial" w:cs="Arial"/>
                <w:sz w:val="20"/>
                <w:szCs w:val="20"/>
              </w:rPr>
              <w:t>Collect and review shared resources and evidence of good practice exchanges.</w:t>
            </w:r>
          </w:p>
          <w:p w14:paraId="6696E158" w14:textId="3747AF02" w:rsidR="00126C06" w:rsidRPr="00126C06" w:rsidRDefault="00126C06" w:rsidP="00126C06">
            <w:pPr>
              <w:pStyle w:val="NormalWeb"/>
              <w:numPr>
                <w:ilvl w:val="0"/>
                <w:numId w:val="43"/>
              </w:numPr>
              <w:rPr>
                <w:rFonts w:ascii="Arial" w:hAnsi="Arial" w:cs="Arial"/>
                <w:sz w:val="20"/>
                <w:szCs w:val="20"/>
              </w:rPr>
            </w:pPr>
            <w:r w:rsidRPr="00126C06">
              <w:rPr>
                <w:rFonts w:ascii="Arial" w:hAnsi="Arial" w:cs="Arial"/>
                <w:sz w:val="20"/>
                <w:szCs w:val="20"/>
              </w:rPr>
              <w:t>Monitor participation of subject leaders in partnership training events.</w:t>
            </w:r>
          </w:p>
          <w:p w14:paraId="454FD74B" w14:textId="5411A423" w:rsidR="00126C06" w:rsidRPr="00126C06" w:rsidRDefault="00126C06" w:rsidP="00126C06">
            <w:pPr>
              <w:pStyle w:val="NormalWeb"/>
              <w:numPr>
                <w:ilvl w:val="0"/>
                <w:numId w:val="43"/>
              </w:numPr>
              <w:rPr>
                <w:rFonts w:ascii="Arial" w:hAnsi="Arial" w:cs="Arial"/>
                <w:sz w:val="20"/>
                <w:szCs w:val="20"/>
              </w:rPr>
            </w:pPr>
            <w:r w:rsidRPr="00126C06">
              <w:rPr>
                <w:rFonts w:ascii="Arial" w:hAnsi="Arial" w:cs="Arial"/>
                <w:sz w:val="20"/>
                <w:szCs w:val="20"/>
              </w:rPr>
              <w:t>Track involvement in Key Stage 2 science moderation activities.</w:t>
            </w:r>
          </w:p>
          <w:p w14:paraId="2303286C" w14:textId="43D2A656" w:rsidR="00126C06" w:rsidRPr="00126C06" w:rsidRDefault="00126C06" w:rsidP="00126C06">
            <w:pPr>
              <w:pStyle w:val="NormalWeb"/>
              <w:numPr>
                <w:ilvl w:val="0"/>
                <w:numId w:val="43"/>
              </w:numPr>
              <w:rPr>
                <w:rFonts w:ascii="Arial" w:hAnsi="Arial" w:cs="Arial"/>
                <w:sz w:val="20"/>
                <w:szCs w:val="20"/>
              </w:rPr>
            </w:pPr>
            <w:r w:rsidRPr="00126C06">
              <w:rPr>
                <w:rFonts w:ascii="Arial" w:hAnsi="Arial" w:cs="Arial"/>
                <w:sz w:val="20"/>
                <w:szCs w:val="20"/>
              </w:rPr>
              <w:t>Gather staff feedback on the effectiveness of CPD and training.</w:t>
            </w:r>
          </w:p>
          <w:p w14:paraId="5850ACE5" w14:textId="661CA066" w:rsidR="00867A2F" w:rsidRPr="00126C06" w:rsidRDefault="00126C06" w:rsidP="00126C06">
            <w:pPr>
              <w:pStyle w:val="NormalWeb"/>
              <w:numPr>
                <w:ilvl w:val="0"/>
                <w:numId w:val="43"/>
              </w:numPr>
              <w:rPr>
                <w:rFonts w:ascii="Arial" w:hAnsi="Arial" w:cs="Arial"/>
                <w:sz w:val="20"/>
                <w:szCs w:val="20"/>
              </w:rPr>
            </w:pPr>
            <w:r w:rsidRPr="00126C06">
              <w:rPr>
                <w:rFonts w:ascii="Arial" w:hAnsi="Arial" w:cs="Arial"/>
                <w:sz w:val="20"/>
                <w:szCs w:val="20"/>
              </w:rPr>
              <w:t>Share updates and outcomes with school leadership and governors.</w:t>
            </w:r>
          </w:p>
        </w:tc>
        <w:tc>
          <w:tcPr>
            <w:tcW w:w="580" w:type="pct"/>
            <w:shd w:val="clear" w:color="auto" w:fill="auto"/>
          </w:tcPr>
          <w:p w14:paraId="7EE79EEC" w14:textId="77777777" w:rsidR="00867A2F" w:rsidRDefault="00BF4D43" w:rsidP="00B84EDD">
            <w:pPr>
              <w:rPr>
                <w:rFonts w:ascii="Arial" w:hAnsi="Arial" w:cs="Arial"/>
                <w:color w:val="222A35" w:themeColor="text2" w:themeShade="80"/>
                <w:sz w:val="20"/>
                <w:szCs w:val="20"/>
              </w:rPr>
            </w:pPr>
            <w:r>
              <w:rPr>
                <w:rFonts w:ascii="Arial" w:hAnsi="Arial" w:cs="Arial"/>
                <w:color w:val="222A35" w:themeColor="text2" w:themeShade="80"/>
                <w:sz w:val="20"/>
                <w:szCs w:val="20"/>
              </w:rPr>
              <w:t>Termly</w:t>
            </w:r>
          </w:p>
          <w:p w14:paraId="2A05AB27" w14:textId="57A8B9AA" w:rsidR="00FF5BFB" w:rsidRPr="00FF5BFB" w:rsidRDefault="00FF5BFB" w:rsidP="00C85ABD">
            <w:pPr>
              <w:rPr>
                <w:rFonts w:ascii="Arial" w:hAnsi="Arial" w:cs="Arial"/>
                <w:sz w:val="20"/>
                <w:szCs w:val="20"/>
              </w:rPr>
            </w:pPr>
          </w:p>
        </w:tc>
        <w:tc>
          <w:tcPr>
            <w:tcW w:w="179" w:type="pct"/>
            <w:gridSpan w:val="2"/>
            <w:shd w:val="clear" w:color="auto" w:fill="auto"/>
          </w:tcPr>
          <w:p w14:paraId="3683C877" w14:textId="77777777" w:rsidR="00867A2F" w:rsidRPr="00D14A09" w:rsidRDefault="00867A2F" w:rsidP="00B84EDD">
            <w:pPr>
              <w:rPr>
                <w:rFonts w:asciiTheme="minorHAnsi" w:hAnsiTheme="minorHAnsi" w:cstheme="minorHAnsi"/>
                <w:bCs/>
                <w:color w:val="222A35" w:themeColor="text2" w:themeShade="80"/>
              </w:rPr>
            </w:pPr>
          </w:p>
        </w:tc>
      </w:tr>
    </w:tbl>
    <w:p w14:paraId="378718F1" w14:textId="77777777" w:rsidR="007C3916" w:rsidRPr="00692882" w:rsidRDefault="007C3916">
      <w:pPr>
        <w:rPr>
          <w:color w:val="222A35" w:themeColor="text2" w:themeShade="80"/>
        </w:rPr>
      </w:pPr>
    </w:p>
    <w:sectPr w:rsidR="007C3916" w:rsidRPr="00692882" w:rsidSect="008743D6">
      <w:pgSz w:w="16838" w:h="11906" w:orient="landscape"/>
      <w:pgMar w:top="426" w:right="720"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C0192"/>
    <w:multiLevelType w:val="multilevel"/>
    <w:tmpl w:val="C3C02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E04400"/>
    <w:multiLevelType w:val="hybridMultilevel"/>
    <w:tmpl w:val="5F6AF534"/>
    <w:lvl w:ilvl="0" w:tplc="08090001">
      <w:start w:val="1"/>
      <w:numFmt w:val="bullet"/>
      <w:lvlText w:val=""/>
      <w:lvlJc w:val="left"/>
      <w:pPr>
        <w:ind w:left="-2672" w:hanging="360"/>
      </w:pPr>
      <w:rPr>
        <w:rFonts w:ascii="Symbol" w:hAnsi="Symbol" w:hint="default"/>
      </w:rPr>
    </w:lvl>
    <w:lvl w:ilvl="1" w:tplc="08090003" w:tentative="1">
      <w:start w:val="1"/>
      <w:numFmt w:val="bullet"/>
      <w:lvlText w:val="o"/>
      <w:lvlJc w:val="left"/>
      <w:pPr>
        <w:ind w:left="-1952" w:hanging="360"/>
      </w:pPr>
      <w:rPr>
        <w:rFonts w:ascii="Courier New" w:hAnsi="Courier New" w:cs="Courier New" w:hint="default"/>
      </w:rPr>
    </w:lvl>
    <w:lvl w:ilvl="2" w:tplc="08090005" w:tentative="1">
      <w:start w:val="1"/>
      <w:numFmt w:val="bullet"/>
      <w:lvlText w:val=""/>
      <w:lvlJc w:val="left"/>
      <w:pPr>
        <w:ind w:left="-1232" w:hanging="360"/>
      </w:pPr>
      <w:rPr>
        <w:rFonts w:ascii="Wingdings" w:hAnsi="Wingdings" w:hint="default"/>
      </w:rPr>
    </w:lvl>
    <w:lvl w:ilvl="3" w:tplc="08090001" w:tentative="1">
      <w:start w:val="1"/>
      <w:numFmt w:val="bullet"/>
      <w:lvlText w:val=""/>
      <w:lvlJc w:val="left"/>
      <w:pPr>
        <w:ind w:left="-512" w:hanging="360"/>
      </w:pPr>
      <w:rPr>
        <w:rFonts w:ascii="Symbol" w:hAnsi="Symbol" w:hint="default"/>
      </w:rPr>
    </w:lvl>
    <w:lvl w:ilvl="4" w:tplc="08090003" w:tentative="1">
      <w:start w:val="1"/>
      <w:numFmt w:val="bullet"/>
      <w:lvlText w:val="o"/>
      <w:lvlJc w:val="left"/>
      <w:pPr>
        <w:ind w:left="208" w:hanging="360"/>
      </w:pPr>
      <w:rPr>
        <w:rFonts w:ascii="Courier New" w:hAnsi="Courier New" w:cs="Courier New" w:hint="default"/>
      </w:rPr>
    </w:lvl>
    <w:lvl w:ilvl="5" w:tplc="08090005" w:tentative="1">
      <w:start w:val="1"/>
      <w:numFmt w:val="bullet"/>
      <w:lvlText w:val=""/>
      <w:lvlJc w:val="left"/>
      <w:pPr>
        <w:ind w:left="928" w:hanging="360"/>
      </w:pPr>
      <w:rPr>
        <w:rFonts w:ascii="Wingdings" w:hAnsi="Wingdings" w:hint="default"/>
      </w:rPr>
    </w:lvl>
    <w:lvl w:ilvl="6" w:tplc="08090001" w:tentative="1">
      <w:start w:val="1"/>
      <w:numFmt w:val="bullet"/>
      <w:lvlText w:val=""/>
      <w:lvlJc w:val="left"/>
      <w:pPr>
        <w:ind w:left="1648" w:hanging="360"/>
      </w:pPr>
      <w:rPr>
        <w:rFonts w:ascii="Symbol" w:hAnsi="Symbol" w:hint="default"/>
      </w:rPr>
    </w:lvl>
    <w:lvl w:ilvl="7" w:tplc="08090003" w:tentative="1">
      <w:start w:val="1"/>
      <w:numFmt w:val="bullet"/>
      <w:lvlText w:val="o"/>
      <w:lvlJc w:val="left"/>
      <w:pPr>
        <w:ind w:left="2368" w:hanging="360"/>
      </w:pPr>
      <w:rPr>
        <w:rFonts w:ascii="Courier New" w:hAnsi="Courier New" w:cs="Courier New" w:hint="default"/>
      </w:rPr>
    </w:lvl>
    <w:lvl w:ilvl="8" w:tplc="08090005" w:tentative="1">
      <w:start w:val="1"/>
      <w:numFmt w:val="bullet"/>
      <w:lvlText w:val=""/>
      <w:lvlJc w:val="left"/>
      <w:pPr>
        <w:ind w:left="3088" w:hanging="360"/>
      </w:pPr>
      <w:rPr>
        <w:rFonts w:ascii="Wingdings" w:hAnsi="Wingdings" w:hint="default"/>
      </w:rPr>
    </w:lvl>
  </w:abstractNum>
  <w:abstractNum w:abstractNumId="2" w15:restartNumberingAfterBreak="0">
    <w:nsid w:val="0CEB47F4"/>
    <w:multiLevelType w:val="hybridMultilevel"/>
    <w:tmpl w:val="7C368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BE591A"/>
    <w:multiLevelType w:val="hybridMultilevel"/>
    <w:tmpl w:val="0E90F59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80503"/>
    <w:multiLevelType w:val="multilevel"/>
    <w:tmpl w:val="FF702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3F2B0F"/>
    <w:multiLevelType w:val="hybridMultilevel"/>
    <w:tmpl w:val="4F42E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B23051"/>
    <w:multiLevelType w:val="multilevel"/>
    <w:tmpl w:val="7E1EE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666E2B"/>
    <w:multiLevelType w:val="multilevel"/>
    <w:tmpl w:val="6542002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9156CA"/>
    <w:multiLevelType w:val="hybridMultilevel"/>
    <w:tmpl w:val="4FA25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CF0FAD"/>
    <w:multiLevelType w:val="hybridMultilevel"/>
    <w:tmpl w:val="5E181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997DE1"/>
    <w:multiLevelType w:val="multilevel"/>
    <w:tmpl w:val="DB3AE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C326DE"/>
    <w:multiLevelType w:val="multilevel"/>
    <w:tmpl w:val="944E1F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C143833"/>
    <w:multiLevelType w:val="multilevel"/>
    <w:tmpl w:val="93607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13407B"/>
    <w:multiLevelType w:val="hybridMultilevel"/>
    <w:tmpl w:val="DBA6EC4A"/>
    <w:lvl w:ilvl="0" w:tplc="598472F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DD2255"/>
    <w:multiLevelType w:val="hybridMultilevel"/>
    <w:tmpl w:val="BDC4A85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9C5231"/>
    <w:multiLevelType w:val="multilevel"/>
    <w:tmpl w:val="B552C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A4361D"/>
    <w:multiLevelType w:val="hybridMultilevel"/>
    <w:tmpl w:val="6804D054"/>
    <w:lvl w:ilvl="0" w:tplc="598472F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557978"/>
    <w:multiLevelType w:val="hybridMultilevel"/>
    <w:tmpl w:val="9BCED3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7D5F4B"/>
    <w:multiLevelType w:val="multilevel"/>
    <w:tmpl w:val="F03CE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8F55C8"/>
    <w:multiLevelType w:val="multilevel"/>
    <w:tmpl w:val="24DA3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82F66E5"/>
    <w:multiLevelType w:val="multilevel"/>
    <w:tmpl w:val="48CE5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760C59"/>
    <w:multiLevelType w:val="hybridMultilevel"/>
    <w:tmpl w:val="7D2C88A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4A4B6FB3"/>
    <w:multiLevelType w:val="hybridMultilevel"/>
    <w:tmpl w:val="6A5E3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3F5CB1"/>
    <w:multiLevelType w:val="multilevel"/>
    <w:tmpl w:val="5BC07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03D7740"/>
    <w:multiLevelType w:val="hybridMultilevel"/>
    <w:tmpl w:val="947A92E2"/>
    <w:lvl w:ilvl="0" w:tplc="764C9E62">
      <w:start w:val="3"/>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1DB0DE8"/>
    <w:multiLevelType w:val="hybridMultilevel"/>
    <w:tmpl w:val="140A039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549F0DC1"/>
    <w:multiLevelType w:val="multilevel"/>
    <w:tmpl w:val="B3D6A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876E5D"/>
    <w:multiLevelType w:val="hybridMultilevel"/>
    <w:tmpl w:val="503A4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738505B"/>
    <w:multiLevelType w:val="hybridMultilevel"/>
    <w:tmpl w:val="DC565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225690"/>
    <w:multiLevelType w:val="hybridMultilevel"/>
    <w:tmpl w:val="280225D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C0906CC"/>
    <w:multiLevelType w:val="hybridMultilevel"/>
    <w:tmpl w:val="A106FE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CD764F1"/>
    <w:multiLevelType w:val="multilevel"/>
    <w:tmpl w:val="734EF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EE42A83"/>
    <w:multiLevelType w:val="hybridMultilevel"/>
    <w:tmpl w:val="61CEB1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F922DEA"/>
    <w:multiLevelType w:val="hybridMultilevel"/>
    <w:tmpl w:val="2654DF20"/>
    <w:lvl w:ilvl="0" w:tplc="08090001">
      <w:start w:val="1"/>
      <w:numFmt w:val="bullet"/>
      <w:lvlText w:val=""/>
      <w:lvlJc w:val="left"/>
      <w:pPr>
        <w:ind w:left="360" w:hanging="360"/>
      </w:pPr>
      <w:rPr>
        <w:rFonts w:ascii="Symbol" w:hAnsi="Symbol" w:hint="default"/>
      </w:rPr>
    </w:lvl>
    <w:lvl w:ilvl="1" w:tplc="598472FE">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350DBB"/>
    <w:multiLevelType w:val="multilevel"/>
    <w:tmpl w:val="EE6C5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0AB3ACC"/>
    <w:multiLevelType w:val="multilevel"/>
    <w:tmpl w:val="E18E8EE0"/>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6DB2B57"/>
    <w:multiLevelType w:val="multilevel"/>
    <w:tmpl w:val="D0A84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8556185"/>
    <w:multiLevelType w:val="multilevel"/>
    <w:tmpl w:val="D9D8E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887620F"/>
    <w:multiLevelType w:val="hybridMultilevel"/>
    <w:tmpl w:val="911C5CCE"/>
    <w:lvl w:ilvl="0" w:tplc="46E064A6">
      <w:start w:val="1"/>
      <w:numFmt w:val="decimal"/>
      <w:lvlText w:val="%1."/>
      <w:lvlJc w:val="left"/>
      <w:pPr>
        <w:ind w:left="720" w:hanging="360"/>
      </w:pPr>
      <w:rPr>
        <w:rFonts w:ascii="Comic Sans MS" w:hAnsi="Comic Sans MS" w:cs="Angsana New"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9147C57"/>
    <w:multiLevelType w:val="hybridMultilevel"/>
    <w:tmpl w:val="E730E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BF15C7B"/>
    <w:multiLevelType w:val="multilevel"/>
    <w:tmpl w:val="5888C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50760F"/>
    <w:multiLevelType w:val="hybridMultilevel"/>
    <w:tmpl w:val="E036F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D7F5E3A"/>
    <w:multiLevelType w:val="multilevel"/>
    <w:tmpl w:val="7C36B78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360"/>
        </w:tabs>
        <w:ind w:left="36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11"/>
  </w:num>
  <w:num w:numId="3">
    <w:abstractNumId w:val="38"/>
  </w:num>
  <w:num w:numId="4">
    <w:abstractNumId w:val="25"/>
  </w:num>
  <w:num w:numId="5">
    <w:abstractNumId w:val="9"/>
  </w:num>
  <w:num w:numId="6">
    <w:abstractNumId w:val="24"/>
  </w:num>
  <w:num w:numId="7">
    <w:abstractNumId w:val="22"/>
  </w:num>
  <w:num w:numId="8">
    <w:abstractNumId w:val="2"/>
  </w:num>
  <w:num w:numId="9">
    <w:abstractNumId w:val="35"/>
  </w:num>
  <w:num w:numId="10">
    <w:abstractNumId w:val="21"/>
  </w:num>
  <w:num w:numId="11">
    <w:abstractNumId w:val="1"/>
  </w:num>
  <w:num w:numId="12">
    <w:abstractNumId w:val="33"/>
  </w:num>
  <w:num w:numId="13">
    <w:abstractNumId w:val="5"/>
  </w:num>
  <w:num w:numId="14">
    <w:abstractNumId w:val="39"/>
  </w:num>
  <w:num w:numId="15">
    <w:abstractNumId w:val="42"/>
  </w:num>
  <w:num w:numId="16">
    <w:abstractNumId w:val="15"/>
  </w:num>
  <w:num w:numId="17">
    <w:abstractNumId w:val="12"/>
  </w:num>
  <w:num w:numId="18">
    <w:abstractNumId w:val="26"/>
  </w:num>
  <w:num w:numId="19">
    <w:abstractNumId w:val="10"/>
  </w:num>
  <w:num w:numId="20">
    <w:abstractNumId w:val="37"/>
  </w:num>
  <w:num w:numId="21">
    <w:abstractNumId w:val="23"/>
  </w:num>
  <w:num w:numId="22">
    <w:abstractNumId w:val="4"/>
  </w:num>
  <w:num w:numId="23">
    <w:abstractNumId w:val="28"/>
  </w:num>
  <w:num w:numId="24">
    <w:abstractNumId w:val="32"/>
  </w:num>
  <w:num w:numId="25">
    <w:abstractNumId w:val="29"/>
  </w:num>
  <w:num w:numId="26">
    <w:abstractNumId w:val="17"/>
  </w:num>
  <w:num w:numId="27">
    <w:abstractNumId w:val="41"/>
  </w:num>
  <w:num w:numId="28">
    <w:abstractNumId w:val="27"/>
  </w:num>
  <w:num w:numId="29">
    <w:abstractNumId w:val="7"/>
  </w:num>
  <w:num w:numId="30">
    <w:abstractNumId w:val="19"/>
  </w:num>
  <w:num w:numId="31">
    <w:abstractNumId w:val="36"/>
  </w:num>
  <w:num w:numId="32">
    <w:abstractNumId w:val="6"/>
  </w:num>
  <w:num w:numId="33">
    <w:abstractNumId w:val="34"/>
  </w:num>
  <w:num w:numId="34">
    <w:abstractNumId w:val="18"/>
  </w:num>
  <w:num w:numId="35">
    <w:abstractNumId w:val="40"/>
  </w:num>
  <w:num w:numId="36">
    <w:abstractNumId w:val="31"/>
  </w:num>
  <w:num w:numId="37">
    <w:abstractNumId w:val="0"/>
  </w:num>
  <w:num w:numId="38">
    <w:abstractNumId w:val="20"/>
  </w:num>
  <w:num w:numId="39">
    <w:abstractNumId w:val="16"/>
  </w:num>
  <w:num w:numId="40">
    <w:abstractNumId w:val="13"/>
  </w:num>
  <w:num w:numId="41">
    <w:abstractNumId w:val="14"/>
  </w:num>
  <w:num w:numId="42">
    <w:abstractNumId w:val="30"/>
  </w:num>
  <w:num w:numId="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B81"/>
    <w:rsid w:val="000064AD"/>
    <w:rsid w:val="00006C96"/>
    <w:rsid w:val="00007821"/>
    <w:rsid w:val="00016A03"/>
    <w:rsid w:val="00021915"/>
    <w:rsid w:val="0002285C"/>
    <w:rsid w:val="00061F1F"/>
    <w:rsid w:val="00066099"/>
    <w:rsid w:val="0007139E"/>
    <w:rsid w:val="000A4E28"/>
    <w:rsid w:val="000B0870"/>
    <w:rsid w:val="000F3690"/>
    <w:rsid w:val="001025C8"/>
    <w:rsid w:val="00105C65"/>
    <w:rsid w:val="00126C06"/>
    <w:rsid w:val="00127F46"/>
    <w:rsid w:val="00136F82"/>
    <w:rsid w:val="00136F98"/>
    <w:rsid w:val="00141B38"/>
    <w:rsid w:val="00150152"/>
    <w:rsid w:val="001545A6"/>
    <w:rsid w:val="00157F60"/>
    <w:rsid w:val="00170FF2"/>
    <w:rsid w:val="00171422"/>
    <w:rsid w:val="001D2B71"/>
    <w:rsid w:val="001E73AD"/>
    <w:rsid w:val="001F4636"/>
    <w:rsid w:val="002109A1"/>
    <w:rsid w:val="002117BC"/>
    <w:rsid w:val="0022264A"/>
    <w:rsid w:val="00234593"/>
    <w:rsid w:val="00242B22"/>
    <w:rsid w:val="00244A37"/>
    <w:rsid w:val="002538A2"/>
    <w:rsid w:val="00265EB2"/>
    <w:rsid w:val="00266AC3"/>
    <w:rsid w:val="00296120"/>
    <w:rsid w:val="00297DF1"/>
    <w:rsid w:val="002B4F84"/>
    <w:rsid w:val="002D0C6E"/>
    <w:rsid w:val="002D4914"/>
    <w:rsid w:val="002F0E7E"/>
    <w:rsid w:val="00310B81"/>
    <w:rsid w:val="00334F3C"/>
    <w:rsid w:val="00336D11"/>
    <w:rsid w:val="0034570F"/>
    <w:rsid w:val="00352A42"/>
    <w:rsid w:val="00353C08"/>
    <w:rsid w:val="00357299"/>
    <w:rsid w:val="003742D5"/>
    <w:rsid w:val="003A4E07"/>
    <w:rsid w:val="003B4ED3"/>
    <w:rsid w:val="003B7ABA"/>
    <w:rsid w:val="003C6D2D"/>
    <w:rsid w:val="003F1232"/>
    <w:rsid w:val="003F2928"/>
    <w:rsid w:val="00410983"/>
    <w:rsid w:val="00432C82"/>
    <w:rsid w:val="00434575"/>
    <w:rsid w:val="00434EB7"/>
    <w:rsid w:val="00435671"/>
    <w:rsid w:val="00460698"/>
    <w:rsid w:val="004606FC"/>
    <w:rsid w:val="00465CD8"/>
    <w:rsid w:val="00473A9B"/>
    <w:rsid w:val="00476E28"/>
    <w:rsid w:val="004A68A9"/>
    <w:rsid w:val="004A71A8"/>
    <w:rsid w:val="004E2B10"/>
    <w:rsid w:val="00510EE8"/>
    <w:rsid w:val="00521036"/>
    <w:rsid w:val="00531D86"/>
    <w:rsid w:val="00533FFE"/>
    <w:rsid w:val="00537380"/>
    <w:rsid w:val="00565FAE"/>
    <w:rsid w:val="00596670"/>
    <w:rsid w:val="005B57C8"/>
    <w:rsid w:val="005D1C6E"/>
    <w:rsid w:val="005F0870"/>
    <w:rsid w:val="00606543"/>
    <w:rsid w:val="00636F18"/>
    <w:rsid w:val="00642ADF"/>
    <w:rsid w:val="00651FA3"/>
    <w:rsid w:val="00656FE7"/>
    <w:rsid w:val="006679C4"/>
    <w:rsid w:val="006800EF"/>
    <w:rsid w:val="00692882"/>
    <w:rsid w:val="006A5E7F"/>
    <w:rsid w:val="006B1A33"/>
    <w:rsid w:val="006C1C38"/>
    <w:rsid w:val="006D10FF"/>
    <w:rsid w:val="006D4800"/>
    <w:rsid w:val="006E2B77"/>
    <w:rsid w:val="006F32F0"/>
    <w:rsid w:val="00706F29"/>
    <w:rsid w:val="00707E26"/>
    <w:rsid w:val="007126BA"/>
    <w:rsid w:val="00715C0D"/>
    <w:rsid w:val="0073459F"/>
    <w:rsid w:val="00737788"/>
    <w:rsid w:val="00795F3D"/>
    <w:rsid w:val="007B0674"/>
    <w:rsid w:val="007C3916"/>
    <w:rsid w:val="007C460C"/>
    <w:rsid w:val="007E147F"/>
    <w:rsid w:val="007E26DB"/>
    <w:rsid w:val="007E5575"/>
    <w:rsid w:val="008029DD"/>
    <w:rsid w:val="00805A03"/>
    <w:rsid w:val="008201A5"/>
    <w:rsid w:val="00867A2F"/>
    <w:rsid w:val="008743D6"/>
    <w:rsid w:val="008A37BC"/>
    <w:rsid w:val="008B04A5"/>
    <w:rsid w:val="008D6CC0"/>
    <w:rsid w:val="008E02F0"/>
    <w:rsid w:val="008E18F8"/>
    <w:rsid w:val="009106E2"/>
    <w:rsid w:val="00921C1F"/>
    <w:rsid w:val="00972AF7"/>
    <w:rsid w:val="00980F54"/>
    <w:rsid w:val="009A1D99"/>
    <w:rsid w:val="009B76DB"/>
    <w:rsid w:val="009E3046"/>
    <w:rsid w:val="00A01457"/>
    <w:rsid w:val="00A25811"/>
    <w:rsid w:val="00A436BD"/>
    <w:rsid w:val="00A5008F"/>
    <w:rsid w:val="00A53EAE"/>
    <w:rsid w:val="00A61850"/>
    <w:rsid w:val="00A66666"/>
    <w:rsid w:val="00A721C5"/>
    <w:rsid w:val="00A74DA1"/>
    <w:rsid w:val="00A806AD"/>
    <w:rsid w:val="00A8730C"/>
    <w:rsid w:val="00A90E29"/>
    <w:rsid w:val="00A922F4"/>
    <w:rsid w:val="00AB2CBB"/>
    <w:rsid w:val="00AE46CC"/>
    <w:rsid w:val="00AF28DD"/>
    <w:rsid w:val="00B117E5"/>
    <w:rsid w:val="00B45542"/>
    <w:rsid w:val="00B477ED"/>
    <w:rsid w:val="00B56183"/>
    <w:rsid w:val="00B612BB"/>
    <w:rsid w:val="00B675B2"/>
    <w:rsid w:val="00B84EDD"/>
    <w:rsid w:val="00B95C6D"/>
    <w:rsid w:val="00BA4AD6"/>
    <w:rsid w:val="00BB2AB4"/>
    <w:rsid w:val="00BD538D"/>
    <w:rsid w:val="00BE0530"/>
    <w:rsid w:val="00BE424D"/>
    <w:rsid w:val="00BF13BB"/>
    <w:rsid w:val="00BF4D43"/>
    <w:rsid w:val="00C01D8B"/>
    <w:rsid w:val="00C12636"/>
    <w:rsid w:val="00C70875"/>
    <w:rsid w:val="00C81DBE"/>
    <w:rsid w:val="00C85ABD"/>
    <w:rsid w:val="00CA649D"/>
    <w:rsid w:val="00CD60F4"/>
    <w:rsid w:val="00CE5140"/>
    <w:rsid w:val="00CE7633"/>
    <w:rsid w:val="00CE7AF1"/>
    <w:rsid w:val="00D12346"/>
    <w:rsid w:val="00D22BDD"/>
    <w:rsid w:val="00D81C3D"/>
    <w:rsid w:val="00D87FB0"/>
    <w:rsid w:val="00DA2C3B"/>
    <w:rsid w:val="00DB06B3"/>
    <w:rsid w:val="00DC4096"/>
    <w:rsid w:val="00E003CE"/>
    <w:rsid w:val="00E04166"/>
    <w:rsid w:val="00E1637A"/>
    <w:rsid w:val="00E44EFE"/>
    <w:rsid w:val="00E537AC"/>
    <w:rsid w:val="00E60B88"/>
    <w:rsid w:val="00E825B5"/>
    <w:rsid w:val="00E95CB0"/>
    <w:rsid w:val="00E975A6"/>
    <w:rsid w:val="00EB0934"/>
    <w:rsid w:val="00EB3F39"/>
    <w:rsid w:val="00EB7D7E"/>
    <w:rsid w:val="00EC623D"/>
    <w:rsid w:val="00EE0348"/>
    <w:rsid w:val="00EE5442"/>
    <w:rsid w:val="00EF29A7"/>
    <w:rsid w:val="00F206F2"/>
    <w:rsid w:val="00F52EEE"/>
    <w:rsid w:val="00F56F83"/>
    <w:rsid w:val="00F62425"/>
    <w:rsid w:val="00F874BA"/>
    <w:rsid w:val="00F90786"/>
    <w:rsid w:val="00F911F7"/>
    <w:rsid w:val="00FB245C"/>
    <w:rsid w:val="00FC2764"/>
    <w:rsid w:val="00FD06E9"/>
    <w:rsid w:val="00FD23C7"/>
    <w:rsid w:val="00FF5BFB"/>
    <w:rsid w:val="00FF70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7BEE5"/>
  <w15:chartTrackingRefBased/>
  <w15:docId w15:val="{B7A9449A-3626-4116-B692-98B8A3FCE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0B8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0B81"/>
    <w:pPr>
      <w:ind w:left="720"/>
    </w:pPr>
  </w:style>
  <w:style w:type="paragraph" w:styleId="BalloonText">
    <w:name w:val="Balloon Text"/>
    <w:basedOn w:val="Normal"/>
    <w:link w:val="BalloonTextChar"/>
    <w:uiPriority w:val="99"/>
    <w:semiHidden/>
    <w:unhideWhenUsed/>
    <w:rsid w:val="00357299"/>
    <w:rPr>
      <w:rFonts w:ascii="Segoe UI" w:hAnsi="Segoe UI"/>
      <w:sz w:val="18"/>
      <w:szCs w:val="18"/>
    </w:rPr>
  </w:style>
  <w:style w:type="character" w:customStyle="1" w:styleId="BalloonTextChar">
    <w:name w:val="Balloon Text Char"/>
    <w:basedOn w:val="DefaultParagraphFont"/>
    <w:link w:val="BalloonText"/>
    <w:uiPriority w:val="99"/>
    <w:semiHidden/>
    <w:rsid w:val="00357299"/>
    <w:rPr>
      <w:rFonts w:ascii="Segoe UI" w:eastAsia="Times New Roman" w:hAnsi="Segoe UI" w:cs="Times New Roman"/>
      <w:sz w:val="18"/>
      <w:szCs w:val="18"/>
    </w:rPr>
  </w:style>
  <w:style w:type="character" w:styleId="Hyperlink">
    <w:name w:val="Hyperlink"/>
    <w:basedOn w:val="DefaultParagraphFont"/>
    <w:uiPriority w:val="99"/>
    <w:unhideWhenUsed/>
    <w:rsid w:val="00537380"/>
    <w:rPr>
      <w:color w:val="0563C1" w:themeColor="hyperlink"/>
      <w:u w:val="single"/>
    </w:rPr>
  </w:style>
  <w:style w:type="character" w:styleId="Strong">
    <w:name w:val="Strong"/>
    <w:basedOn w:val="DefaultParagraphFont"/>
    <w:uiPriority w:val="22"/>
    <w:qFormat/>
    <w:rsid w:val="00DB06B3"/>
    <w:rPr>
      <w:b/>
      <w:bCs/>
    </w:rPr>
  </w:style>
  <w:style w:type="character" w:styleId="CommentReference">
    <w:name w:val="annotation reference"/>
    <w:basedOn w:val="DefaultParagraphFont"/>
    <w:uiPriority w:val="99"/>
    <w:semiHidden/>
    <w:unhideWhenUsed/>
    <w:rsid w:val="00707E26"/>
    <w:rPr>
      <w:sz w:val="16"/>
      <w:szCs w:val="16"/>
    </w:rPr>
  </w:style>
  <w:style w:type="paragraph" w:styleId="CommentText">
    <w:name w:val="annotation text"/>
    <w:basedOn w:val="Normal"/>
    <w:link w:val="CommentTextChar"/>
    <w:uiPriority w:val="99"/>
    <w:semiHidden/>
    <w:unhideWhenUsed/>
    <w:rsid w:val="00707E26"/>
    <w:rPr>
      <w:sz w:val="20"/>
      <w:szCs w:val="20"/>
    </w:rPr>
  </w:style>
  <w:style w:type="character" w:customStyle="1" w:styleId="CommentTextChar">
    <w:name w:val="Comment Text Char"/>
    <w:basedOn w:val="DefaultParagraphFont"/>
    <w:link w:val="CommentText"/>
    <w:uiPriority w:val="99"/>
    <w:semiHidden/>
    <w:rsid w:val="00707E2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07E26"/>
    <w:rPr>
      <w:b/>
      <w:bCs/>
    </w:rPr>
  </w:style>
  <w:style w:type="character" w:customStyle="1" w:styleId="CommentSubjectChar">
    <w:name w:val="Comment Subject Char"/>
    <w:basedOn w:val="CommentTextChar"/>
    <w:link w:val="CommentSubject"/>
    <w:uiPriority w:val="99"/>
    <w:semiHidden/>
    <w:rsid w:val="00707E26"/>
    <w:rPr>
      <w:rFonts w:ascii="Times New Roman" w:eastAsia="Times New Roman" w:hAnsi="Times New Roman" w:cs="Times New Roman"/>
      <w:b/>
      <w:bCs/>
      <w:sz w:val="20"/>
      <w:szCs w:val="20"/>
    </w:rPr>
  </w:style>
  <w:style w:type="paragraph" w:styleId="NormalWeb">
    <w:name w:val="Normal (Web)"/>
    <w:basedOn w:val="Normal"/>
    <w:uiPriority w:val="99"/>
    <w:unhideWhenUsed/>
    <w:rsid w:val="00B56183"/>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172568">
      <w:bodyDiv w:val="1"/>
      <w:marLeft w:val="0"/>
      <w:marRight w:val="0"/>
      <w:marTop w:val="0"/>
      <w:marBottom w:val="0"/>
      <w:divBdr>
        <w:top w:val="none" w:sz="0" w:space="0" w:color="auto"/>
        <w:left w:val="none" w:sz="0" w:space="0" w:color="auto"/>
        <w:bottom w:val="none" w:sz="0" w:space="0" w:color="auto"/>
        <w:right w:val="none" w:sz="0" w:space="0" w:color="auto"/>
      </w:divBdr>
    </w:div>
    <w:div w:id="188572002">
      <w:bodyDiv w:val="1"/>
      <w:marLeft w:val="0"/>
      <w:marRight w:val="0"/>
      <w:marTop w:val="0"/>
      <w:marBottom w:val="0"/>
      <w:divBdr>
        <w:top w:val="none" w:sz="0" w:space="0" w:color="auto"/>
        <w:left w:val="none" w:sz="0" w:space="0" w:color="auto"/>
        <w:bottom w:val="none" w:sz="0" w:space="0" w:color="auto"/>
        <w:right w:val="none" w:sz="0" w:space="0" w:color="auto"/>
      </w:divBdr>
    </w:div>
    <w:div w:id="329067810">
      <w:bodyDiv w:val="1"/>
      <w:marLeft w:val="0"/>
      <w:marRight w:val="0"/>
      <w:marTop w:val="0"/>
      <w:marBottom w:val="0"/>
      <w:divBdr>
        <w:top w:val="none" w:sz="0" w:space="0" w:color="auto"/>
        <w:left w:val="none" w:sz="0" w:space="0" w:color="auto"/>
        <w:bottom w:val="none" w:sz="0" w:space="0" w:color="auto"/>
        <w:right w:val="none" w:sz="0" w:space="0" w:color="auto"/>
      </w:divBdr>
    </w:div>
    <w:div w:id="349380619">
      <w:bodyDiv w:val="1"/>
      <w:marLeft w:val="0"/>
      <w:marRight w:val="0"/>
      <w:marTop w:val="0"/>
      <w:marBottom w:val="0"/>
      <w:divBdr>
        <w:top w:val="none" w:sz="0" w:space="0" w:color="auto"/>
        <w:left w:val="none" w:sz="0" w:space="0" w:color="auto"/>
        <w:bottom w:val="none" w:sz="0" w:space="0" w:color="auto"/>
        <w:right w:val="none" w:sz="0" w:space="0" w:color="auto"/>
      </w:divBdr>
    </w:div>
    <w:div w:id="369458475">
      <w:bodyDiv w:val="1"/>
      <w:marLeft w:val="0"/>
      <w:marRight w:val="0"/>
      <w:marTop w:val="0"/>
      <w:marBottom w:val="0"/>
      <w:divBdr>
        <w:top w:val="none" w:sz="0" w:space="0" w:color="auto"/>
        <w:left w:val="none" w:sz="0" w:space="0" w:color="auto"/>
        <w:bottom w:val="none" w:sz="0" w:space="0" w:color="auto"/>
        <w:right w:val="none" w:sz="0" w:space="0" w:color="auto"/>
      </w:divBdr>
    </w:div>
    <w:div w:id="418410067">
      <w:bodyDiv w:val="1"/>
      <w:marLeft w:val="0"/>
      <w:marRight w:val="0"/>
      <w:marTop w:val="0"/>
      <w:marBottom w:val="0"/>
      <w:divBdr>
        <w:top w:val="none" w:sz="0" w:space="0" w:color="auto"/>
        <w:left w:val="none" w:sz="0" w:space="0" w:color="auto"/>
        <w:bottom w:val="none" w:sz="0" w:space="0" w:color="auto"/>
        <w:right w:val="none" w:sz="0" w:space="0" w:color="auto"/>
      </w:divBdr>
    </w:div>
    <w:div w:id="548565440">
      <w:bodyDiv w:val="1"/>
      <w:marLeft w:val="0"/>
      <w:marRight w:val="0"/>
      <w:marTop w:val="0"/>
      <w:marBottom w:val="0"/>
      <w:divBdr>
        <w:top w:val="none" w:sz="0" w:space="0" w:color="auto"/>
        <w:left w:val="none" w:sz="0" w:space="0" w:color="auto"/>
        <w:bottom w:val="none" w:sz="0" w:space="0" w:color="auto"/>
        <w:right w:val="none" w:sz="0" w:space="0" w:color="auto"/>
      </w:divBdr>
    </w:div>
    <w:div w:id="643319293">
      <w:bodyDiv w:val="1"/>
      <w:marLeft w:val="0"/>
      <w:marRight w:val="0"/>
      <w:marTop w:val="0"/>
      <w:marBottom w:val="0"/>
      <w:divBdr>
        <w:top w:val="none" w:sz="0" w:space="0" w:color="auto"/>
        <w:left w:val="none" w:sz="0" w:space="0" w:color="auto"/>
        <w:bottom w:val="none" w:sz="0" w:space="0" w:color="auto"/>
        <w:right w:val="none" w:sz="0" w:space="0" w:color="auto"/>
      </w:divBdr>
    </w:div>
    <w:div w:id="720402739">
      <w:bodyDiv w:val="1"/>
      <w:marLeft w:val="0"/>
      <w:marRight w:val="0"/>
      <w:marTop w:val="0"/>
      <w:marBottom w:val="0"/>
      <w:divBdr>
        <w:top w:val="none" w:sz="0" w:space="0" w:color="auto"/>
        <w:left w:val="none" w:sz="0" w:space="0" w:color="auto"/>
        <w:bottom w:val="none" w:sz="0" w:space="0" w:color="auto"/>
        <w:right w:val="none" w:sz="0" w:space="0" w:color="auto"/>
      </w:divBdr>
    </w:div>
    <w:div w:id="902057422">
      <w:bodyDiv w:val="1"/>
      <w:marLeft w:val="0"/>
      <w:marRight w:val="0"/>
      <w:marTop w:val="0"/>
      <w:marBottom w:val="0"/>
      <w:divBdr>
        <w:top w:val="none" w:sz="0" w:space="0" w:color="auto"/>
        <w:left w:val="none" w:sz="0" w:space="0" w:color="auto"/>
        <w:bottom w:val="none" w:sz="0" w:space="0" w:color="auto"/>
        <w:right w:val="none" w:sz="0" w:space="0" w:color="auto"/>
      </w:divBdr>
    </w:div>
    <w:div w:id="932543193">
      <w:bodyDiv w:val="1"/>
      <w:marLeft w:val="0"/>
      <w:marRight w:val="0"/>
      <w:marTop w:val="0"/>
      <w:marBottom w:val="0"/>
      <w:divBdr>
        <w:top w:val="none" w:sz="0" w:space="0" w:color="auto"/>
        <w:left w:val="none" w:sz="0" w:space="0" w:color="auto"/>
        <w:bottom w:val="none" w:sz="0" w:space="0" w:color="auto"/>
        <w:right w:val="none" w:sz="0" w:space="0" w:color="auto"/>
      </w:divBdr>
    </w:div>
    <w:div w:id="1113208757">
      <w:bodyDiv w:val="1"/>
      <w:marLeft w:val="0"/>
      <w:marRight w:val="0"/>
      <w:marTop w:val="0"/>
      <w:marBottom w:val="0"/>
      <w:divBdr>
        <w:top w:val="none" w:sz="0" w:space="0" w:color="auto"/>
        <w:left w:val="none" w:sz="0" w:space="0" w:color="auto"/>
        <w:bottom w:val="none" w:sz="0" w:space="0" w:color="auto"/>
        <w:right w:val="none" w:sz="0" w:space="0" w:color="auto"/>
      </w:divBdr>
    </w:div>
    <w:div w:id="1260525826">
      <w:bodyDiv w:val="1"/>
      <w:marLeft w:val="0"/>
      <w:marRight w:val="0"/>
      <w:marTop w:val="0"/>
      <w:marBottom w:val="0"/>
      <w:divBdr>
        <w:top w:val="none" w:sz="0" w:space="0" w:color="auto"/>
        <w:left w:val="none" w:sz="0" w:space="0" w:color="auto"/>
        <w:bottom w:val="none" w:sz="0" w:space="0" w:color="auto"/>
        <w:right w:val="none" w:sz="0" w:space="0" w:color="auto"/>
      </w:divBdr>
    </w:div>
    <w:div w:id="1277444898">
      <w:bodyDiv w:val="1"/>
      <w:marLeft w:val="0"/>
      <w:marRight w:val="0"/>
      <w:marTop w:val="0"/>
      <w:marBottom w:val="0"/>
      <w:divBdr>
        <w:top w:val="none" w:sz="0" w:space="0" w:color="auto"/>
        <w:left w:val="none" w:sz="0" w:space="0" w:color="auto"/>
        <w:bottom w:val="none" w:sz="0" w:space="0" w:color="auto"/>
        <w:right w:val="none" w:sz="0" w:space="0" w:color="auto"/>
      </w:divBdr>
    </w:div>
    <w:div w:id="1290669735">
      <w:bodyDiv w:val="1"/>
      <w:marLeft w:val="0"/>
      <w:marRight w:val="0"/>
      <w:marTop w:val="0"/>
      <w:marBottom w:val="0"/>
      <w:divBdr>
        <w:top w:val="none" w:sz="0" w:space="0" w:color="auto"/>
        <w:left w:val="none" w:sz="0" w:space="0" w:color="auto"/>
        <w:bottom w:val="none" w:sz="0" w:space="0" w:color="auto"/>
        <w:right w:val="none" w:sz="0" w:space="0" w:color="auto"/>
      </w:divBdr>
    </w:div>
    <w:div w:id="1504976293">
      <w:bodyDiv w:val="1"/>
      <w:marLeft w:val="0"/>
      <w:marRight w:val="0"/>
      <w:marTop w:val="0"/>
      <w:marBottom w:val="0"/>
      <w:divBdr>
        <w:top w:val="none" w:sz="0" w:space="0" w:color="auto"/>
        <w:left w:val="none" w:sz="0" w:space="0" w:color="auto"/>
        <w:bottom w:val="none" w:sz="0" w:space="0" w:color="auto"/>
        <w:right w:val="none" w:sz="0" w:space="0" w:color="auto"/>
      </w:divBdr>
    </w:div>
    <w:div w:id="1537549225">
      <w:bodyDiv w:val="1"/>
      <w:marLeft w:val="0"/>
      <w:marRight w:val="0"/>
      <w:marTop w:val="0"/>
      <w:marBottom w:val="0"/>
      <w:divBdr>
        <w:top w:val="none" w:sz="0" w:space="0" w:color="auto"/>
        <w:left w:val="none" w:sz="0" w:space="0" w:color="auto"/>
        <w:bottom w:val="none" w:sz="0" w:space="0" w:color="auto"/>
        <w:right w:val="none" w:sz="0" w:space="0" w:color="auto"/>
      </w:divBdr>
    </w:div>
    <w:div w:id="1740052416">
      <w:bodyDiv w:val="1"/>
      <w:marLeft w:val="0"/>
      <w:marRight w:val="0"/>
      <w:marTop w:val="0"/>
      <w:marBottom w:val="0"/>
      <w:divBdr>
        <w:top w:val="none" w:sz="0" w:space="0" w:color="auto"/>
        <w:left w:val="none" w:sz="0" w:space="0" w:color="auto"/>
        <w:bottom w:val="none" w:sz="0" w:space="0" w:color="auto"/>
        <w:right w:val="none" w:sz="0" w:space="0" w:color="auto"/>
      </w:divBdr>
    </w:div>
    <w:div w:id="1903785798">
      <w:bodyDiv w:val="1"/>
      <w:marLeft w:val="0"/>
      <w:marRight w:val="0"/>
      <w:marTop w:val="0"/>
      <w:marBottom w:val="0"/>
      <w:divBdr>
        <w:top w:val="none" w:sz="0" w:space="0" w:color="auto"/>
        <w:left w:val="none" w:sz="0" w:space="0" w:color="auto"/>
        <w:bottom w:val="none" w:sz="0" w:space="0" w:color="auto"/>
        <w:right w:val="none" w:sz="0" w:space="0" w:color="auto"/>
      </w:divBdr>
    </w:div>
    <w:div w:id="1927372732">
      <w:bodyDiv w:val="1"/>
      <w:marLeft w:val="0"/>
      <w:marRight w:val="0"/>
      <w:marTop w:val="0"/>
      <w:marBottom w:val="0"/>
      <w:divBdr>
        <w:top w:val="none" w:sz="0" w:space="0" w:color="auto"/>
        <w:left w:val="none" w:sz="0" w:space="0" w:color="auto"/>
        <w:bottom w:val="none" w:sz="0" w:space="0" w:color="auto"/>
        <w:right w:val="none" w:sz="0" w:space="0" w:color="auto"/>
      </w:divBdr>
    </w:div>
    <w:div w:id="1955822112">
      <w:bodyDiv w:val="1"/>
      <w:marLeft w:val="0"/>
      <w:marRight w:val="0"/>
      <w:marTop w:val="0"/>
      <w:marBottom w:val="0"/>
      <w:divBdr>
        <w:top w:val="none" w:sz="0" w:space="0" w:color="auto"/>
        <w:left w:val="none" w:sz="0" w:space="0" w:color="auto"/>
        <w:bottom w:val="none" w:sz="0" w:space="0" w:color="auto"/>
        <w:right w:val="none" w:sz="0" w:space="0" w:color="auto"/>
      </w:divBdr>
    </w:div>
    <w:div w:id="1967346349">
      <w:bodyDiv w:val="1"/>
      <w:marLeft w:val="0"/>
      <w:marRight w:val="0"/>
      <w:marTop w:val="0"/>
      <w:marBottom w:val="0"/>
      <w:divBdr>
        <w:top w:val="none" w:sz="0" w:space="0" w:color="auto"/>
        <w:left w:val="none" w:sz="0" w:space="0" w:color="auto"/>
        <w:bottom w:val="none" w:sz="0" w:space="0" w:color="auto"/>
        <w:right w:val="none" w:sz="0" w:space="0" w:color="auto"/>
      </w:divBdr>
    </w:div>
    <w:div w:id="1993679705">
      <w:bodyDiv w:val="1"/>
      <w:marLeft w:val="0"/>
      <w:marRight w:val="0"/>
      <w:marTop w:val="0"/>
      <w:marBottom w:val="0"/>
      <w:divBdr>
        <w:top w:val="none" w:sz="0" w:space="0" w:color="auto"/>
        <w:left w:val="none" w:sz="0" w:space="0" w:color="auto"/>
        <w:bottom w:val="none" w:sz="0" w:space="0" w:color="auto"/>
        <w:right w:val="none" w:sz="0" w:space="0" w:color="auto"/>
      </w:divBdr>
    </w:div>
    <w:div w:id="2002149384">
      <w:bodyDiv w:val="1"/>
      <w:marLeft w:val="0"/>
      <w:marRight w:val="0"/>
      <w:marTop w:val="0"/>
      <w:marBottom w:val="0"/>
      <w:divBdr>
        <w:top w:val="none" w:sz="0" w:space="0" w:color="auto"/>
        <w:left w:val="none" w:sz="0" w:space="0" w:color="auto"/>
        <w:bottom w:val="none" w:sz="0" w:space="0" w:color="auto"/>
        <w:right w:val="none" w:sz="0" w:space="0" w:color="auto"/>
      </w:divBdr>
    </w:div>
    <w:div w:id="2031488334">
      <w:bodyDiv w:val="1"/>
      <w:marLeft w:val="0"/>
      <w:marRight w:val="0"/>
      <w:marTop w:val="0"/>
      <w:marBottom w:val="0"/>
      <w:divBdr>
        <w:top w:val="none" w:sz="0" w:space="0" w:color="auto"/>
        <w:left w:val="none" w:sz="0" w:space="0" w:color="auto"/>
        <w:bottom w:val="none" w:sz="0" w:space="0" w:color="auto"/>
        <w:right w:val="none" w:sz="0" w:space="0" w:color="auto"/>
      </w:divBdr>
    </w:div>
    <w:div w:id="2093699171">
      <w:bodyDiv w:val="1"/>
      <w:marLeft w:val="0"/>
      <w:marRight w:val="0"/>
      <w:marTop w:val="0"/>
      <w:marBottom w:val="0"/>
      <w:divBdr>
        <w:top w:val="none" w:sz="0" w:space="0" w:color="auto"/>
        <w:left w:val="none" w:sz="0" w:space="0" w:color="auto"/>
        <w:bottom w:val="none" w:sz="0" w:space="0" w:color="auto"/>
        <w:right w:val="none" w:sz="0" w:space="0" w:color="auto"/>
      </w:divBdr>
    </w:div>
    <w:div w:id="2108192987">
      <w:bodyDiv w:val="1"/>
      <w:marLeft w:val="0"/>
      <w:marRight w:val="0"/>
      <w:marTop w:val="0"/>
      <w:marBottom w:val="0"/>
      <w:divBdr>
        <w:top w:val="none" w:sz="0" w:space="0" w:color="auto"/>
        <w:left w:val="none" w:sz="0" w:space="0" w:color="auto"/>
        <w:bottom w:val="none" w:sz="0" w:space="0" w:color="auto"/>
        <w:right w:val="none" w:sz="0" w:space="0" w:color="auto"/>
      </w:divBdr>
    </w:div>
    <w:div w:id="2113552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2A8D3C-528B-4F49-812B-1089D1AC9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3459</Words>
  <Characters>19719</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23132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Highton</dc:creator>
  <cp:keywords/>
  <dc:description/>
  <cp:lastModifiedBy>Louise Westby</cp:lastModifiedBy>
  <cp:revision>3</cp:revision>
  <cp:lastPrinted>2025-09-03T13:01:00Z</cp:lastPrinted>
  <dcterms:created xsi:type="dcterms:W3CDTF">2026-05-08T08:33:00Z</dcterms:created>
  <dcterms:modified xsi:type="dcterms:W3CDTF">2026-05-08T08:36:00Z</dcterms:modified>
</cp:coreProperties>
</file>