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E1327" w14:textId="77777777" w:rsidR="00481DE0" w:rsidRDefault="00481DE0"/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6864"/>
        <w:gridCol w:w="7089"/>
      </w:tblGrid>
      <w:tr w:rsidR="002C2CEB" w:rsidRPr="00766E42" w14:paraId="246D0DF8" w14:textId="77777777" w:rsidTr="008E04B0">
        <w:tc>
          <w:tcPr>
            <w:tcW w:w="13953" w:type="dxa"/>
            <w:gridSpan w:val="2"/>
            <w:shd w:val="clear" w:color="auto" w:fill="B4C6E7" w:themeFill="accent1" w:themeFillTint="66"/>
          </w:tcPr>
          <w:p w14:paraId="4E165E3C" w14:textId="77777777" w:rsidR="002C2CEB" w:rsidRPr="00766E42" w:rsidRDefault="002C2CEB" w:rsidP="00327699">
            <w:pPr>
              <w:jc w:val="center"/>
              <w:rPr>
                <w:rFonts w:ascii="Century Gothic" w:hAnsi="Century Gothic" w:cstheme="minorHAnsi"/>
                <w:b/>
                <w:bCs/>
                <w:sz w:val="24"/>
                <w:szCs w:val="24"/>
              </w:rPr>
            </w:pPr>
            <w:r w:rsidRPr="00766E42">
              <w:rPr>
                <w:rFonts w:ascii="Century Gothic" w:hAnsi="Century Gothic" w:cstheme="minorHAnsi"/>
                <w:b/>
                <w:bCs/>
                <w:sz w:val="24"/>
                <w:szCs w:val="24"/>
              </w:rPr>
              <w:t>EARLY YEARS FOUNDATION STAGE</w:t>
            </w:r>
          </w:p>
          <w:p w14:paraId="4B29FA1D" w14:textId="77777777" w:rsidR="002C2CEB" w:rsidRPr="00766E42" w:rsidRDefault="002C2CEB" w:rsidP="00327699">
            <w:pPr>
              <w:jc w:val="center"/>
              <w:rPr>
                <w:rFonts w:ascii="Century Gothic" w:hAnsi="Century Gothic" w:cstheme="minorHAnsi"/>
                <w:b/>
                <w:bCs/>
                <w:sz w:val="24"/>
                <w:szCs w:val="24"/>
              </w:rPr>
            </w:pPr>
          </w:p>
        </w:tc>
      </w:tr>
      <w:tr w:rsidR="002C2CEB" w:rsidRPr="00766E42" w14:paraId="79016B6D" w14:textId="77777777" w:rsidTr="008E04B0">
        <w:trPr>
          <w:trHeight w:val="77"/>
        </w:trPr>
        <w:tc>
          <w:tcPr>
            <w:tcW w:w="13953" w:type="dxa"/>
            <w:gridSpan w:val="2"/>
            <w:shd w:val="clear" w:color="auto" w:fill="B4C6E7" w:themeFill="accent1" w:themeFillTint="66"/>
          </w:tcPr>
          <w:p w14:paraId="06BD97FF" w14:textId="43B0BCA1" w:rsidR="002C2CEB" w:rsidRPr="00766E42" w:rsidRDefault="00FB6BE5" w:rsidP="00327699">
            <w:pPr>
              <w:jc w:val="center"/>
              <w:rPr>
                <w:rFonts w:ascii="Century Gothic" w:hAnsi="Century Gothic" w:cstheme="minorHAnsi"/>
                <w:b/>
                <w:bCs/>
                <w:sz w:val="24"/>
                <w:szCs w:val="24"/>
                <w:u w:val="single"/>
              </w:rPr>
            </w:pPr>
            <w:r w:rsidRPr="00766E42">
              <w:rPr>
                <w:rFonts w:ascii="Century Gothic" w:hAnsi="Century Gothic" w:cstheme="minorHAnsi"/>
                <w:b/>
                <w:bCs/>
                <w:sz w:val="24"/>
                <w:szCs w:val="24"/>
                <w:u w:val="single"/>
              </w:rPr>
              <w:t xml:space="preserve">Art &amp; Design: </w:t>
            </w:r>
            <w:r w:rsidR="002C2CEB" w:rsidRPr="00766E42">
              <w:rPr>
                <w:rFonts w:ascii="Century Gothic" w:hAnsi="Century Gothic" w:cstheme="minorHAnsi"/>
                <w:b/>
                <w:bCs/>
                <w:sz w:val="24"/>
                <w:szCs w:val="24"/>
                <w:u w:val="single"/>
              </w:rPr>
              <w:t>Curriculum Progression Map</w:t>
            </w:r>
          </w:p>
          <w:p w14:paraId="327CCE41" w14:textId="77777777" w:rsidR="002C2CEB" w:rsidRPr="00766E42" w:rsidRDefault="002C2CEB" w:rsidP="00327699">
            <w:pPr>
              <w:jc w:val="center"/>
              <w:rPr>
                <w:rFonts w:ascii="Century Gothic" w:hAnsi="Century Gothic" w:cstheme="minorHAnsi"/>
                <w:b/>
                <w:bCs/>
                <w:sz w:val="24"/>
                <w:szCs w:val="24"/>
                <w:u w:val="single"/>
              </w:rPr>
            </w:pPr>
          </w:p>
        </w:tc>
      </w:tr>
      <w:tr w:rsidR="002C2CEB" w:rsidRPr="00766E42" w14:paraId="296ABB20" w14:textId="77777777" w:rsidTr="008E04B0">
        <w:tc>
          <w:tcPr>
            <w:tcW w:w="6864" w:type="dxa"/>
            <w:shd w:val="clear" w:color="auto" w:fill="B4C6E7" w:themeFill="accent1" w:themeFillTint="66"/>
          </w:tcPr>
          <w:p w14:paraId="4683304E" w14:textId="77777777" w:rsidR="002C2CEB" w:rsidRPr="00766E42" w:rsidRDefault="002C2CEB" w:rsidP="003276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66E42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Area of Learning</w:t>
            </w:r>
            <w:r w:rsidRPr="00766E42">
              <w:rPr>
                <w:rFonts w:ascii="Century Gothic" w:hAnsi="Century Gothic" w:cstheme="minorHAnsi"/>
                <w:sz w:val="20"/>
                <w:szCs w:val="20"/>
                <w:u w:val="single"/>
              </w:rPr>
              <w:t>:</w:t>
            </w:r>
            <w:r w:rsidRPr="00766E42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31E0F5FB" w14:textId="77777777" w:rsidR="002C2CEB" w:rsidRPr="00766E42" w:rsidRDefault="002C2CEB" w:rsidP="00327699">
            <w:pPr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7089" w:type="dxa"/>
            <w:shd w:val="clear" w:color="auto" w:fill="B4C6E7" w:themeFill="accent1" w:themeFillTint="66"/>
          </w:tcPr>
          <w:p w14:paraId="1E496944" w14:textId="77777777" w:rsidR="002C2CEB" w:rsidRPr="00766E42" w:rsidRDefault="002C2CEB" w:rsidP="00327699">
            <w:pPr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766E42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 xml:space="preserve">Aspects of Learning: </w:t>
            </w:r>
          </w:p>
          <w:p w14:paraId="01580955" w14:textId="77777777" w:rsidR="002C2CEB" w:rsidRPr="00766E42" w:rsidRDefault="002C2CEB" w:rsidP="00327699">
            <w:pPr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</w:p>
        </w:tc>
      </w:tr>
      <w:tr w:rsidR="002C2CEB" w:rsidRPr="00766E42" w14:paraId="6E80AFC5" w14:textId="77777777" w:rsidTr="00327699">
        <w:tc>
          <w:tcPr>
            <w:tcW w:w="6864" w:type="dxa"/>
            <w:shd w:val="clear" w:color="auto" w:fill="FFFFFF" w:themeFill="background1"/>
          </w:tcPr>
          <w:p w14:paraId="7E998BC5" w14:textId="77777777" w:rsidR="002C2CEB" w:rsidRPr="00766E42" w:rsidRDefault="002C2CEB" w:rsidP="00327699">
            <w:pPr>
              <w:rPr>
                <w:rFonts w:ascii="Century Gothic" w:hAnsi="Century Gothic" w:cstheme="minorHAnsi"/>
              </w:rPr>
            </w:pPr>
          </w:p>
          <w:p w14:paraId="63940567" w14:textId="2575FA49" w:rsidR="002C2CEB" w:rsidRPr="00766E42" w:rsidRDefault="002C2CEB" w:rsidP="00327699">
            <w:pPr>
              <w:jc w:val="center"/>
              <w:rPr>
                <w:rFonts w:ascii="Century Gothic" w:hAnsi="Century Gothic" w:cstheme="minorHAnsi"/>
              </w:rPr>
            </w:pPr>
            <w:r w:rsidRPr="00766E42">
              <w:rPr>
                <w:rFonts w:ascii="Century Gothic" w:hAnsi="Century Gothic" w:cstheme="minorHAnsi"/>
              </w:rPr>
              <w:t xml:space="preserve">Expressive Arts &amp; Design  </w:t>
            </w:r>
          </w:p>
        </w:tc>
        <w:tc>
          <w:tcPr>
            <w:tcW w:w="7089" w:type="dxa"/>
            <w:shd w:val="clear" w:color="auto" w:fill="FFFFFF" w:themeFill="background1"/>
          </w:tcPr>
          <w:p w14:paraId="40A03A2D" w14:textId="77777777" w:rsidR="002C2CEB" w:rsidRPr="00766E42" w:rsidRDefault="002C2CEB" w:rsidP="00327699">
            <w:pPr>
              <w:rPr>
                <w:rFonts w:ascii="Century Gothic" w:hAnsi="Century Gothic" w:cstheme="minorHAnsi"/>
              </w:rPr>
            </w:pPr>
          </w:p>
          <w:p w14:paraId="29561A1E" w14:textId="686D8212" w:rsidR="002C2CEB" w:rsidRPr="00766E42" w:rsidRDefault="00024834" w:rsidP="00327699">
            <w:pPr>
              <w:jc w:val="center"/>
              <w:rPr>
                <w:rFonts w:ascii="Century Gothic" w:hAnsi="Century Gothic" w:cstheme="minorHAnsi"/>
              </w:rPr>
            </w:pPr>
            <w:r w:rsidRPr="00766E42">
              <w:rPr>
                <w:rFonts w:ascii="Century Gothic" w:hAnsi="Century Gothic" w:cstheme="minorHAnsi"/>
              </w:rPr>
              <w:t xml:space="preserve">Creating with Materials </w:t>
            </w:r>
          </w:p>
          <w:p w14:paraId="15D14E24" w14:textId="129F63B7" w:rsidR="00024834" w:rsidRPr="00766E42" w:rsidRDefault="00024834" w:rsidP="00327699">
            <w:pPr>
              <w:jc w:val="center"/>
              <w:rPr>
                <w:rFonts w:ascii="Century Gothic" w:hAnsi="Century Gothic" w:cstheme="minorHAnsi"/>
              </w:rPr>
            </w:pPr>
            <w:r w:rsidRPr="00766E42">
              <w:rPr>
                <w:rFonts w:ascii="Century Gothic" w:hAnsi="Century Gothic" w:cstheme="minorHAnsi"/>
              </w:rPr>
              <w:t xml:space="preserve">Being Imaginative &amp; Expressive </w:t>
            </w:r>
          </w:p>
          <w:p w14:paraId="6734C544" w14:textId="77777777" w:rsidR="002C2CEB" w:rsidRPr="00766E42" w:rsidRDefault="002C2CEB" w:rsidP="00327699">
            <w:pPr>
              <w:jc w:val="center"/>
              <w:rPr>
                <w:rFonts w:ascii="Century Gothic" w:hAnsi="Century Gothic" w:cstheme="minorHAnsi"/>
              </w:rPr>
            </w:pPr>
          </w:p>
        </w:tc>
      </w:tr>
      <w:tr w:rsidR="002C2CEB" w:rsidRPr="00766E42" w14:paraId="2A427410" w14:textId="77777777" w:rsidTr="008E04B0">
        <w:tc>
          <w:tcPr>
            <w:tcW w:w="13953" w:type="dxa"/>
            <w:gridSpan w:val="2"/>
            <w:shd w:val="clear" w:color="auto" w:fill="B4C6E7" w:themeFill="accent1" w:themeFillTint="66"/>
          </w:tcPr>
          <w:p w14:paraId="59E41240" w14:textId="77777777" w:rsidR="002C2CEB" w:rsidRDefault="002C2CEB" w:rsidP="00327699">
            <w:pPr>
              <w:jc w:val="center"/>
              <w:rPr>
                <w:rFonts w:ascii="Century Gothic" w:hAnsi="Century Gothic" w:cstheme="minorHAnsi"/>
                <w:b/>
                <w:bCs/>
                <w:sz w:val="24"/>
                <w:szCs w:val="24"/>
                <w:u w:val="single"/>
              </w:rPr>
            </w:pPr>
            <w:r w:rsidRPr="00766E42">
              <w:rPr>
                <w:rFonts w:ascii="Century Gothic" w:hAnsi="Century Gothic" w:cstheme="minorHAnsi"/>
                <w:b/>
                <w:bCs/>
                <w:sz w:val="24"/>
                <w:szCs w:val="24"/>
                <w:u w:val="single"/>
              </w:rPr>
              <w:t>Intent</w:t>
            </w:r>
          </w:p>
          <w:p w14:paraId="1D9CFA7E" w14:textId="41BD45BC" w:rsidR="002C2CEB" w:rsidRPr="009038A4" w:rsidRDefault="00E77B89" w:rsidP="009038A4">
            <w:pPr>
              <w:jc w:val="center"/>
              <w:rPr>
                <w:rFonts w:ascii="Century Gothic" w:hAnsi="Century Gothic" w:cstheme="minorHAnsi"/>
                <w:i/>
                <w:iCs/>
                <w:sz w:val="24"/>
                <w:szCs w:val="24"/>
              </w:rPr>
            </w:pPr>
            <w:r w:rsidRPr="009038A4">
              <w:rPr>
                <w:rFonts w:ascii="Century Gothic" w:hAnsi="Century Gothic" w:cstheme="minorHAnsi"/>
                <w:i/>
                <w:iCs/>
                <w:sz w:val="24"/>
                <w:szCs w:val="24"/>
              </w:rPr>
              <w:t xml:space="preserve">To provide a range of </w:t>
            </w:r>
            <w:r w:rsidR="009038A4" w:rsidRPr="009038A4">
              <w:rPr>
                <w:rFonts w:ascii="Century Gothic" w:hAnsi="Century Gothic" w:cstheme="minorHAnsi"/>
                <w:i/>
                <w:iCs/>
                <w:sz w:val="24"/>
                <w:szCs w:val="24"/>
              </w:rPr>
              <w:t>opportunities to explore materials, develop creativity, and express their ideas and experiences through a range of artistic activities.</w:t>
            </w:r>
          </w:p>
        </w:tc>
      </w:tr>
      <w:tr w:rsidR="002C2CEB" w:rsidRPr="00766E42" w14:paraId="748EF4BD" w14:textId="77777777" w:rsidTr="00327699">
        <w:tc>
          <w:tcPr>
            <w:tcW w:w="13953" w:type="dxa"/>
            <w:gridSpan w:val="2"/>
          </w:tcPr>
          <w:p w14:paraId="526B5DCE" w14:textId="13323410" w:rsidR="002C2CEB" w:rsidRPr="00766E42" w:rsidRDefault="002C2CEB" w:rsidP="00327699">
            <w:pPr>
              <w:rPr>
                <w:rFonts w:ascii="Century Gothic" w:hAnsi="Century Gothic" w:cstheme="minorHAnsi"/>
              </w:rPr>
            </w:pPr>
            <w:r w:rsidRPr="00766E42">
              <w:rPr>
                <w:rFonts w:ascii="Century Gothic" w:hAnsi="Century Gothic" w:cstheme="minorHAnsi"/>
              </w:rPr>
              <w:t xml:space="preserve">Curriculum intent for </w:t>
            </w:r>
            <w:r w:rsidR="00766E42">
              <w:rPr>
                <w:rFonts w:ascii="Century Gothic" w:hAnsi="Century Gothic" w:cstheme="minorHAnsi"/>
              </w:rPr>
              <w:t>Art &amp; Design</w:t>
            </w:r>
            <w:r w:rsidRPr="00766E42">
              <w:rPr>
                <w:rFonts w:ascii="Century Gothic" w:hAnsi="Century Gothic" w:cstheme="minorHAnsi"/>
              </w:rPr>
              <w:t>:</w:t>
            </w:r>
          </w:p>
          <w:p w14:paraId="7BFA996D" w14:textId="77777777" w:rsidR="002C2CEB" w:rsidRPr="00766E42" w:rsidRDefault="002C2CEB" w:rsidP="00327699">
            <w:pPr>
              <w:rPr>
                <w:rFonts w:ascii="Century Gothic" w:hAnsi="Century Gothic" w:cstheme="minorHAnsi"/>
              </w:rPr>
            </w:pPr>
          </w:p>
          <w:p w14:paraId="57DCD286" w14:textId="13DFFD05" w:rsidR="002C2CEB" w:rsidRPr="00766E42" w:rsidRDefault="00993462" w:rsidP="002C2CEB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>Use a range of tools and materials safely and with purpose</w:t>
            </w:r>
            <w:r w:rsidR="00697E5A">
              <w:rPr>
                <w:rFonts w:ascii="Century Gothic" w:hAnsi="Century Gothic" w:cstheme="minorHAnsi"/>
              </w:rPr>
              <w:t>.</w:t>
            </w:r>
          </w:p>
          <w:p w14:paraId="4D85361F" w14:textId="77777777" w:rsidR="002C2CEB" w:rsidRPr="00766E42" w:rsidRDefault="002C2CEB" w:rsidP="00327699">
            <w:pPr>
              <w:rPr>
                <w:rFonts w:ascii="Century Gothic" w:hAnsi="Century Gothic" w:cstheme="minorHAnsi"/>
              </w:rPr>
            </w:pPr>
          </w:p>
          <w:p w14:paraId="0A7A1C21" w14:textId="728B6F3B" w:rsidR="002C2CEB" w:rsidRPr="00766E42" w:rsidRDefault="00FA541A" w:rsidP="002C2CEB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 xml:space="preserve">Experiment with colours, textures and shapes. </w:t>
            </w:r>
          </w:p>
          <w:p w14:paraId="0995E1CD" w14:textId="1701AAD2" w:rsidR="002C2CEB" w:rsidRPr="00766E42" w:rsidRDefault="002C2CEB" w:rsidP="00327699">
            <w:pPr>
              <w:rPr>
                <w:rFonts w:ascii="Century Gothic" w:hAnsi="Century Gothic" w:cstheme="minorHAnsi"/>
              </w:rPr>
            </w:pPr>
          </w:p>
          <w:p w14:paraId="560437B5" w14:textId="4C0F68FD" w:rsidR="002C2CEB" w:rsidRPr="00766E42" w:rsidRDefault="00FA541A" w:rsidP="002C2CEB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 xml:space="preserve">Share creations and explain the processes that </w:t>
            </w:r>
            <w:r w:rsidR="00780239">
              <w:rPr>
                <w:rFonts w:ascii="Century Gothic" w:hAnsi="Century Gothic" w:cstheme="minorHAnsi"/>
              </w:rPr>
              <w:t>can be</w:t>
            </w:r>
            <w:r w:rsidR="00697E5A">
              <w:rPr>
                <w:rFonts w:ascii="Century Gothic" w:hAnsi="Century Gothic" w:cstheme="minorHAnsi"/>
              </w:rPr>
              <w:t xml:space="preserve"> used. </w:t>
            </w:r>
          </w:p>
          <w:p w14:paraId="7ADA0A78" w14:textId="77777777" w:rsidR="002C2CEB" w:rsidRPr="00766E42" w:rsidRDefault="002C2CEB" w:rsidP="00327699">
            <w:pPr>
              <w:rPr>
                <w:rFonts w:ascii="Century Gothic" w:hAnsi="Century Gothic" w:cstheme="minorHAnsi"/>
              </w:rPr>
            </w:pPr>
          </w:p>
          <w:p w14:paraId="19D09721" w14:textId="6B7FC55A" w:rsidR="002C2CEB" w:rsidRPr="00766E42" w:rsidRDefault="00697E5A" w:rsidP="002C2CEB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 xml:space="preserve">Make use of props and materials when representing ideas or experiences. </w:t>
            </w:r>
          </w:p>
          <w:p w14:paraId="72429870" w14:textId="77777777" w:rsidR="002C2CEB" w:rsidRPr="00766E42" w:rsidRDefault="002C2CEB" w:rsidP="00327699">
            <w:pPr>
              <w:rPr>
                <w:rFonts w:ascii="Century Gothic" w:hAnsi="Century Gothic" w:cstheme="minorHAnsi"/>
              </w:rPr>
            </w:pPr>
          </w:p>
          <w:p w14:paraId="7FDEFD84" w14:textId="6D70A92A" w:rsidR="002C2CEB" w:rsidRPr="00766E42" w:rsidRDefault="00510C86" w:rsidP="002C2CEB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 xml:space="preserve">Express </w:t>
            </w:r>
            <w:r w:rsidR="004D5B73">
              <w:rPr>
                <w:rFonts w:ascii="Century Gothic" w:hAnsi="Century Gothic" w:cstheme="minorHAnsi"/>
              </w:rPr>
              <w:t>own ideas and feelings through a range of imaginative approaches.</w:t>
            </w:r>
          </w:p>
          <w:p w14:paraId="28B0A279" w14:textId="77777777" w:rsidR="002C2CEB" w:rsidRPr="00766E42" w:rsidRDefault="002C2CEB" w:rsidP="00327699">
            <w:pPr>
              <w:rPr>
                <w:rFonts w:ascii="Century Gothic" w:hAnsi="Century Gothic" w:cstheme="minorHAnsi"/>
              </w:rPr>
            </w:pPr>
          </w:p>
          <w:p w14:paraId="106D9426" w14:textId="121C2096" w:rsidR="005A4C15" w:rsidRDefault="004D5B73" w:rsidP="005A4C15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>Make independent c</w:t>
            </w:r>
            <w:r w:rsidR="005A4C15">
              <w:rPr>
                <w:rFonts w:ascii="Century Gothic" w:hAnsi="Century Gothic" w:cstheme="minorHAnsi"/>
              </w:rPr>
              <w:t>reative choices and have confidence</w:t>
            </w:r>
            <w:r w:rsidR="000E5FC0">
              <w:rPr>
                <w:rFonts w:ascii="Century Gothic" w:hAnsi="Century Gothic" w:cstheme="minorHAnsi"/>
              </w:rPr>
              <w:t xml:space="preserve"> in themselves</w:t>
            </w:r>
            <w:r w:rsidR="0000672F">
              <w:rPr>
                <w:rFonts w:ascii="Century Gothic" w:hAnsi="Century Gothic" w:cstheme="minorHAnsi"/>
              </w:rPr>
              <w:t xml:space="preserve"> and their abilities. </w:t>
            </w:r>
          </w:p>
          <w:p w14:paraId="3368EAA2" w14:textId="77777777" w:rsidR="008A7293" w:rsidRPr="008A7293" w:rsidRDefault="008A7293" w:rsidP="008A7293">
            <w:pPr>
              <w:pStyle w:val="ListParagraph"/>
              <w:rPr>
                <w:rFonts w:ascii="Century Gothic" w:hAnsi="Century Gothic" w:cstheme="minorHAnsi"/>
              </w:rPr>
            </w:pPr>
          </w:p>
          <w:p w14:paraId="28C89E2D" w14:textId="18D67102" w:rsidR="008A7293" w:rsidRDefault="008A7293" w:rsidP="005A4C15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>Value the process of making rather than the final product</w:t>
            </w:r>
            <w:r w:rsidR="00834BD3">
              <w:rPr>
                <w:rFonts w:ascii="Century Gothic" w:hAnsi="Century Gothic" w:cstheme="minorHAnsi"/>
              </w:rPr>
              <w:t xml:space="preserve"> and demonstrate creative thinking through reflection and adaptation as necessary. </w:t>
            </w:r>
          </w:p>
          <w:p w14:paraId="61C76C08" w14:textId="77777777" w:rsidR="003C2EBB" w:rsidRPr="003C2EBB" w:rsidRDefault="003C2EBB" w:rsidP="003C2EBB">
            <w:pPr>
              <w:pStyle w:val="ListParagraph"/>
              <w:rPr>
                <w:rFonts w:ascii="Century Gothic" w:hAnsi="Century Gothic" w:cstheme="minorHAnsi"/>
              </w:rPr>
            </w:pPr>
          </w:p>
          <w:p w14:paraId="5903743C" w14:textId="23D37844" w:rsidR="002C2CEB" w:rsidRPr="009038A4" w:rsidRDefault="003C2EBB" w:rsidP="00327699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>Have an awareness of artists, artworks and cultural creative practices</w:t>
            </w:r>
            <w:r w:rsidR="009D7AA5">
              <w:rPr>
                <w:rFonts w:ascii="Century Gothic" w:hAnsi="Century Gothic" w:cstheme="minorHAnsi"/>
              </w:rPr>
              <w:t xml:space="preserve">. </w:t>
            </w:r>
          </w:p>
        </w:tc>
      </w:tr>
    </w:tbl>
    <w:p w14:paraId="6819E49C" w14:textId="331AD17C" w:rsidR="002C6A85" w:rsidRPr="00766E42" w:rsidRDefault="002C6A85">
      <w:pPr>
        <w:rPr>
          <w:rFonts w:ascii="Century Gothic" w:hAnsi="Century Gothic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909"/>
        <w:gridCol w:w="1965"/>
        <w:gridCol w:w="2330"/>
        <w:gridCol w:w="2125"/>
        <w:gridCol w:w="1999"/>
        <w:gridCol w:w="1936"/>
        <w:gridCol w:w="1689"/>
      </w:tblGrid>
      <w:tr w:rsidR="002171FF" w:rsidRPr="00766E42" w14:paraId="11DE44B7" w14:textId="77777777" w:rsidTr="008E04B0">
        <w:tc>
          <w:tcPr>
            <w:tcW w:w="13953" w:type="dxa"/>
            <w:gridSpan w:val="7"/>
            <w:shd w:val="clear" w:color="auto" w:fill="B4C6E7" w:themeFill="accent1" w:themeFillTint="66"/>
          </w:tcPr>
          <w:p w14:paraId="4A3395AC" w14:textId="77777777" w:rsidR="009F4F44" w:rsidRPr="009F4F44" w:rsidRDefault="00980104" w:rsidP="002171FF">
            <w:pPr>
              <w:jc w:val="center"/>
              <w:rPr>
                <w:rFonts w:ascii="Century Gothic" w:hAnsi="Century Gothic"/>
                <w:b/>
                <w:bCs/>
                <w:u w:val="single"/>
              </w:rPr>
            </w:pPr>
            <w:r w:rsidRPr="00766E42">
              <w:rPr>
                <w:rFonts w:ascii="Century Gothic" w:hAnsi="Century Gothic"/>
              </w:rPr>
              <w:br w:type="page"/>
            </w:r>
            <w:r w:rsidR="009F4F44" w:rsidRPr="009F4F44">
              <w:rPr>
                <w:rFonts w:ascii="Century Gothic" w:hAnsi="Century Gothic"/>
                <w:b/>
                <w:bCs/>
                <w:u w:val="single"/>
              </w:rPr>
              <w:t xml:space="preserve">Creating with materials </w:t>
            </w:r>
          </w:p>
          <w:p w14:paraId="4E2FCC9B" w14:textId="02CE94EA" w:rsidR="002171FF" w:rsidRPr="00766E42" w:rsidRDefault="002171FF" w:rsidP="002171FF">
            <w:pPr>
              <w:jc w:val="center"/>
              <w:rPr>
                <w:rFonts w:ascii="Century Gothic" w:hAnsi="Century Gothic" w:cstheme="minorHAnsi"/>
                <w:b/>
                <w:bCs/>
                <w:u w:val="single"/>
              </w:rPr>
            </w:pPr>
            <w:r w:rsidRPr="00766E42">
              <w:rPr>
                <w:rFonts w:ascii="Century Gothic" w:hAnsi="Century Gothic" w:cstheme="minorHAnsi"/>
                <w:b/>
                <w:bCs/>
                <w:u w:val="single"/>
              </w:rPr>
              <w:t>4 – 5 years</w:t>
            </w:r>
          </w:p>
          <w:p w14:paraId="7AF1307E" w14:textId="748041CF" w:rsidR="006364D0" w:rsidRPr="00766E42" w:rsidRDefault="002E1E54" w:rsidP="002171FF">
            <w:pPr>
              <w:jc w:val="center"/>
              <w:rPr>
                <w:rFonts w:ascii="Century Gothic" w:hAnsi="Century Gothic" w:cstheme="minorHAnsi"/>
                <w:i/>
                <w:iCs/>
              </w:rPr>
            </w:pPr>
            <w:r w:rsidRPr="00766E42">
              <w:rPr>
                <w:rFonts w:ascii="Century Gothic" w:hAnsi="Century Gothic" w:cstheme="minorHAnsi"/>
                <w:i/>
                <w:iCs/>
              </w:rPr>
              <w:t xml:space="preserve">Children will: </w:t>
            </w:r>
            <w:r w:rsidR="006C47D0" w:rsidRPr="00766E42">
              <w:rPr>
                <w:rFonts w:ascii="Century Gothic" w:hAnsi="Century Gothic" w:cstheme="minorHAnsi"/>
                <w:i/>
                <w:iCs/>
              </w:rPr>
              <w:t>experiment</w:t>
            </w:r>
            <w:r w:rsidR="00DF0398" w:rsidRPr="00766E42">
              <w:rPr>
                <w:rFonts w:ascii="Century Gothic" w:hAnsi="Century Gothic" w:cstheme="minorHAnsi"/>
                <w:i/>
                <w:iCs/>
              </w:rPr>
              <w:t xml:space="preserve"> with a variety of media, combine colours, shapes and textures intentionally, use tools and materials with purpose and create</w:t>
            </w:r>
            <w:r w:rsidR="006C47D0" w:rsidRPr="00766E42">
              <w:rPr>
                <w:rFonts w:ascii="Century Gothic" w:hAnsi="Century Gothic" w:cstheme="minorHAnsi"/>
                <w:i/>
                <w:iCs/>
              </w:rPr>
              <w:t xml:space="preserve"> through ways that express ideas, stories or imaginative concepts.</w:t>
            </w:r>
          </w:p>
        </w:tc>
      </w:tr>
      <w:tr w:rsidR="008E04B0" w:rsidRPr="00766E42" w14:paraId="182EACBE" w14:textId="77777777" w:rsidTr="008E04B0">
        <w:tc>
          <w:tcPr>
            <w:tcW w:w="1981" w:type="dxa"/>
            <w:shd w:val="clear" w:color="auto" w:fill="B4C6E7" w:themeFill="accent1" w:themeFillTint="66"/>
          </w:tcPr>
          <w:p w14:paraId="4982493B" w14:textId="5557E93C" w:rsidR="00B310E7" w:rsidRPr="00766E42" w:rsidRDefault="00B310E7" w:rsidP="00B310E7">
            <w:pPr>
              <w:jc w:val="center"/>
              <w:rPr>
                <w:rFonts w:ascii="Century Gothic" w:hAnsi="Century Gothic" w:cstheme="minorHAnsi"/>
                <w:b/>
                <w:bCs/>
                <w:u w:val="single"/>
              </w:rPr>
            </w:pPr>
            <w:r w:rsidRPr="00766E42">
              <w:rPr>
                <w:rFonts w:ascii="Century Gothic" w:hAnsi="Century Gothic" w:cstheme="minorHAnsi"/>
                <w:b/>
                <w:bCs/>
                <w:u w:val="single"/>
              </w:rPr>
              <w:t>Autumn 1</w:t>
            </w:r>
          </w:p>
        </w:tc>
        <w:tc>
          <w:tcPr>
            <w:tcW w:w="2053" w:type="dxa"/>
            <w:shd w:val="clear" w:color="auto" w:fill="B4C6E7" w:themeFill="accent1" w:themeFillTint="66"/>
          </w:tcPr>
          <w:p w14:paraId="2640323A" w14:textId="63B8E4F3" w:rsidR="00B310E7" w:rsidRPr="00766E42" w:rsidRDefault="00B310E7" w:rsidP="00B310E7">
            <w:pPr>
              <w:jc w:val="center"/>
              <w:rPr>
                <w:rFonts w:ascii="Century Gothic" w:hAnsi="Century Gothic" w:cstheme="minorHAnsi"/>
                <w:b/>
                <w:bCs/>
                <w:u w:val="single"/>
              </w:rPr>
            </w:pPr>
            <w:r w:rsidRPr="00766E42">
              <w:rPr>
                <w:rFonts w:ascii="Century Gothic" w:hAnsi="Century Gothic" w:cstheme="minorHAnsi"/>
                <w:b/>
                <w:bCs/>
                <w:u w:val="single"/>
              </w:rPr>
              <w:t>Autumn 2</w:t>
            </w:r>
          </w:p>
        </w:tc>
        <w:tc>
          <w:tcPr>
            <w:tcW w:w="1996" w:type="dxa"/>
            <w:shd w:val="clear" w:color="auto" w:fill="B4C6E7" w:themeFill="accent1" w:themeFillTint="66"/>
          </w:tcPr>
          <w:p w14:paraId="07D3B417" w14:textId="614DB71D" w:rsidR="00B310E7" w:rsidRPr="00766E42" w:rsidRDefault="00B310E7" w:rsidP="00B310E7">
            <w:pPr>
              <w:jc w:val="center"/>
              <w:rPr>
                <w:rFonts w:ascii="Century Gothic" w:hAnsi="Century Gothic" w:cstheme="minorHAnsi"/>
                <w:b/>
                <w:bCs/>
                <w:u w:val="single"/>
              </w:rPr>
            </w:pPr>
            <w:r w:rsidRPr="00766E42">
              <w:rPr>
                <w:rFonts w:ascii="Century Gothic" w:hAnsi="Century Gothic" w:cstheme="minorHAnsi"/>
                <w:b/>
                <w:bCs/>
                <w:u w:val="single"/>
              </w:rPr>
              <w:t>Spring 1</w:t>
            </w:r>
          </w:p>
        </w:tc>
        <w:tc>
          <w:tcPr>
            <w:tcW w:w="2176" w:type="dxa"/>
            <w:shd w:val="clear" w:color="auto" w:fill="B4C6E7" w:themeFill="accent1" w:themeFillTint="66"/>
          </w:tcPr>
          <w:p w14:paraId="5FB081BD" w14:textId="50D4F3D4" w:rsidR="00B310E7" w:rsidRPr="00766E42" w:rsidRDefault="00B310E7" w:rsidP="00B310E7">
            <w:pPr>
              <w:jc w:val="center"/>
              <w:rPr>
                <w:rFonts w:ascii="Century Gothic" w:hAnsi="Century Gothic" w:cstheme="minorHAnsi"/>
                <w:b/>
                <w:bCs/>
                <w:u w:val="single"/>
              </w:rPr>
            </w:pPr>
            <w:r w:rsidRPr="00766E42">
              <w:rPr>
                <w:rFonts w:ascii="Century Gothic" w:hAnsi="Century Gothic" w:cstheme="minorHAnsi"/>
                <w:b/>
                <w:bCs/>
                <w:u w:val="single"/>
              </w:rPr>
              <w:t>Spring 2</w:t>
            </w:r>
          </w:p>
        </w:tc>
        <w:tc>
          <w:tcPr>
            <w:tcW w:w="2039" w:type="dxa"/>
            <w:shd w:val="clear" w:color="auto" w:fill="B4C6E7" w:themeFill="accent1" w:themeFillTint="66"/>
          </w:tcPr>
          <w:p w14:paraId="116E1005" w14:textId="1D8C05FE" w:rsidR="00B310E7" w:rsidRPr="00766E42" w:rsidRDefault="00B310E7" w:rsidP="00B310E7">
            <w:pPr>
              <w:jc w:val="center"/>
              <w:rPr>
                <w:rFonts w:ascii="Century Gothic" w:hAnsi="Century Gothic" w:cstheme="minorHAnsi"/>
                <w:b/>
                <w:bCs/>
                <w:u w:val="single"/>
              </w:rPr>
            </w:pPr>
            <w:r w:rsidRPr="00766E42">
              <w:rPr>
                <w:rFonts w:ascii="Century Gothic" w:hAnsi="Century Gothic" w:cstheme="minorHAnsi"/>
                <w:b/>
                <w:bCs/>
                <w:u w:val="single"/>
              </w:rPr>
              <w:t>Summer 1</w:t>
            </w:r>
          </w:p>
        </w:tc>
        <w:tc>
          <w:tcPr>
            <w:tcW w:w="1975" w:type="dxa"/>
            <w:shd w:val="clear" w:color="auto" w:fill="B4C6E7" w:themeFill="accent1" w:themeFillTint="66"/>
          </w:tcPr>
          <w:p w14:paraId="466959EC" w14:textId="73BF7128" w:rsidR="00B310E7" w:rsidRPr="00766E42" w:rsidRDefault="00B310E7" w:rsidP="00B310E7">
            <w:pPr>
              <w:jc w:val="center"/>
              <w:rPr>
                <w:rFonts w:ascii="Century Gothic" w:hAnsi="Century Gothic" w:cstheme="minorHAnsi"/>
                <w:b/>
                <w:bCs/>
                <w:u w:val="single"/>
              </w:rPr>
            </w:pPr>
            <w:r w:rsidRPr="00766E42">
              <w:rPr>
                <w:rFonts w:ascii="Century Gothic" w:hAnsi="Century Gothic" w:cstheme="minorHAnsi"/>
                <w:b/>
                <w:bCs/>
                <w:u w:val="single"/>
              </w:rPr>
              <w:t>Summer 2</w:t>
            </w:r>
          </w:p>
        </w:tc>
        <w:tc>
          <w:tcPr>
            <w:tcW w:w="1733" w:type="dxa"/>
            <w:shd w:val="clear" w:color="auto" w:fill="B4C6E7" w:themeFill="accent1" w:themeFillTint="66"/>
          </w:tcPr>
          <w:p w14:paraId="52AB7EDC" w14:textId="1EFBD0F3" w:rsidR="00B310E7" w:rsidRPr="00766E42" w:rsidRDefault="00B310E7" w:rsidP="00B310E7">
            <w:pPr>
              <w:pStyle w:val="Default"/>
              <w:jc w:val="center"/>
              <w:rPr>
                <w:rFonts w:ascii="Century Gothic" w:hAnsi="Century Gothic" w:cstheme="minorHAnsi"/>
                <w:b/>
                <w:bCs/>
                <w:sz w:val="22"/>
                <w:szCs w:val="22"/>
                <w:u w:val="single"/>
              </w:rPr>
            </w:pPr>
            <w:r w:rsidRPr="00766E42">
              <w:rPr>
                <w:rFonts w:ascii="Century Gothic" w:hAnsi="Century Gothic" w:cstheme="minorHAnsi"/>
                <w:b/>
                <w:bCs/>
                <w:sz w:val="22"/>
                <w:szCs w:val="22"/>
                <w:u w:val="single"/>
              </w:rPr>
              <w:t>ELG</w:t>
            </w:r>
          </w:p>
        </w:tc>
      </w:tr>
      <w:tr w:rsidR="008E04B0" w:rsidRPr="00766E42" w14:paraId="31582F5C" w14:textId="77777777" w:rsidTr="001860C9">
        <w:tc>
          <w:tcPr>
            <w:tcW w:w="1981" w:type="dxa"/>
            <w:tcBorders>
              <w:bottom w:val="single" w:sz="4" w:space="0" w:color="auto"/>
            </w:tcBorders>
          </w:tcPr>
          <w:p w14:paraId="1CB28471" w14:textId="3107B413" w:rsidR="00752065" w:rsidRPr="008E04B0" w:rsidRDefault="0053078B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>Explores different materials</w:t>
            </w:r>
            <w:r w:rsidR="00152E9A"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, paper, card, fabric, playdough. </w:t>
            </w:r>
          </w:p>
          <w:p w14:paraId="10A2C4DC" w14:textId="0F940BBB" w:rsidR="00152E9A" w:rsidRPr="008E04B0" w:rsidRDefault="007F1FC3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>Identify materials with senses.</w:t>
            </w:r>
          </w:p>
          <w:p w14:paraId="3E33B21E" w14:textId="3D92BBB5" w:rsidR="0053078B" w:rsidRPr="008E04B0" w:rsidRDefault="00E35984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>Handle materials carefully.</w:t>
            </w:r>
            <w:r w:rsidR="007F1FC3"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532B1624" w14:textId="3E35A74A" w:rsidR="00152E9A" w:rsidRPr="00766E42" w:rsidRDefault="00152E9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3D5BA48" w14:textId="49DB10E0" w:rsidR="007F1FC3" w:rsidRPr="00766E42" w:rsidRDefault="007F1FC3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53" w:type="dxa"/>
            <w:tcBorders>
              <w:bottom w:val="single" w:sz="4" w:space="0" w:color="auto"/>
            </w:tcBorders>
          </w:tcPr>
          <w:p w14:paraId="21FAE3F3" w14:textId="77777777" w:rsidR="008E04B0" w:rsidRDefault="00E35984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Uses simple tools safely. </w:t>
            </w:r>
          </w:p>
          <w:p w14:paraId="370A254A" w14:textId="269AF6CD" w:rsidR="00E35984" w:rsidRPr="008E04B0" w:rsidRDefault="00E35984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>Develops</w:t>
            </w:r>
            <w:r w:rsidR="00BE1284"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 fine motor control</w:t>
            </w:r>
            <w:r w:rsidR="001C6072"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 with more intricate tasks.</w:t>
            </w:r>
          </w:p>
          <w:p w14:paraId="79583731" w14:textId="1789E82F" w:rsidR="00BE1284" w:rsidRPr="008E04B0" w:rsidRDefault="00BE1284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Cut, tear and stick materials. </w:t>
            </w:r>
          </w:p>
        </w:tc>
        <w:tc>
          <w:tcPr>
            <w:tcW w:w="1996" w:type="dxa"/>
            <w:tcBorders>
              <w:bottom w:val="single" w:sz="4" w:space="0" w:color="auto"/>
            </w:tcBorders>
          </w:tcPr>
          <w:p w14:paraId="1C6CAC93" w14:textId="33B15885" w:rsidR="00F00110" w:rsidRPr="008E04B0" w:rsidRDefault="00BE1284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Makes shapes and simple forms with materials. </w:t>
            </w:r>
          </w:p>
          <w:p w14:paraId="6A4442B7" w14:textId="359DB8AA" w:rsidR="00BE1284" w:rsidRPr="008E04B0" w:rsidRDefault="00D53F24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>Roll, pinch, squash and mo</w:t>
            </w:r>
            <w:r w:rsidR="00FE14A0" w:rsidRPr="008E04B0">
              <w:rPr>
                <w:rFonts w:ascii="Century Gothic" w:hAnsi="Century Gothic" w:cstheme="minorHAnsi"/>
                <w:sz w:val="20"/>
                <w:szCs w:val="20"/>
              </w:rPr>
              <w:t>u</w:t>
            </w: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ld malleable materials. </w:t>
            </w:r>
          </w:p>
          <w:p w14:paraId="484A473D" w14:textId="7EC21D22" w:rsidR="00D53F24" w:rsidRPr="008E04B0" w:rsidRDefault="00D53F24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Fold, crumple or </w:t>
            </w:r>
            <w:r w:rsidR="00FE14A0" w:rsidRPr="008E04B0">
              <w:rPr>
                <w:rFonts w:ascii="Century Gothic" w:hAnsi="Century Gothic" w:cstheme="minorHAnsi"/>
                <w:sz w:val="20"/>
                <w:szCs w:val="20"/>
              </w:rPr>
              <w:t>scrunch</w:t>
            </w: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 paper.</w:t>
            </w:r>
          </w:p>
        </w:tc>
        <w:tc>
          <w:tcPr>
            <w:tcW w:w="2176" w:type="dxa"/>
            <w:tcBorders>
              <w:bottom w:val="single" w:sz="4" w:space="0" w:color="auto"/>
            </w:tcBorders>
          </w:tcPr>
          <w:p w14:paraId="683CDCCA" w14:textId="20874120" w:rsidR="00AC2E33" w:rsidRPr="008E04B0" w:rsidRDefault="00640BBF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Combines materials to make simple constructions. </w:t>
            </w:r>
          </w:p>
          <w:p w14:paraId="35E3C2E0" w14:textId="7FDA33ED" w:rsidR="00640BBF" w:rsidRPr="008E04B0" w:rsidRDefault="00640BBF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Join materials together with glue, tape </w:t>
            </w:r>
            <w:r w:rsidR="00412EA5"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or folding. </w:t>
            </w:r>
          </w:p>
          <w:p w14:paraId="649BD37D" w14:textId="7106F9FD" w:rsidR="00412EA5" w:rsidRPr="008E04B0" w:rsidRDefault="00412EA5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Experiments with layering. </w:t>
            </w:r>
          </w:p>
        </w:tc>
        <w:tc>
          <w:tcPr>
            <w:tcW w:w="2039" w:type="dxa"/>
            <w:tcBorders>
              <w:bottom w:val="single" w:sz="4" w:space="0" w:color="auto"/>
            </w:tcBorders>
          </w:tcPr>
          <w:p w14:paraId="6D3620AC" w14:textId="11C23F00" w:rsidR="00622F75" w:rsidRPr="008E04B0" w:rsidRDefault="00412EA5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Explores colours, patterns and textures. </w:t>
            </w:r>
          </w:p>
          <w:p w14:paraId="27A62576" w14:textId="63F7A53C" w:rsidR="00412EA5" w:rsidRPr="008E04B0" w:rsidRDefault="00412EA5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Applies colours using </w:t>
            </w:r>
            <w:r w:rsidR="00821950"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brushes, fingers or stamps. </w:t>
            </w:r>
          </w:p>
          <w:p w14:paraId="490D4491" w14:textId="2E8ADE84" w:rsidR="00821950" w:rsidRPr="008E04B0" w:rsidRDefault="00821950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Creates simple patterns and textures. </w:t>
            </w:r>
          </w:p>
        </w:tc>
        <w:tc>
          <w:tcPr>
            <w:tcW w:w="1975" w:type="dxa"/>
            <w:tcBorders>
              <w:bottom w:val="single" w:sz="4" w:space="0" w:color="auto"/>
            </w:tcBorders>
          </w:tcPr>
          <w:p w14:paraId="7EBA7767" w14:textId="03B88420" w:rsidR="004D080D" w:rsidRPr="008E04B0" w:rsidRDefault="00821950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Plans, makes choices and talks about their work. </w:t>
            </w:r>
          </w:p>
          <w:p w14:paraId="2A6053A1" w14:textId="58B1805D" w:rsidR="00821950" w:rsidRPr="008E04B0" w:rsidRDefault="00821950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Makes simple </w:t>
            </w:r>
            <w:r w:rsidR="00091D84"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decisions about materials and colours. </w:t>
            </w:r>
          </w:p>
          <w:p w14:paraId="77B97368" w14:textId="2C96473A" w:rsidR="00091D84" w:rsidRPr="008E04B0" w:rsidRDefault="00091D84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Shares ideas and describe creations. </w:t>
            </w:r>
          </w:p>
          <w:p w14:paraId="1D0C4692" w14:textId="1C3754F0" w:rsidR="00091D84" w:rsidRPr="008E04B0" w:rsidRDefault="00091D84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>Begin evaluating own work.</w:t>
            </w:r>
          </w:p>
        </w:tc>
        <w:tc>
          <w:tcPr>
            <w:tcW w:w="1733" w:type="dxa"/>
            <w:tcBorders>
              <w:bottom w:val="single" w:sz="4" w:space="0" w:color="auto"/>
            </w:tcBorders>
          </w:tcPr>
          <w:p w14:paraId="272C8DDB" w14:textId="5BBA699F" w:rsidR="0053078B" w:rsidRPr="008E04B0" w:rsidRDefault="005A2F74" w:rsidP="008E04B0">
            <w:pPr>
              <w:rPr>
                <w:rFonts w:ascii="Century Gothic" w:hAnsi="Century Gothic"/>
                <w:sz w:val="18"/>
                <w:szCs w:val="18"/>
              </w:rPr>
            </w:pPr>
            <w:r w:rsidRPr="008E04B0">
              <w:rPr>
                <w:rFonts w:ascii="Century Gothic" w:hAnsi="Century Gothic"/>
                <w:sz w:val="18"/>
                <w:szCs w:val="18"/>
              </w:rPr>
              <w:t xml:space="preserve">Safely use and explore a variety of materials, tools and techniques, experimenting with colour, design, texture, form and function. </w:t>
            </w:r>
          </w:p>
          <w:p w14:paraId="58BA4EB3" w14:textId="6C27039F" w:rsidR="0053078B" w:rsidRPr="008E04B0" w:rsidRDefault="008E04B0" w:rsidP="008E04B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</w:t>
            </w:r>
            <w:r w:rsidR="005A2F74" w:rsidRPr="008E04B0">
              <w:rPr>
                <w:rFonts w:ascii="Century Gothic" w:hAnsi="Century Gothic"/>
                <w:sz w:val="18"/>
                <w:szCs w:val="18"/>
              </w:rPr>
              <w:t xml:space="preserve">hare their creations, explaining the process they have used. </w:t>
            </w:r>
          </w:p>
          <w:p w14:paraId="7AFC04FC" w14:textId="2FC2E56C" w:rsidR="00F67808" w:rsidRPr="008E04B0" w:rsidRDefault="005A2F74" w:rsidP="008E04B0">
            <w:pPr>
              <w:rPr>
                <w:rFonts w:ascii="Century Gothic" w:hAnsi="Century Gothic"/>
                <w:sz w:val="18"/>
                <w:szCs w:val="18"/>
              </w:rPr>
            </w:pPr>
            <w:r w:rsidRPr="008E04B0">
              <w:rPr>
                <w:rFonts w:ascii="Century Gothic" w:hAnsi="Century Gothic"/>
                <w:sz w:val="18"/>
                <w:szCs w:val="18"/>
              </w:rPr>
              <w:t>Make use of props and materials when role playing characters in narratives and stories.</w:t>
            </w:r>
          </w:p>
        </w:tc>
      </w:tr>
      <w:tr w:rsidR="008E04B0" w:rsidRPr="00766E42" w14:paraId="702C47CA" w14:textId="77777777" w:rsidTr="008E04B0">
        <w:tc>
          <w:tcPr>
            <w:tcW w:w="1981" w:type="dxa"/>
            <w:tcBorders>
              <w:right w:val="nil"/>
            </w:tcBorders>
            <w:shd w:val="clear" w:color="auto" w:fill="B4C6E7" w:themeFill="accent1" w:themeFillTint="66"/>
          </w:tcPr>
          <w:p w14:paraId="03F96FF6" w14:textId="77777777" w:rsidR="001860C9" w:rsidRPr="008E04B0" w:rsidRDefault="001860C9" w:rsidP="008E04B0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53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1348F2E8" w14:textId="77777777" w:rsidR="001860C9" w:rsidRPr="008E04B0" w:rsidRDefault="001860C9" w:rsidP="008E04B0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96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709B6D25" w14:textId="77777777" w:rsidR="001860C9" w:rsidRPr="008E04B0" w:rsidRDefault="001860C9" w:rsidP="008E04B0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76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15B70D7E" w14:textId="50882944" w:rsidR="001860C9" w:rsidRPr="008E04B0" w:rsidRDefault="001860C9" w:rsidP="008E04B0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Intentional teaching </w:t>
            </w:r>
          </w:p>
        </w:tc>
        <w:tc>
          <w:tcPr>
            <w:tcW w:w="2039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2A8D67BA" w14:textId="77777777" w:rsidR="001860C9" w:rsidRPr="008E04B0" w:rsidRDefault="001860C9" w:rsidP="008E04B0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75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0DD112F4" w14:textId="77777777" w:rsidR="001860C9" w:rsidRPr="008E04B0" w:rsidRDefault="001860C9" w:rsidP="008E04B0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733" w:type="dxa"/>
            <w:tcBorders>
              <w:left w:val="nil"/>
            </w:tcBorders>
            <w:shd w:val="clear" w:color="auto" w:fill="B4C6E7" w:themeFill="accent1" w:themeFillTint="66"/>
          </w:tcPr>
          <w:p w14:paraId="28D0DFF3" w14:textId="77777777" w:rsidR="001860C9" w:rsidRPr="008E04B0" w:rsidRDefault="001860C9" w:rsidP="008E04B0">
            <w:pPr>
              <w:ind w:left="360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E04B0" w:rsidRPr="00766E42" w14:paraId="13A6F670" w14:textId="77777777" w:rsidTr="001860C9">
        <w:tc>
          <w:tcPr>
            <w:tcW w:w="1981" w:type="dxa"/>
            <w:tcBorders>
              <w:bottom w:val="single" w:sz="4" w:space="0" w:color="auto"/>
            </w:tcBorders>
          </w:tcPr>
          <w:p w14:paraId="602B640C" w14:textId="532B65BA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Model how to explore different materials (paper, card, fabric, playdough). </w:t>
            </w:r>
          </w:p>
          <w:p w14:paraId="7BAA1C83" w14:textId="446806A7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Encourage children to </w:t>
            </w:r>
            <w:r w:rsidRPr="008E04B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describe materials using their senses (feel, look, smell). </w:t>
            </w:r>
          </w:p>
          <w:p w14:paraId="4814CCF8" w14:textId="78C9664C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Provide opportunities to handle and explore a variety of textures. </w:t>
            </w:r>
          </w:p>
          <w:p w14:paraId="0E877377" w14:textId="4137E020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Demonstrate how to use and handle materials carefully. Support children to use materials safely and respectfully. </w:t>
            </w:r>
          </w:p>
          <w:p w14:paraId="7D656655" w14:textId="6AAFE980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>Prompt children to compare materials (soft, hard, rough, smooth).</w:t>
            </w:r>
          </w:p>
          <w:p w14:paraId="3E584F6D" w14:textId="77777777" w:rsidR="001860C9" w:rsidRPr="00766E42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53" w:type="dxa"/>
            <w:tcBorders>
              <w:bottom w:val="single" w:sz="4" w:space="0" w:color="auto"/>
            </w:tcBorders>
          </w:tcPr>
          <w:p w14:paraId="70533289" w14:textId="1CEAE4F6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Model safe use of simple tools (scissors, glue, stick). </w:t>
            </w:r>
          </w:p>
          <w:p w14:paraId="42C6A28A" w14:textId="68A07FB2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Provide opportunities to </w:t>
            </w:r>
            <w:r w:rsidRPr="008E04B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cut, tear and stick materials. </w:t>
            </w:r>
          </w:p>
          <w:p w14:paraId="595660C6" w14:textId="228F06E1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Demonstrate how to use tools with control and care. </w:t>
            </w:r>
          </w:p>
          <w:p w14:paraId="61CB6132" w14:textId="7A19CB49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Support fine motor development through small, detailed tasks. </w:t>
            </w:r>
          </w:p>
          <w:p w14:paraId="525CB020" w14:textId="0B8DD6C3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Guide children to use hands and fingers accurately. </w:t>
            </w:r>
          </w:p>
          <w:p w14:paraId="48DDAA38" w14:textId="62730E60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>Give feedback to improve control and safety.</w:t>
            </w:r>
          </w:p>
          <w:p w14:paraId="5CEBCBE2" w14:textId="77777777" w:rsidR="001860C9" w:rsidRPr="00766E42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96" w:type="dxa"/>
            <w:tcBorders>
              <w:bottom w:val="single" w:sz="4" w:space="0" w:color="auto"/>
            </w:tcBorders>
          </w:tcPr>
          <w:p w14:paraId="1779FAF9" w14:textId="1EE038EC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Model how to make simple shapes using different materials. </w:t>
            </w:r>
          </w:p>
          <w:p w14:paraId="3D9DECDC" w14:textId="3D203D76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Demonstrate rolling, pinching, squashing and moulding materials. </w:t>
            </w:r>
          </w:p>
          <w:p w14:paraId="6E949BEB" w14:textId="224DC935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Provide opportunities to explore malleable materials (e.g. playdough). </w:t>
            </w:r>
          </w:p>
          <w:p w14:paraId="562E8B11" w14:textId="09081895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Show how to fold, crumple and scrunch paper. </w:t>
            </w:r>
          </w:p>
          <w:p w14:paraId="5299FF64" w14:textId="37886B18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Encourage children to experiment with shaping and forming materials. </w:t>
            </w:r>
          </w:p>
          <w:p w14:paraId="78E76E99" w14:textId="0973C0B1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>Support children to use hands with control when manipulating materials.</w:t>
            </w:r>
          </w:p>
          <w:p w14:paraId="5CF97B49" w14:textId="77777777" w:rsidR="001860C9" w:rsidRPr="00766E42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76" w:type="dxa"/>
            <w:tcBorders>
              <w:bottom w:val="single" w:sz="4" w:space="0" w:color="auto"/>
            </w:tcBorders>
          </w:tcPr>
          <w:p w14:paraId="6B19E66A" w14:textId="2017A1D2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Model how to combine materials to create simple constructions. </w:t>
            </w:r>
          </w:p>
          <w:p w14:paraId="0BD4C4A2" w14:textId="179E0F82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Demonstrate joining materials using glue, tape </w:t>
            </w:r>
            <w:r w:rsidRPr="008E04B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and folding. Provide opportunities to explore different ways of joining. </w:t>
            </w:r>
          </w:p>
          <w:p w14:paraId="7C882C27" w14:textId="7C4EC41F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Encourage children to experiment with layering materials. </w:t>
            </w:r>
          </w:p>
          <w:p w14:paraId="0F12C1F1" w14:textId="02B5B192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Support children to choose materials and combine them purposefully. </w:t>
            </w:r>
          </w:p>
          <w:p w14:paraId="5DA6F212" w14:textId="74354EDD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>Give feedback to develop control and independence.</w:t>
            </w:r>
          </w:p>
          <w:p w14:paraId="69FB85B8" w14:textId="77777777" w:rsidR="001860C9" w:rsidRPr="00766E42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39" w:type="dxa"/>
            <w:tcBorders>
              <w:bottom w:val="single" w:sz="4" w:space="0" w:color="auto"/>
            </w:tcBorders>
          </w:tcPr>
          <w:p w14:paraId="1B5C0A42" w14:textId="63D5111E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Model how to use different tools to apply colour (brushes, fingers, stamps). </w:t>
            </w:r>
          </w:p>
          <w:p w14:paraId="35023EC6" w14:textId="2A941FA8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Encourage children to </w:t>
            </w:r>
            <w:r w:rsidRPr="008E04B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explore colours</w:t>
            </w:r>
            <w:r w:rsidR="008E04B0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,patterns and textures. </w:t>
            </w:r>
          </w:p>
          <w:p w14:paraId="322EFFA2" w14:textId="1C660940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Demonstrate how to create simple patterns (e.g. repeating shapes/colours). </w:t>
            </w:r>
          </w:p>
          <w:p w14:paraId="5011AB30" w14:textId="181DCA79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Provide opportunities to mix and apply colours in different ways. </w:t>
            </w:r>
          </w:p>
          <w:p w14:paraId="50E13943" w14:textId="44A6D03B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Support children to notice and describe textures (smooth, rough, bumpy). </w:t>
            </w:r>
          </w:p>
          <w:p w14:paraId="6B5E9D99" w14:textId="579233E8" w:rsidR="001860C9" w:rsidRPr="008E04B0" w:rsidRDefault="001860C9" w:rsidP="008E04B0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>Give feedback to develop control and creativity.</w:t>
            </w:r>
          </w:p>
          <w:p w14:paraId="7145DAC1" w14:textId="77777777" w:rsidR="001860C9" w:rsidRPr="00766E42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75" w:type="dxa"/>
            <w:tcBorders>
              <w:bottom w:val="single" w:sz="4" w:space="0" w:color="auto"/>
            </w:tcBorders>
          </w:tcPr>
          <w:p w14:paraId="5CC979BB" w14:textId="05739C0E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Model how to plan and talk about what they are going to make. </w:t>
            </w:r>
          </w:p>
          <w:p w14:paraId="384FDCA4" w14:textId="4BA29861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Encourage children to make </w:t>
            </w:r>
            <w:r w:rsidRPr="008E04B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simple choices about materials and colours. </w:t>
            </w:r>
          </w:p>
          <w:p w14:paraId="6AD05405" w14:textId="3D973BE2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Support children to talk about their ideas and creations. </w:t>
            </w:r>
          </w:p>
          <w:p w14:paraId="553438DA" w14:textId="7EA6884B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Ask questions to help children explain their thinking. </w:t>
            </w:r>
          </w:p>
          <w:p w14:paraId="4F75F8E8" w14:textId="7435BFE3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Prompt children to reflect on what they have made (“What do you like?”). </w:t>
            </w:r>
          </w:p>
          <w:p w14:paraId="7BDAC3D4" w14:textId="079B9F48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>Give feedback to support confidence and early evaluation.</w:t>
            </w:r>
          </w:p>
          <w:p w14:paraId="1FE60212" w14:textId="77777777" w:rsidR="001860C9" w:rsidRPr="00766E42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733" w:type="dxa"/>
            <w:tcBorders>
              <w:bottom w:val="single" w:sz="4" w:space="0" w:color="auto"/>
            </w:tcBorders>
          </w:tcPr>
          <w:p w14:paraId="2F1AF623" w14:textId="579A9DD3" w:rsidR="001860C9" w:rsidRPr="008E04B0" w:rsidRDefault="001860C9" w:rsidP="008E04B0">
            <w:pPr>
              <w:rPr>
                <w:rFonts w:ascii="Century Gothic" w:hAnsi="Century Gothic"/>
                <w:sz w:val="18"/>
                <w:szCs w:val="18"/>
              </w:rPr>
            </w:pPr>
            <w:r w:rsidRPr="008E04B0">
              <w:rPr>
                <w:rFonts w:ascii="Century Gothic" w:hAnsi="Century Gothic"/>
                <w:sz w:val="18"/>
                <w:szCs w:val="18"/>
              </w:rPr>
              <w:lastRenderedPageBreak/>
              <w:t xml:space="preserve">Model safe use of a range of materials, tools and techniques. </w:t>
            </w:r>
          </w:p>
          <w:p w14:paraId="38617B5A" w14:textId="14FB3B27" w:rsidR="001860C9" w:rsidRPr="008E04B0" w:rsidRDefault="001860C9" w:rsidP="008E04B0">
            <w:pPr>
              <w:rPr>
                <w:rFonts w:ascii="Century Gothic" w:hAnsi="Century Gothic"/>
                <w:sz w:val="18"/>
                <w:szCs w:val="18"/>
              </w:rPr>
            </w:pPr>
            <w:r w:rsidRPr="008E04B0">
              <w:rPr>
                <w:rFonts w:ascii="Century Gothic" w:hAnsi="Century Gothic"/>
                <w:sz w:val="18"/>
                <w:szCs w:val="18"/>
              </w:rPr>
              <w:t xml:space="preserve">Provide opportunities to explore colour, </w:t>
            </w:r>
            <w:r w:rsidRPr="008E04B0">
              <w:rPr>
                <w:rFonts w:ascii="Century Gothic" w:hAnsi="Century Gothic"/>
                <w:sz w:val="18"/>
                <w:szCs w:val="18"/>
              </w:rPr>
              <w:lastRenderedPageBreak/>
              <w:t xml:space="preserve">texture, design and form. </w:t>
            </w:r>
          </w:p>
          <w:p w14:paraId="0EC5EEFC" w14:textId="2FB6D0AB" w:rsidR="001860C9" w:rsidRPr="008E04B0" w:rsidRDefault="001860C9" w:rsidP="008E04B0">
            <w:pPr>
              <w:rPr>
                <w:rFonts w:ascii="Century Gothic" w:hAnsi="Century Gothic"/>
                <w:sz w:val="18"/>
                <w:szCs w:val="18"/>
              </w:rPr>
            </w:pPr>
            <w:r w:rsidRPr="008E04B0">
              <w:rPr>
                <w:rFonts w:ascii="Century Gothic" w:hAnsi="Century Gothic"/>
                <w:sz w:val="18"/>
                <w:szCs w:val="18"/>
              </w:rPr>
              <w:t xml:space="preserve">Encourage children to experiment and try different ideas. </w:t>
            </w:r>
          </w:p>
          <w:p w14:paraId="5A6DF15E" w14:textId="78A18FE4" w:rsidR="001860C9" w:rsidRPr="008E04B0" w:rsidRDefault="001860C9" w:rsidP="008E04B0">
            <w:pPr>
              <w:rPr>
                <w:rFonts w:ascii="Century Gothic" w:hAnsi="Century Gothic"/>
                <w:sz w:val="18"/>
                <w:szCs w:val="18"/>
              </w:rPr>
            </w:pPr>
            <w:r w:rsidRPr="008E04B0">
              <w:rPr>
                <w:rFonts w:ascii="Century Gothic" w:hAnsi="Century Gothic"/>
                <w:sz w:val="18"/>
                <w:szCs w:val="18"/>
              </w:rPr>
              <w:t xml:space="preserve">Support children to talk about what they have made and how they did it. </w:t>
            </w:r>
          </w:p>
          <w:p w14:paraId="46D1895A" w14:textId="2F3BCC18" w:rsidR="001860C9" w:rsidRPr="008E04B0" w:rsidRDefault="001860C9" w:rsidP="008E04B0">
            <w:pPr>
              <w:rPr>
                <w:rFonts w:ascii="Century Gothic" w:hAnsi="Century Gothic"/>
                <w:sz w:val="18"/>
                <w:szCs w:val="18"/>
              </w:rPr>
            </w:pPr>
            <w:r w:rsidRPr="008E04B0">
              <w:rPr>
                <w:rFonts w:ascii="Century Gothic" w:hAnsi="Century Gothic"/>
                <w:sz w:val="18"/>
                <w:szCs w:val="18"/>
              </w:rPr>
              <w:t xml:space="preserve">Ask questions to help children explain their process. </w:t>
            </w:r>
          </w:p>
          <w:p w14:paraId="6F8F123E" w14:textId="2EF59097" w:rsidR="001860C9" w:rsidRPr="008E04B0" w:rsidRDefault="001860C9" w:rsidP="008E04B0">
            <w:pPr>
              <w:rPr>
                <w:rFonts w:ascii="Century Gothic" w:hAnsi="Century Gothic"/>
                <w:sz w:val="18"/>
                <w:szCs w:val="18"/>
              </w:rPr>
            </w:pPr>
            <w:r w:rsidRPr="008E04B0">
              <w:rPr>
                <w:rFonts w:ascii="Century Gothic" w:hAnsi="Century Gothic"/>
                <w:sz w:val="18"/>
                <w:szCs w:val="18"/>
              </w:rPr>
              <w:t xml:space="preserve">Provide props and materials to support role play and storytelling. </w:t>
            </w:r>
          </w:p>
          <w:p w14:paraId="5EBBB87A" w14:textId="062642B5" w:rsidR="001860C9" w:rsidRPr="008E04B0" w:rsidRDefault="001860C9" w:rsidP="008E04B0">
            <w:pPr>
              <w:rPr>
                <w:rFonts w:ascii="Century Gothic" w:hAnsi="Century Gothic"/>
                <w:sz w:val="18"/>
                <w:szCs w:val="18"/>
              </w:rPr>
            </w:pPr>
            <w:r w:rsidRPr="008E04B0">
              <w:rPr>
                <w:rFonts w:ascii="Century Gothic" w:hAnsi="Century Gothic"/>
                <w:sz w:val="18"/>
                <w:szCs w:val="18"/>
              </w:rPr>
              <w:t>Model how to use props to act out characters and narratives.</w:t>
            </w:r>
          </w:p>
          <w:p w14:paraId="55EA2C01" w14:textId="77777777" w:rsidR="001860C9" w:rsidRPr="00766E42" w:rsidRDefault="001860C9" w:rsidP="008E04B0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643B1F" w:rsidRPr="00766E42" w14:paraId="1F1BE857" w14:textId="77777777" w:rsidTr="00643B1F">
        <w:tc>
          <w:tcPr>
            <w:tcW w:w="1981" w:type="dxa"/>
            <w:tcBorders>
              <w:right w:val="nil"/>
            </w:tcBorders>
            <w:shd w:val="clear" w:color="auto" w:fill="B4C6E7" w:themeFill="accent1" w:themeFillTint="66"/>
          </w:tcPr>
          <w:p w14:paraId="5B96C319" w14:textId="77777777" w:rsidR="001860C9" w:rsidRPr="008E04B0" w:rsidRDefault="001860C9" w:rsidP="008E04B0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53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41C78833" w14:textId="77777777" w:rsidR="001860C9" w:rsidRPr="008E04B0" w:rsidRDefault="001860C9" w:rsidP="008E04B0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96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1EC0D882" w14:textId="7660291E" w:rsidR="001860C9" w:rsidRPr="008E04B0" w:rsidRDefault="00643B1F" w:rsidP="008E04B0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 </w:t>
            </w:r>
          </w:p>
        </w:tc>
        <w:tc>
          <w:tcPr>
            <w:tcW w:w="2176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673EADBE" w14:textId="705A9F96" w:rsidR="001860C9" w:rsidRPr="008E04B0" w:rsidRDefault="00643B1F" w:rsidP="008E04B0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Enabling environments </w:t>
            </w:r>
          </w:p>
        </w:tc>
        <w:tc>
          <w:tcPr>
            <w:tcW w:w="2039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6A9C4CE7" w14:textId="77777777" w:rsidR="001860C9" w:rsidRPr="008E04B0" w:rsidRDefault="001860C9" w:rsidP="008E04B0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75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093F35EE" w14:textId="77777777" w:rsidR="001860C9" w:rsidRPr="008E04B0" w:rsidRDefault="001860C9" w:rsidP="008E04B0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733" w:type="dxa"/>
            <w:tcBorders>
              <w:left w:val="nil"/>
            </w:tcBorders>
            <w:shd w:val="clear" w:color="auto" w:fill="B4C6E7" w:themeFill="accent1" w:themeFillTint="66"/>
          </w:tcPr>
          <w:p w14:paraId="5904902D" w14:textId="77777777" w:rsidR="001860C9" w:rsidRPr="008E04B0" w:rsidRDefault="001860C9" w:rsidP="008E04B0">
            <w:pPr>
              <w:ind w:left="360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E04B0" w:rsidRPr="00766E42" w14:paraId="239FF3C7" w14:textId="77777777" w:rsidTr="002C6A85">
        <w:tc>
          <w:tcPr>
            <w:tcW w:w="1981" w:type="dxa"/>
          </w:tcPr>
          <w:p w14:paraId="2E83D79F" w14:textId="496CB84F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Variety of materials (paper, card, fabric, playdough) accessible </w:t>
            </w:r>
          </w:p>
          <w:p w14:paraId="12F3BCC4" w14:textId="3E90A8B4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Texture trays (soft, rough, smooth items) </w:t>
            </w:r>
          </w:p>
          <w:p w14:paraId="2B9D620D" w14:textId="3A1455A1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Open-ended exploration area </w:t>
            </w:r>
          </w:p>
          <w:p w14:paraId="4FC76510" w14:textId="33557714" w:rsidR="001860C9" w:rsidRPr="008E04B0" w:rsidRDefault="001860C9" w:rsidP="008E04B0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Resources at child height </w:t>
            </w:r>
          </w:p>
          <w:p w14:paraId="2F7CF692" w14:textId="02DBB49E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Small, clear workspaces </w:t>
            </w:r>
          </w:p>
          <w:p w14:paraId="680C1E1F" w14:textId="24CA6F0F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Visual prompts (soft, hard, rough) </w:t>
            </w:r>
          </w:p>
          <w:p w14:paraId="33EC785C" w14:textId="36B1C858" w:rsidR="001860C9" w:rsidRPr="008E04B0" w:rsidRDefault="001860C9" w:rsidP="008E04B0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>Adult nearby for support</w:t>
            </w:r>
          </w:p>
          <w:p w14:paraId="43EA1635" w14:textId="77777777" w:rsidR="001860C9" w:rsidRPr="00766E42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53" w:type="dxa"/>
          </w:tcPr>
          <w:p w14:paraId="47123EBC" w14:textId="39D3D6A2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Accessible scissors, glue, paper, collage materials </w:t>
            </w:r>
          </w:p>
          <w:p w14:paraId="21FD87B8" w14:textId="7BE7107F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Cutting station with lines and shapes to follow </w:t>
            </w:r>
          </w:p>
          <w:p w14:paraId="164C5405" w14:textId="3F39F5C7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Tearing and sticking area </w:t>
            </w:r>
            <w:r w:rsidRPr="008E04B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(scrap paper, magazines) </w:t>
            </w:r>
          </w:p>
          <w:p w14:paraId="094003CF" w14:textId="2A8EE73F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Fine motor trays (small pieces, stickers, pegs) </w:t>
            </w:r>
          </w:p>
          <w:p w14:paraId="77DED451" w14:textId="33B9610A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Child-sized tools for easier control </w:t>
            </w:r>
          </w:p>
          <w:p w14:paraId="3A842980" w14:textId="1FF2C806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Clear, organised workspaces </w:t>
            </w:r>
          </w:p>
          <w:p w14:paraId="7B38F9EC" w14:textId="1A136DA3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>Visual</w:t>
            </w:r>
            <w:r w:rsidR="008E04B0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prompts for safe tool use </w:t>
            </w:r>
          </w:p>
          <w:p w14:paraId="53D8DE8D" w14:textId="4E00D3EE" w:rsidR="001860C9" w:rsidRPr="008E04B0" w:rsidRDefault="001860C9" w:rsidP="008E04B0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>Adult nearby for support</w:t>
            </w:r>
          </w:p>
          <w:p w14:paraId="0662CD11" w14:textId="77777777" w:rsidR="001860C9" w:rsidRPr="00766E42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96" w:type="dxa"/>
          </w:tcPr>
          <w:p w14:paraId="2D694853" w14:textId="0F8F4A19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Playdough/malleable materials area (tools, cutters, rollers) </w:t>
            </w:r>
          </w:p>
          <w:p w14:paraId="3B0858AB" w14:textId="0F8B0410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Paper station (scrunch, fold, tear materials) </w:t>
            </w:r>
          </w:p>
          <w:p w14:paraId="4A3E5AA8" w14:textId="2EBB6675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Variety of materials (soft, firm, textured) </w:t>
            </w:r>
          </w:p>
          <w:p w14:paraId="5528C442" w14:textId="56A7516B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Small trays for shaping and moulding </w:t>
            </w:r>
          </w:p>
          <w:p w14:paraId="17FE0107" w14:textId="189BC2EB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Child-height resources for independence </w:t>
            </w:r>
          </w:p>
          <w:p w14:paraId="067A3659" w14:textId="4A1467E9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Clear, uncluttered workspace </w:t>
            </w:r>
          </w:p>
          <w:p w14:paraId="1983AEC7" w14:textId="26F34605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Visual prompts (roll, pinch, squash) </w:t>
            </w:r>
          </w:p>
          <w:p w14:paraId="6BD4D5D7" w14:textId="1DD6D467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>Adult nearby for support</w:t>
            </w:r>
          </w:p>
          <w:p w14:paraId="1761C88A" w14:textId="77777777" w:rsidR="001860C9" w:rsidRPr="00766E42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76" w:type="dxa"/>
          </w:tcPr>
          <w:p w14:paraId="578D60C0" w14:textId="6ABB6222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Construction area with varied materials (boxes, card, tubes) </w:t>
            </w:r>
          </w:p>
          <w:p w14:paraId="65C57C5D" w14:textId="3BC77426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Joining tools accessible (glue, tape, staples, foldable materials) </w:t>
            </w:r>
          </w:p>
          <w:p w14:paraId="6440FB16" w14:textId="518A5B8C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Sorting trays for organised resources </w:t>
            </w:r>
          </w:p>
          <w:p w14:paraId="2BED6C23" w14:textId="4B8060E8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Layering materials available (paper, fabric, collage items) </w:t>
            </w:r>
          </w:p>
          <w:p w14:paraId="4E5A38D4" w14:textId="3FA606BF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Child-height storage for independence </w:t>
            </w:r>
          </w:p>
          <w:p w14:paraId="76430D1B" w14:textId="6ADB17B6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Clear workspace for building </w:t>
            </w:r>
          </w:p>
          <w:p w14:paraId="055ABAD3" w14:textId="049F289D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Visual prompts (stick, join, layer) </w:t>
            </w:r>
          </w:p>
          <w:p w14:paraId="04BDE76E" w14:textId="34190D1D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>Adult nearby for support</w:t>
            </w:r>
          </w:p>
          <w:p w14:paraId="1D5714ED" w14:textId="77777777" w:rsidR="001860C9" w:rsidRPr="00766E42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39" w:type="dxa"/>
          </w:tcPr>
          <w:p w14:paraId="250614F7" w14:textId="70A2E8A7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Painting area with brushes, sponges, stamps </w:t>
            </w:r>
          </w:p>
          <w:p w14:paraId="755EFF8D" w14:textId="2986E3B9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Finger painting and sensory trays </w:t>
            </w:r>
          </w:p>
          <w:p w14:paraId="587EAA6C" w14:textId="0A928CC5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Variety of colours always available </w:t>
            </w:r>
          </w:p>
          <w:p w14:paraId="0E5CE826" w14:textId="308A609D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Mixing palettes and water pots </w:t>
            </w:r>
          </w:p>
          <w:p w14:paraId="1D42B766" w14:textId="604ECAA2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Pattern resources (stamps, rollers, printed shapes) </w:t>
            </w:r>
          </w:p>
          <w:p w14:paraId="2382835F" w14:textId="3CE64406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Texture materials (sand, fabric, collage items) </w:t>
            </w:r>
          </w:p>
          <w:p w14:paraId="60F699A5" w14:textId="11F495D8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Child-height, accessible resources </w:t>
            </w:r>
          </w:p>
          <w:p w14:paraId="6F712961" w14:textId="224ADCDE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>Clear, easy</w:t>
            </w:r>
            <w:r w:rsidR="008E04B0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 w:rsidRPr="008E04B0">
              <w:rPr>
                <w:rFonts w:ascii="Century Gothic" w:hAnsi="Century Gothic" w:cstheme="minorHAnsi"/>
                <w:sz w:val="20"/>
                <w:szCs w:val="20"/>
              </w:rPr>
              <w:t>clean workspaces</w:t>
            </w:r>
          </w:p>
          <w:p w14:paraId="30CA83D1" w14:textId="77777777" w:rsidR="001860C9" w:rsidRPr="00766E42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75" w:type="dxa"/>
          </w:tcPr>
          <w:p w14:paraId="4E236C45" w14:textId="19DF13D6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Open-ended creative area with varied materials </w:t>
            </w:r>
          </w:p>
          <w:p w14:paraId="3FFD748C" w14:textId="3CBFF957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Clearly organised resources for easy choosing </w:t>
            </w:r>
          </w:p>
          <w:p w14:paraId="796D04C2" w14:textId="046B8A1C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Colour/material choices accessible </w:t>
            </w:r>
          </w:p>
          <w:p w14:paraId="665C87E0" w14:textId="00DA4B9D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Display of examples and children’s work </w:t>
            </w:r>
          </w:p>
          <w:p w14:paraId="06D590E4" w14:textId="404F61A4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Tables for planning and creating </w:t>
            </w:r>
          </w:p>
          <w:p w14:paraId="4A243F9D" w14:textId="58E2AB1F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Talking prompts (question cards, visuals) </w:t>
            </w:r>
          </w:p>
          <w:p w14:paraId="6BA93A22" w14:textId="73304AF6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Space to share and talk about creations </w:t>
            </w:r>
          </w:p>
          <w:p w14:paraId="56280ADC" w14:textId="28F15C91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>Adult nearby for support</w:t>
            </w:r>
          </w:p>
          <w:p w14:paraId="642FB9D9" w14:textId="77777777" w:rsidR="001860C9" w:rsidRPr="00766E42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733" w:type="dxa"/>
          </w:tcPr>
          <w:p w14:paraId="0F9239CF" w14:textId="49FAF9E4" w:rsidR="001860C9" w:rsidRPr="008E04B0" w:rsidRDefault="001860C9" w:rsidP="008E04B0">
            <w:pPr>
              <w:rPr>
                <w:rFonts w:ascii="Century Gothic" w:hAnsi="Century Gothic"/>
                <w:sz w:val="18"/>
                <w:szCs w:val="18"/>
              </w:rPr>
            </w:pPr>
            <w:r w:rsidRPr="008E04B0">
              <w:rPr>
                <w:rFonts w:ascii="Century Gothic" w:hAnsi="Century Gothic"/>
                <w:sz w:val="18"/>
                <w:szCs w:val="18"/>
              </w:rPr>
              <w:lastRenderedPageBreak/>
              <w:t xml:space="preserve">Creative area with varied materials and tools </w:t>
            </w:r>
          </w:p>
          <w:p w14:paraId="77C07AC9" w14:textId="262D2978" w:rsidR="001860C9" w:rsidRPr="008E04B0" w:rsidRDefault="001860C9" w:rsidP="008E04B0">
            <w:pPr>
              <w:rPr>
                <w:rFonts w:ascii="Century Gothic" w:hAnsi="Century Gothic"/>
                <w:sz w:val="18"/>
                <w:szCs w:val="18"/>
              </w:rPr>
            </w:pPr>
            <w:r w:rsidRPr="008E04B0">
              <w:rPr>
                <w:rFonts w:ascii="Century Gothic" w:hAnsi="Century Gothic"/>
                <w:sz w:val="18"/>
                <w:szCs w:val="18"/>
              </w:rPr>
              <w:t xml:space="preserve">Colour, texture and design resources available </w:t>
            </w:r>
          </w:p>
          <w:p w14:paraId="2E3360E4" w14:textId="0EAF3BA4" w:rsidR="001860C9" w:rsidRPr="008E04B0" w:rsidRDefault="001860C9" w:rsidP="008E04B0">
            <w:pPr>
              <w:rPr>
                <w:rFonts w:ascii="Century Gothic" w:hAnsi="Century Gothic"/>
                <w:sz w:val="18"/>
                <w:szCs w:val="18"/>
              </w:rPr>
            </w:pPr>
            <w:r w:rsidRPr="008E04B0">
              <w:rPr>
                <w:rFonts w:ascii="Century Gothic" w:hAnsi="Century Gothic"/>
                <w:sz w:val="18"/>
                <w:szCs w:val="18"/>
              </w:rPr>
              <w:t xml:space="preserve">Open-ended exploration space </w:t>
            </w:r>
          </w:p>
          <w:p w14:paraId="0418C5A7" w14:textId="05871FC1" w:rsidR="001860C9" w:rsidRPr="008E04B0" w:rsidRDefault="001860C9" w:rsidP="008E04B0">
            <w:pPr>
              <w:rPr>
                <w:rFonts w:ascii="Century Gothic" w:hAnsi="Century Gothic"/>
                <w:sz w:val="18"/>
                <w:szCs w:val="18"/>
              </w:rPr>
            </w:pPr>
            <w:r w:rsidRPr="008E04B0">
              <w:rPr>
                <w:rFonts w:ascii="Century Gothic" w:hAnsi="Century Gothic"/>
                <w:sz w:val="18"/>
                <w:szCs w:val="18"/>
              </w:rPr>
              <w:lastRenderedPageBreak/>
              <w:t xml:space="preserve">Props for role play and storytelling (costumes, objects) </w:t>
            </w:r>
          </w:p>
          <w:p w14:paraId="45633B55" w14:textId="2806214C" w:rsidR="001860C9" w:rsidRPr="008E04B0" w:rsidRDefault="001860C9" w:rsidP="008E04B0">
            <w:pPr>
              <w:rPr>
                <w:rFonts w:ascii="Century Gothic" w:hAnsi="Century Gothic"/>
                <w:sz w:val="18"/>
                <w:szCs w:val="18"/>
              </w:rPr>
            </w:pPr>
            <w:r w:rsidRPr="008E04B0">
              <w:rPr>
                <w:rFonts w:ascii="Century Gothic" w:hAnsi="Century Gothic"/>
                <w:sz w:val="18"/>
                <w:szCs w:val="18"/>
              </w:rPr>
              <w:t xml:space="preserve">Small world and role-play areas </w:t>
            </w:r>
          </w:p>
          <w:p w14:paraId="0AE81768" w14:textId="54C5545A" w:rsidR="001860C9" w:rsidRPr="008E04B0" w:rsidRDefault="001860C9" w:rsidP="008E04B0">
            <w:pPr>
              <w:rPr>
                <w:rFonts w:ascii="Century Gothic" w:hAnsi="Century Gothic"/>
                <w:sz w:val="18"/>
                <w:szCs w:val="18"/>
              </w:rPr>
            </w:pPr>
            <w:r w:rsidRPr="008E04B0">
              <w:rPr>
                <w:rFonts w:ascii="Century Gothic" w:hAnsi="Century Gothic"/>
                <w:sz w:val="18"/>
                <w:szCs w:val="18"/>
              </w:rPr>
              <w:t xml:space="preserve">Space to create and perform </w:t>
            </w:r>
          </w:p>
          <w:p w14:paraId="04D69700" w14:textId="1A58678D" w:rsidR="001860C9" w:rsidRPr="008E04B0" w:rsidRDefault="001860C9" w:rsidP="008E04B0">
            <w:pPr>
              <w:rPr>
                <w:rFonts w:ascii="Century Gothic" w:hAnsi="Century Gothic"/>
                <w:sz w:val="18"/>
                <w:szCs w:val="18"/>
              </w:rPr>
            </w:pPr>
            <w:r w:rsidRPr="008E04B0">
              <w:rPr>
                <w:rFonts w:ascii="Century Gothic" w:hAnsi="Century Gothic"/>
                <w:sz w:val="18"/>
                <w:szCs w:val="18"/>
              </w:rPr>
              <w:t xml:space="preserve">Displays of children’s work </w:t>
            </w:r>
          </w:p>
          <w:p w14:paraId="376B808A" w14:textId="74169537" w:rsidR="001860C9" w:rsidRPr="008E04B0" w:rsidRDefault="001860C9" w:rsidP="008E04B0">
            <w:pPr>
              <w:rPr>
                <w:rFonts w:ascii="Century Gothic" w:hAnsi="Century Gothic"/>
                <w:sz w:val="18"/>
                <w:szCs w:val="18"/>
              </w:rPr>
            </w:pPr>
            <w:r w:rsidRPr="008E04B0">
              <w:rPr>
                <w:rFonts w:ascii="Century Gothic" w:hAnsi="Century Gothic"/>
                <w:sz w:val="18"/>
                <w:szCs w:val="18"/>
              </w:rPr>
              <w:t xml:space="preserve">Talking prompts (question cards, visuals) </w:t>
            </w:r>
          </w:p>
          <w:p w14:paraId="322F080C" w14:textId="104E0606" w:rsidR="001860C9" w:rsidRPr="008E04B0" w:rsidRDefault="001860C9" w:rsidP="008E04B0">
            <w:pPr>
              <w:rPr>
                <w:rFonts w:ascii="Century Gothic" w:hAnsi="Century Gothic"/>
                <w:sz w:val="18"/>
                <w:szCs w:val="18"/>
              </w:rPr>
            </w:pPr>
            <w:r w:rsidRPr="008E04B0">
              <w:rPr>
                <w:rFonts w:ascii="Century Gothic" w:hAnsi="Century Gothic"/>
                <w:sz w:val="18"/>
                <w:szCs w:val="18"/>
              </w:rPr>
              <w:t>Adult nearby for support</w:t>
            </w:r>
          </w:p>
          <w:p w14:paraId="15F99A45" w14:textId="77777777" w:rsidR="001860C9" w:rsidRPr="00766E42" w:rsidRDefault="001860C9" w:rsidP="008E04B0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337B37BB" w14:textId="4FF17AA6" w:rsidR="006F1E70" w:rsidRPr="008E04B0" w:rsidRDefault="006F1E70" w:rsidP="008E04B0">
      <w:pPr>
        <w:ind w:left="360"/>
        <w:rPr>
          <w:rFonts w:ascii="Century Gothic" w:hAnsi="Century Gothic"/>
        </w:rPr>
      </w:pPr>
      <w:r w:rsidRPr="008E04B0">
        <w:rPr>
          <w:rFonts w:ascii="Century Gothic" w:hAnsi="Century Gothic"/>
        </w:rPr>
        <w:lastRenderedPageBreak/>
        <w:br w:type="page"/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885"/>
        <w:gridCol w:w="2581"/>
        <w:gridCol w:w="1939"/>
        <w:gridCol w:w="2071"/>
        <w:gridCol w:w="1869"/>
        <w:gridCol w:w="1888"/>
        <w:gridCol w:w="1720"/>
      </w:tblGrid>
      <w:tr w:rsidR="00F67DFD" w:rsidRPr="00766E42" w14:paraId="45973739" w14:textId="77777777" w:rsidTr="008E04B0">
        <w:tc>
          <w:tcPr>
            <w:tcW w:w="13953" w:type="dxa"/>
            <w:gridSpan w:val="7"/>
            <w:shd w:val="clear" w:color="auto" w:fill="B4C6E7" w:themeFill="accent1" w:themeFillTint="66"/>
          </w:tcPr>
          <w:p w14:paraId="45BCF771" w14:textId="7135AEAE" w:rsidR="00F67DFD" w:rsidRPr="00766E42" w:rsidRDefault="00242C03" w:rsidP="002B2280">
            <w:pPr>
              <w:jc w:val="center"/>
              <w:rPr>
                <w:rFonts w:ascii="Century Gothic" w:hAnsi="Century Gothic" w:cstheme="minorHAnsi"/>
                <w:b/>
                <w:bCs/>
                <w:u w:val="single"/>
              </w:rPr>
            </w:pPr>
            <w:r w:rsidRPr="00766E42">
              <w:rPr>
                <w:rFonts w:ascii="Century Gothic" w:hAnsi="Century Gothic" w:cstheme="minorHAnsi"/>
                <w:b/>
                <w:bCs/>
                <w:u w:val="single"/>
              </w:rPr>
              <w:lastRenderedPageBreak/>
              <w:t xml:space="preserve">BEING IMAGINATIVE &amp; EXPRESSIVE: </w:t>
            </w:r>
            <w:r w:rsidR="00F67DFD" w:rsidRPr="00766E42">
              <w:rPr>
                <w:rFonts w:ascii="Century Gothic" w:hAnsi="Century Gothic" w:cstheme="minorHAnsi"/>
                <w:b/>
                <w:bCs/>
                <w:u w:val="single"/>
              </w:rPr>
              <w:t>Progression of Knowledge and Skills</w:t>
            </w:r>
          </w:p>
          <w:p w14:paraId="7D6D78CC" w14:textId="77777777" w:rsidR="00F67DFD" w:rsidRPr="00766E42" w:rsidRDefault="00F67DFD" w:rsidP="002B2280">
            <w:pPr>
              <w:jc w:val="center"/>
              <w:rPr>
                <w:rFonts w:ascii="Century Gothic" w:hAnsi="Century Gothic" w:cstheme="minorHAnsi"/>
                <w:b/>
                <w:bCs/>
                <w:u w:val="single"/>
              </w:rPr>
            </w:pPr>
            <w:r w:rsidRPr="00766E42">
              <w:rPr>
                <w:rFonts w:ascii="Century Gothic" w:hAnsi="Century Gothic" w:cstheme="minorHAnsi"/>
                <w:b/>
                <w:bCs/>
                <w:u w:val="single"/>
              </w:rPr>
              <w:t>4 – 5 years</w:t>
            </w:r>
          </w:p>
          <w:p w14:paraId="6BC026A3" w14:textId="6C52A7F6" w:rsidR="00F67DFD" w:rsidRPr="00766E42" w:rsidRDefault="00217DF6" w:rsidP="002B2280">
            <w:pPr>
              <w:jc w:val="center"/>
              <w:rPr>
                <w:rFonts w:ascii="Century Gothic" w:hAnsi="Century Gothic" w:cstheme="minorHAnsi"/>
                <w:i/>
                <w:iCs/>
              </w:rPr>
            </w:pPr>
            <w:r w:rsidRPr="00766E42">
              <w:rPr>
                <w:rFonts w:ascii="Century Gothic" w:hAnsi="Century Gothic" w:cstheme="minorHAnsi"/>
                <w:i/>
                <w:iCs/>
              </w:rPr>
              <w:t xml:space="preserve">Children will: </w:t>
            </w:r>
            <w:r w:rsidR="00F76BFF" w:rsidRPr="00766E42">
              <w:rPr>
                <w:rFonts w:ascii="Century Gothic" w:hAnsi="Century Gothic" w:cstheme="minorHAnsi"/>
                <w:i/>
                <w:iCs/>
              </w:rPr>
              <w:t xml:space="preserve">plan and sustain complex pretend play, create detailed artwork or constructions, use language and gestures to tell stories and explore ideas, emotions and experiences creatively across different media. </w:t>
            </w:r>
          </w:p>
        </w:tc>
      </w:tr>
      <w:tr w:rsidR="00F67DFD" w:rsidRPr="00766E42" w14:paraId="66DAAA54" w14:textId="77777777" w:rsidTr="008E04B0">
        <w:tc>
          <w:tcPr>
            <w:tcW w:w="1981" w:type="dxa"/>
            <w:shd w:val="clear" w:color="auto" w:fill="B4C6E7" w:themeFill="accent1" w:themeFillTint="66"/>
          </w:tcPr>
          <w:p w14:paraId="552E50DC" w14:textId="77777777" w:rsidR="00F67DFD" w:rsidRPr="00766E42" w:rsidRDefault="00F67DFD" w:rsidP="002B2280">
            <w:pPr>
              <w:jc w:val="center"/>
              <w:rPr>
                <w:rFonts w:ascii="Century Gothic" w:hAnsi="Century Gothic" w:cstheme="minorHAnsi"/>
                <w:b/>
                <w:bCs/>
                <w:u w:val="single"/>
              </w:rPr>
            </w:pPr>
            <w:r w:rsidRPr="00766E42">
              <w:rPr>
                <w:rFonts w:ascii="Century Gothic" w:hAnsi="Century Gothic" w:cstheme="minorHAnsi"/>
                <w:b/>
                <w:bCs/>
                <w:u w:val="single"/>
              </w:rPr>
              <w:t>Autumn 1</w:t>
            </w:r>
          </w:p>
        </w:tc>
        <w:tc>
          <w:tcPr>
            <w:tcW w:w="2053" w:type="dxa"/>
            <w:shd w:val="clear" w:color="auto" w:fill="B4C6E7" w:themeFill="accent1" w:themeFillTint="66"/>
          </w:tcPr>
          <w:p w14:paraId="6CE0E8E0" w14:textId="77777777" w:rsidR="00F67DFD" w:rsidRPr="00766E42" w:rsidRDefault="00F67DFD" w:rsidP="002B2280">
            <w:pPr>
              <w:jc w:val="center"/>
              <w:rPr>
                <w:rFonts w:ascii="Century Gothic" w:hAnsi="Century Gothic" w:cstheme="minorHAnsi"/>
                <w:b/>
                <w:bCs/>
                <w:u w:val="single"/>
              </w:rPr>
            </w:pPr>
            <w:r w:rsidRPr="00766E42">
              <w:rPr>
                <w:rFonts w:ascii="Century Gothic" w:hAnsi="Century Gothic" w:cstheme="minorHAnsi"/>
                <w:b/>
                <w:bCs/>
                <w:u w:val="single"/>
              </w:rPr>
              <w:t>Autumn 2</w:t>
            </w:r>
          </w:p>
        </w:tc>
        <w:tc>
          <w:tcPr>
            <w:tcW w:w="1996" w:type="dxa"/>
            <w:shd w:val="clear" w:color="auto" w:fill="B4C6E7" w:themeFill="accent1" w:themeFillTint="66"/>
          </w:tcPr>
          <w:p w14:paraId="0B52DB3B" w14:textId="77777777" w:rsidR="00F67DFD" w:rsidRPr="00766E42" w:rsidRDefault="00F67DFD" w:rsidP="002B2280">
            <w:pPr>
              <w:jc w:val="center"/>
              <w:rPr>
                <w:rFonts w:ascii="Century Gothic" w:hAnsi="Century Gothic" w:cstheme="minorHAnsi"/>
                <w:b/>
                <w:bCs/>
                <w:u w:val="single"/>
              </w:rPr>
            </w:pPr>
            <w:r w:rsidRPr="00766E42">
              <w:rPr>
                <w:rFonts w:ascii="Century Gothic" w:hAnsi="Century Gothic" w:cstheme="minorHAnsi"/>
                <w:b/>
                <w:bCs/>
                <w:u w:val="single"/>
              </w:rPr>
              <w:t>Spring 1</w:t>
            </w:r>
          </w:p>
        </w:tc>
        <w:tc>
          <w:tcPr>
            <w:tcW w:w="2176" w:type="dxa"/>
            <w:shd w:val="clear" w:color="auto" w:fill="B4C6E7" w:themeFill="accent1" w:themeFillTint="66"/>
          </w:tcPr>
          <w:p w14:paraId="04B111AC" w14:textId="77777777" w:rsidR="00F67DFD" w:rsidRPr="00766E42" w:rsidRDefault="00F67DFD" w:rsidP="002B2280">
            <w:pPr>
              <w:jc w:val="center"/>
              <w:rPr>
                <w:rFonts w:ascii="Century Gothic" w:hAnsi="Century Gothic" w:cstheme="minorHAnsi"/>
                <w:b/>
                <w:bCs/>
                <w:u w:val="single"/>
              </w:rPr>
            </w:pPr>
            <w:r w:rsidRPr="00766E42">
              <w:rPr>
                <w:rFonts w:ascii="Century Gothic" w:hAnsi="Century Gothic" w:cstheme="minorHAnsi"/>
                <w:b/>
                <w:bCs/>
                <w:u w:val="single"/>
              </w:rPr>
              <w:t>Spring 2</w:t>
            </w:r>
          </w:p>
        </w:tc>
        <w:tc>
          <w:tcPr>
            <w:tcW w:w="2039" w:type="dxa"/>
            <w:shd w:val="clear" w:color="auto" w:fill="B4C6E7" w:themeFill="accent1" w:themeFillTint="66"/>
          </w:tcPr>
          <w:p w14:paraId="17FF9F8C" w14:textId="77777777" w:rsidR="00F67DFD" w:rsidRPr="00766E42" w:rsidRDefault="00F67DFD" w:rsidP="002B2280">
            <w:pPr>
              <w:jc w:val="center"/>
              <w:rPr>
                <w:rFonts w:ascii="Century Gothic" w:hAnsi="Century Gothic" w:cstheme="minorHAnsi"/>
                <w:b/>
                <w:bCs/>
                <w:u w:val="single"/>
              </w:rPr>
            </w:pPr>
            <w:r w:rsidRPr="00766E42">
              <w:rPr>
                <w:rFonts w:ascii="Century Gothic" w:hAnsi="Century Gothic" w:cstheme="minorHAnsi"/>
                <w:b/>
                <w:bCs/>
                <w:u w:val="single"/>
              </w:rPr>
              <w:t>Summer 1</w:t>
            </w:r>
          </w:p>
        </w:tc>
        <w:tc>
          <w:tcPr>
            <w:tcW w:w="1975" w:type="dxa"/>
            <w:shd w:val="clear" w:color="auto" w:fill="B4C6E7" w:themeFill="accent1" w:themeFillTint="66"/>
          </w:tcPr>
          <w:p w14:paraId="449869D8" w14:textId="77777777" w:rsidR="00F67DFD" w:rsidRPr="00766E42" w:rsidRDefault="00F67DFD" w:rsidP="002B2280">
            <w:pPr>
              <w:jc w:val="center"/>
              <w:rPr>
                <w:rFonts w:ascii="Century Gothic" w:hAnsi="Century Gothic" w:cstheme="minorHAnsi"/>
                <w:b/>
                <w:bCs/>
                <w:u w:val="single"/>
              </w:rPr>
            </w:pPr>
            <w:r w:rsidRPr="00766E42">
              <w:rPr>
                <w:rFonts w:ascii="Century Gothic" w:hAnsi="Century Gothic" w:cstheme="minorHAnsi"/>
                <w:b/>
                <w:bCs/>
                <w:u w:val="single"/>
              </w:rPr>
              <w:t>Summer 2</w:t>
            </w:r>
          </w:p>
        </w:tc>
        <w:tc>
          <w:tcPr>
            <w:tcW w:w="1733" w:type="dxa"/>
            <w:shd w:val="clear" w:color="auto" w:fill="B4C6E7" w:themeFill="accent1" w:themeFillTint="66"/>
          </w:tcPr>
          <w:p w14:paraId="26214ED9" w14:textId="77777777" w:rsidR="00F67DFD" w:rsidRPr="00766E42" w:rsidRDefault="00F67DFD" w:rsidP="002B2280">
            <w:pPr>
              <w:pStyle w:val="Default"/>
              <w:jc w:val="center"/>
              <w:rPr>
                <w:rFonts w:ascii="Century Gothic" w:hAnsi="Century Gothic" w:cstheme="minorHAnsi"/>
                <w:b/>
                <w:bCs/>
                <w:sz w:val="22"/>
                <w:szCs w:val="22"/>
                <w:u w:val="single"/>
              </w:rPr>
            </w:pPr>
            <w:r w:rsidRPr="00766E42">
              <w:rPr>
                <w:rFonts w:ascii="Century Gothic" w:hAnsi="Century Gothic" w:cstheme="minorHAnsi"/>
                <w:b/>
                <w:bCs/>
                <w:sz w:val="22"/>
                <w:szCs w:val="22"/>
                <w:u w:val="single"/>
              </w:rPr>
              <w:t>ELG</w:t>
            </w:r>
          </w:p>
        </w:tc>
      </w:tr>
      <w:tr w:rsidR="00F67DFD" w:rsidRPr="00766E42" w14:paraId="291D8842" w14:textId="77777777" w:rsidTr="001860C9">
        <w:tc>
          <w:tcPr>
            <w:tcW w:w="1981" w:type="dxa"/>
            <w:tcBorders>
              <w:bottom w:val="single" w:sz="4" w:space="0" w:color="auto"/>
            </w:tcBorders>
          </w:tcPr>
          <w:p w14:paraId="758A33E5" w14:textId="515A1FC1" w:rsidR="00A90024" w:rsidRPr="008E04B0" w:rsidRDefault="000405BC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Understands that stories and roles can be imagined and modified. </w:t>
            </w:r>
          </w:p>
          <w:p w14:paraId="15AC3C5A" w14:textId="09812042" w:rsidR="000405BC" w:rsidRPr="008E04B0" w:rsidRDefault="000405BC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Knows that music, art and movement can express ideas or feelings. </w:t>
            </w:r>
          </w:p>
          <w:p w14:paraId="45EEE10A" w14:textId="39BF4218" w:rsidR="000405BC" w:rsidRPr="008E04B0" w:rsidRDefault="000405BC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>Begins sustained imaginative play using multiple</w:t>
            </w:r>
            <w:r w:rsidR="00054963"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 props or scenarios. </w:t>
            </w:r>
          </w:p>
          <w:p w14:paraId="0D365BE4" w14:textId="79575C72" w:rsidR="00054963" w:rsidRPr="008E04B0" w:rsidRDefault="00054963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Plans own actions in pretend play. </w:t>
            </w:r>
          </w:p>
          <w:p w14:paraId="1291E10B" w14:textId="6A7A96AB" w:rsidR="00054963" w:rsidRPr="008E04B0" w:rsidRDefault="00054963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>Sings familiar sounds independently. Moves rhythmically.</w:t>
            </w:r>
          </w:p>
        </w:tc>
        <w:tc>
          <w:tcPr>
            <w:tcW w:w="2053" w:type="dxa"/>
            <w:tcBorders>
              <w:bottom w:val="single" w:sz="4" w:space="0" w:color="auto"/>
            </w:tcBorders>
          </w:tcPr>
          <w:p w14:paraId="5D61504C" w14:textId="7BF301FF" w:rsidR="00D71D28" w:rsidRPr="008E04B0" w:rsidRDefault="00195C21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Recognises character, plot, and sequence in stories. </w:t>
            </w:r>
          </w:p>
          <w:p w14:paraId="2FAF2780" w14:textId="34A098B6" w:rsidR="00195C21" w:rsidRPr="008E04B0" w:rsidRDefault="00195C21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Understands simple rules in cooperative play. </w:t>
            </w:r>
          </w:p>
          <w:p w14:paraId="11F97031" w14:textId="100F4860" w:rsidR="00195C21" w:rsidRPr="008E04B0" w:rsidRDefault="00630F2B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Engages in longer, imaginative narratives with peers. </w:t>
            </w:r>
          </w:p>
          <w:p w14:paraId="64BB9B8C" w14:textId="35583E94" w:rsidR="00630F2B" w:rsidRPr="008E04B0" w:rsidRDefault="00630F2B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Assigns roles, acts out story events, and negotiates storylines. </w:t>
            </w:r>
          </w:p>
          <w:p w14:paraId="0B1027D3" w14:textId="156573FB" w:rsidR="00630F2B" w:rsidRPr="008E04B0" w:rsidRDefault="00630F2B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>Begins drawing or making props to support play.</w:t>
            </w:r>
          </w:p>
        </w:tc>
        <w:tc>
          <w:tcPr>
            <w:tcW w:w="1996" w:type="dxa"/>
            <w:tcBorders>
              <w:bottom w:val="single" w:sz="4" w:space="0" w:color="auto"/>
            </w:tcBorders>
          </w:tcPr>
          <w:p w14:paraId="3D2C7BDA" w14:textId="799B01B7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Understands that ideas can be combined creatively (mixing reality and fantasy). </w:t>
            </w:r>
          </w:p>
          <w:p w14:paraId="6E982246" w14:textId="701F3135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Create original stories or scenes in play, using speech, props and movement. </w:t>
            </w:r>
          </w:p>
          <w:p w14:paraId="6B00FEE8" w14:textId="77AFB3F7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>Explores expressive art, drawing scenes or characters.</w:t>
            </w:r>
          </w:p>
          <w:p w14:paraId="457C7558" w14:textId="4337E2AF" w:rsidR="00503CBC" w:rsidRPr="00CE21E0" w:rsidRDefault="00503CBC" w:rsidP="008E04B0">
            <w:pPr>
              <w:ind w:left="6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76" w:type="dxa"/>
            <w:tcBorders>
              <w:bottom w:val="single" w:sz="4" w:space="0" w:color="auto"/>
            </w:tcBorders>
          </w:tcPr>
          <w:p w14:paraId="5D2CED09" w14:textId="2A97F25C" w:rsidR="00CC7486" w:rsidRPr="008E04B0" w:rsidRDefault="008B1A86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Recognises that actions, music and art can communicate complex ideas and emotions. </w:t>
            </w:r>
          </w:p>
          <w:p w14:paraId="2C1F0B01" w14:textId="22396EFE" w:rsidR="008B1A86" w:rsidRPr="008E04B0" w:rsidRDefault="008B1A86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Performs imaginative stories or dances for others. </w:t>
            </w:r>
          </w:p>
          <w:p w14:paraId="0C5719EC" w14:textId="1063C943" w:rsidR="008B1A86" w:rsidRPr="008E04B0" w:rsidRDefault="008B1A86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>Combines expressive language, movement, and music</w:t>
            </w:r>
            <w:r w:rsidR="00A76893"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 in play. </w:t>
            </w:r>
          </w:p>
          <w:p w14:paraId="736882B6" w14:textId="5F2CD1A6" w:rsidR="00A76893" w:rsidRPr="008E04B0" w:rsidRDefault="00A76893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Collaborates to plan play events. </w:t>
            </w:r>
          </w:p>
        </w:tc>
        <w:tc>
          <w:tcPr>
            <w:tcW w:w="2039" w:type="dxa"/>
            <w:tcBorders>
              <w:bottom w:val="single" w:sz="4" w:space="0" w:color="auto"/>
            </w:tcBorders>
          </w:tcPr>
          <w:p w14:paraId="37A8E039" w14:textId="5573C3FD" w:rsidR="00EA3F98" w:rsidRPr="008E04B0" w:rsidRDefault="00A76893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Understands that creativity can be shared, discussed and refined with others. </w:t>
            </w:r>
          </w:p>
          <w:p w14:paraId="33496ABF" w14:textId="5532B652" w:rsidR="00A76893" w:rsidRPr="008E04B0" w:rsidRDefault="00A76893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Uses imagination to solve problems in play or games. </w:t>
            </w:r>
          </w:p>
          <w:p w14:paraId="0B451678" w14:textId="158959D5" w:rsidR="00A76893" w:rsidRPr="008E04B0" w:rsidRDefault="00A76893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Creates more detailed drawings, models or story props. </w:t>
            </w:r>
          </w:p>
          <w:p w14:paraId="4385AFA1" w14:textId="51480563" w:rsidR="00A76893" w:rsidRPr="008E04B0" w:rsidRDefault="00A76893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Explains ideas clearly to peers. </w:t>
            </w:r>
          </w:p>
        </w:tc>
        <w:tc>
          <w:tcPr>
            <w:tcW w:w="1975" w:type="dxa"/>
            <w:tcBorders>
              <w:bottom w:val="single" w:sz="4" w:space="0" w:color="auto"/>
            </w:tcBorders>
          </w:tcPr>
          <w:p w14:paraId="1434AEE1" w14:textId="53038BF8" w:rsidR="00F67DFD" w:rsidRPr="008E04B0" w:rsidRDefault="00904B16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>Understands story structure, role-play rules and symbolism.</w:t>
            </w:r>
          </w:p>
          <w:p w14:paraId="61B15BE4" w14:textId="4A1D7D3D" w:rsidR="00904B16" w:rsidRPr="008E04B0" w:rsidRDefault="00904B16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>Appreciates imaginative ideas of others.</w:t>
            </w:r>
          </w:p>
          <w:p w14:paraId="1986DB12" w14:textId="685A6653" w:rsidR="00904B16" w:rsidRPr="008E04B0" w:rsidRDefault="00EB650F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Sustains complex pretend play, combining storylines, roles and props. </w:t>
            </w:r>
          </w:p>
          <w:p w14:paraId="56A999A9" w14:textId="6F145DD5" w:rsidR="00EB650F" w:rsidRPr="008E04B0" w:rsidRDefault="00EB650F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Participates in group performances or collaborative, creative projects. </w:t>
            </w:r>
          </w:p>
          <w:p w14:paraId="5378E1A3" w14:textId="7B60B2DB" w:rsidR="00EB650F" w:rsidRPr="008E04B0" w:rsidRDefault="00EB650F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>Communicates intent</w:t>
            </w:r>
            <w:r w:rsidR="00DB3ED7" w:rsidRPr="008E04B0">
              <w:rPr>
                <w:rFonts w:ascii="Century Gothic" w:hAnsi="Century Gothic" w:cstheme="minorHAnsi"/>
                <w:sz w:val="20"/>
                <w:szCs w:val="20"/>
              </w:rPr>
              <w:t>ions and ideas effectively.</w:t>
            </w:r>
          </w:p>
        </w:tc>
        <w:tc>
          <w:tcPr>
            <w:tcW w:w="1733" w:type="dxa"/>
            <w:tcBorders>
              <w:bottom w:val="single" w:sz="4" w:space="0" w:color="auto"/>
            </w:tcBorders>
          </w:tcPr>
          <w:p w14:paraId="0E8E470A" w14:textId="47BA6CC6" w:rsidR="0005364D" w:rsidRPr="008E04B0" w:rsidRDefault="00DB3ED7" w:rsidP="008E04B0">
            <w:pPr>
              <w:rPr>
                <w:rFonts w:ascii="Century Gothic" w:hAnsi="Century Gothic"/>
                <w:sz w:val="20"/>
                <w:szCs w:val="20"/>
              </w:rPr>
            </w:pPr>
            <w:r w:rsidRPr="008E04B0">
              <w:rPr>
                <w:rFonts w:ascii="Century Gothic" w:hAnsi="Century Gothic"/>
                <w:sz w:val="20"/>
                <w:szCs w:val="20"/>
              </w:rPr>
              <w:t xml:space="preserve">Invent, adapt and recount narratives and stories with peers and their teacher. </w:t>
            </w:r>
          </w:p>
          <w:p w14:paraId="5F751117" w14:textId="531BD5B7" w:rsidR="00F67DFD" w:rsidRPr="008E04B0" w:rsidRDefault="00DB3ED7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/>
                <w:sz w:val="20"/>
                <w:szCs w:val="20"/>
              </w:rPr>
              <w:t>Sing a range of well-known nursery rhymes and songs. Perform songs, rhymes, poems and stories with others, and – when appropriate – try to move in time with music.</w:t>
            </w:r>
          </w:p>
        </w:tc>
      </w:tr>
      <w:tr w:rsidR="001860C9" w:rsidRPr="00766E42" w14:paraId="671B178C" w14:textId="77777777" w:rsidTr="008E04B0">
        <w:tc>
          <w:tcPr>
            <w:tcW w:w="1981" w:type="dxa"/>
            <w:tcBorders>
              <w:right w:val="nil"/>
            </w:tcBorders>
            <w:shd w:val="clear" w:color="auto" w:fill="B4C6E7" w:themeFill="accent1" w:themeFillTint="66"/>
          </w:tcPr>
          <w:p w14:paraId="659EEB0B" w14:textId="77777777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53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1CABF458" w14:textId="77777777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96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0BC9844D" w14:textId="79B4CC5F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76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4CE53784" w14:textId="2B8E4C96" w:rsidR="001860C9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>Intentional teaching</w:t>
            </w:r>
          </w:p>
        </w:tc>
        <w:tc>
          <w:tcPr>
            <w:tcW w:w="2039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108FAFFA" w14:textId="77777777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75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735EC84F" w14:textId="77777777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733" w:type="dxa"/>
            <w:tcBorders>
              <w:left w:val="nil"/>
            </w:tcBorders>
            <w:shd w:val="clear" w:color="auto" w:fill="B4C6E7" w:themeFill="accent1" w:themeFillTint="66"/>
          </w:tcPr>
          <w:p w14:paraId="16376B46" w14:textId="77777777" w:rsidR="001860C9" w:rsidRPr="008E04B0" w:rsidRDefault="001860C9" w:rsidP="008E04B0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1860C9" w:rsidRPr="00766E42" w14:paraId="44597505" w14:textId="77777777" w:rsidTr="001860C9">
        <w:tc>
          <w:tcPr>
            <w:tcW w:w="1981" w:type="dxa"/>
            <w:tcBorders>
              <w:bottom w:val="single" w:sz="4" w:space="0" w:color="auto"/>
            </w:tcBorders>
          </w:tcPr>
          <w:p w14:paraId="11CD35BF" w14:textId="43186752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Model imaginative storytelling through role play. </w:t>
            </w:r>
          </w:p>
          <w:p w14:paraId="0893A6C0" w14:textId="75749EC1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Encourage children to adapt and change stories and roles. </w:t>
            </w:r>
          </w:p>
          <w:p w14:paraId="2370B65E" w14:textId="309071BD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Provide opportunities to express ideas through music, art and movement. </w:t>
            </w:r>
          </w:p>
          <w:p w14:paraId="36110AD7" w14:textId="54D3BFF2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Support children to choose props and develop play scenarios. </w:t>
            </w:r>
          </w:p>
          <w:p w14:paraId="46D9BA03" w14:textId="392CA128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Ask questions to extend imaginative play. </w:t>
            </w:r>
          </w:p>
          <w:p w14:paraId="29C1F21D" w14:textId="47661879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Model and encourage singing familiar songs and sounds. </w:t>
            </w:r>
          </w:p>
          <w:p w14:paraId="10720107" w14:textId="635B9840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Provide opportunities to move in time to music. </w:t>
            </w:r>
          </w:p>
          <w:p w14:paraId="009E2FC1" w14:textId="3EEF5420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>Encourage children to plan and act out their ideas in play.</w:t>
            </w:r>
          </w:p>
          <w:p w14:paraId="702714B5" w14:textId="77777777" w:rsidR="001860C9" w:rsidRPr="00CE21E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53" w:type="dxa"/>
            <w:tcBorders>
              <w:bottom w:val="single" w:sz="4" w:space="0" w:color="auto"/>
            </w:tcBorders>
          </w:tcPr>
          <w:p w14:paraId="6C6F6F0D" w14:textId="77146111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Model storytelling, highlighting characters and sequence. </w:t>
            </w:r>
          </w:p>
          <w:p w14:paraId="0A0429E8" w14:textId="49CEE5BC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Encourage children to retell and act out stories. </w:t>
            </w:r>
          </w:p>
          <w:p w14:paraId="5CC85736" w14:textId="2A340DFA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Support children to follow simple rules in group play. </w:t>
            </w:r>
          </w:p>
          <w:p w14:paraId="0CC699B9" w14:textId="7EAB7A59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Encourage cooperative play and turn-taking. </w:t>
            </w:r>
          </w:p>
          <w:p w14:paraId="3A03FF49" w14:textId="6037A41A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Model how to assign roles and act out events. </w:t>
            </w:r>
          </w:p>
          <w:p w14:paraId="46656C62" w14:textId="585F4CD9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Support children to create and extend storylines. </w:t>
            </w:r>
          </w:p>
          <w:p w14:paraId="3BFBD5C7" w14:textId="500823B9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Encourage use of props to develop play. </w:t>
            </w:r>
          </w:p>
          <w:p w14:paraId="4744F588" w14:textId="2FF6B270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>Provide opportunities to draw or make props for play.</w:t>
            </w:r>
          </w:p>
          <w:p w14:paraId="26525173" w14:textId="77777777" w:rsidR="001860C9" w:rsidRPr="00CE21E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96" w:type="dxa"/>
            <w:tcBorders>
              <w:bottom w:val="single" w:sz="4" w:space="0" w:color="auto"/>
            </w:tcBorders>
          </w:tcPr>
          <w:p w14:paraId="4B28C50B" w14:textId="03FCAF5A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Model combining real and imaginary ideas in play. </w:t>
            </w:r>
          </w:p>
          <w:p w14:paraId="761C03F2" w14:textId="62C157AC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Encourage children to </w:t>
            </w:r>
            <w:r w:rsidRPr="008E04B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create their own stories and scenes. </w:t>
            </w:r>
          </w:p>
          <w:p w14:paraId="2BD049A9" w14:textId="060BDF9E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Support use of speech, movement and props in play. </w:t>
            </w:r>
          </w:p>
          <w:p w14:paraId="70A69DDA" w14:textId="093F3474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Ask questions to extend imagination (“What happens next?”). </w:t>
            </w:r>
          </w:p>
          <w:p w14:paraId="43029CA5" w14:textId="7554A8CC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Encourage drawing or making characters and scenes. </w:t>
            </w:r>
          </w:p>
          <w:p w14:paraId="564047DF" w14:textId="24B55DBF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>Provide opportunities to express ideas through art.</w:t>
            </w:r>
          </w:p>
          <w:p w14:paraId="3F0B7F9F" w14:textId="77777777" w:rsidR="001860C9" w:rsidRPr="00CE21E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76" w:type="dxa"/>
            <w:tcBorders>
              <w:bottom w:val="single" w:sz="4" w:space="0" w:color="auto"/>
            </w:tcBorders>
          </w:tcPr>
          <w:p w14:paraId="011B2F04" w14:textId="3AE154F9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Model how actions, music and art show feelings and ideas. </w:t>
            </w:r>
          </w:p>
          <w:p w14:paraId="0AE74B2D" w14:textId="63226353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Encourage children to express </w:t>
            </w:r>
            <w:r w:rsidRPr="008E04B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ideas through movement and sound. </w:t>
            </w:r>
          </w:p>
          <w:p w14:paraId="663BC2F5" w14:textId="5E036D53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Support children to perform stories or dances for others. </w:t>
            </w:r>
          </w:p>
          <w:p w14:paraId="1DB30C88" w14:textId="0A9EB37B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Provide opportunities to combine speech, movement and music in play. </w:t>
            </w:r>
          </w:p>
          <w:p w14:paraId="78F47F31" w14:textId="245FFDED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Encourage children to work together and plan play ideas. </w:t>
            </w:r>
          </w:p>
          <w:p w14:paraId="56C06712" w14:textId="1C09445E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>Ask questions to extend collaboration and creativity.</w:t>
            </w:r>
          </w:p>
          <w:p w14:paraId="372BBE3F" w14:textId="77777777" w:rsidR="001860C9" w:rsidRPr="00CE21E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39" w:type="dxa"/>
            <w:tcBorders>
              <w:bottom w:val="single" w:sz="4" w:space="0" w:color="auto"/>
            </w:tcBorders>
          </w:tcPr>
          <w:p w14:paraId="2ED398AA" w14:textId="1BBB7F3A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Model sharing ideas and improving work together. </w:t>
            </w:r>
          </w:p>
          <w:p w14:paraId="0694909F" w14:textId="4B4ACD70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Encourage children to talk </w:t>
            </w:r>
            <w:r w:rsidRPr="008E04B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about and refine their creations. </w:t>
            </w:r>
          </w:p>
          <w:p w14:paraId="0C7CD598" w14:textId="42DB8E97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Support children to solve problems using imagination in play. </w:t>
            </w:r>
          </w:p>
          <w:p w14:paraId="2C1AD3AE" w14:textId="768DC26E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Ask questions to extend thinking (“What else could you try?”). </w:t>
            </w:r>
          </w:p>
          <w:p w14:paraId="1C377B2D" w14:textId="42C3CF7A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Encourage creating more detailed drawings, models or props. </w:t>
            </w:r>
          </w:p>
          <w:p w14:paraId="177D3355" w14:textId="77D351CF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>Support children to explain their ideas clearly to others.</w:t>
            </w:r>
          </w:p>
          <w:p w14:paraId="242E354E" w14:textId="77777777" w:rsidR="001860C9" w:rsidRPr="00CE21E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75" w:type="dxa"/>
            <w:tcBorders>
              <w:bottom w:val="single" w:sz="4" w:space="0" w:color="auto"/>
            </w:tcBorders>
          </w:tcPr>
          <w:p w14:paraId="3DA0B210" w14:textId="4AB39B57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Model story structure through storytelling and role play. </w:t>
            </w:r>
          </w:p>
          <w:p w14:paraId="58DBE022" w14:textId="6146490F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Encourage children to follow </w:t>
            </w:r>
            <w:r w:rsidRPr="008E04B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and create simple story sequences. </w:t>
            </w:r>
          </w:p>
          <w:p w14:paraId="06326DC5" w14:textId="168E6306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Support understanding of roles, rules and symbols in play. </w:t>
            </w:r>
          </w:p>
          <w:p w14:paraId="57A9C3E1" w14:textId="2D2CD147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Encourage children to listen to and value others’ ideas. </w:t>
            </w:r>
          </w:p>
          <w:p w14:paraId="26CC7A1D" w14:textId="7F3DF74A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Model and support collaborative play and shared story building. </w:t>
            </w:r>
          </w:p>
          <w:p w14:paraId="0D75692E" w14:textId="243C0F57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Provide opportunities for sustained imaginative play with props. </w:t>
            </w:r>
          </w:p>
          <w:p w14:paraId="6C50B77D" w14:textId="1AC4A375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Encourage participation in group performances and projects. </w:t>
            </w:r>
          </w:p>
          <w:p w14:paraId="6F9C35EF" w14:textId="37B7521F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>Support children to share and explain ideas clearly.</w:t>
            </w:r>
          </w:p>
          <w:p w14:paraId="1BBFB094" w14:textId="77777777" w:rsidR="001860C9" w:rsidRPr="00CE21E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733" w:type="dxa"/>
            <w:tcBorders>
              <w:bottom w:val="single" w:sz="4" w:space="0" w:color="auto"/>
            </w:tcBorders>
          </w:tcPr>
          <w:p w14:paraId="15A897E7" w14:textId="126F8F1F" w:rsidR="0030493A" w:rsidRPr="008E04B0" w:rsidRDefault="0030493A" w:rsidP="008E04B0">
            <w:pPr>
              <w:rPr>
                <w:rFonts w:ascii="Century Gothic" w:hAnsi="Century Gothic"/>
                <w:sz w:val="20"/>
                <w:szCs w:val="20"/>
              </w:rPr>
            </w:pPr>
            <w:r w:rsidRPr="008E04B0">
              <w:rPr>
                <w:rFonts w:ascii="Century Gothic" w:hAnsi="Century Gothic"/>
                <w:sz w:val="20"/>
                <w:szCs w:val="20"/>
              </w:rPr>
              <w:lastRenderedPageBreak/>
              <w:t xml:space="preserve">Model storytelling and retelling with clear beginning, </w:t>
            </w:r>
            <w:r w:rsidRPr="008E04B0">
              <w:rPr>
                <w:rFonts w:ascii="Century Gothic" w:hAnsi="Century Gothic"/>
                <w:sz w:val="20"/>
                <w:szCs w:val="20"/>
              </w:rPr>
              <w:lastRenderedPageBreak/>
              <w:t xml:space="preserve">middle and end. </w:t>
            </w:r>
          </w:p>
          <w:p w14:paraId="7FD82EDD" w14:textId="655A128D" w:rsidR="0030493A" w:rsidRPr="008E04B0" w:rsidRDefault="0030493A" w:rsidP="008E04B0">
            <w:pPr>
              <w:rPr>
                <w:rFonts w:ascii="Century Gothic" w:hAnsi="Century Gothic"/>
                <w:sz w:val="20"/>
                <w:szCs w:val="20"/>
              </w:rPr>
            </w:pPr>
            <w:r w:rsidRPr="008E04B0">
              <w:rPr>
                <w:rFonts w:ascii="Century Gothic" w:hAnsi="Century Gothic"/>
                <w:sz w:val="20"/>
                <w:szCs w:val="20"/>
              </w:rPr>
              <w:t xml:space="preserve">Encourage children to invent and adapt stories with others. </w:t>
            </w:r>
          </w:p>
          <w:p w14:paraId="238ACC19" w14:textId="156BAA20" w:rsidR="0030493A" w:rsidRPr="008E04B0" w:rsidRDefault="0030493A" w:rsidP="008E04B0">
            <w:pPr>
              <w:rPr>
                <w:rFonts w:ascii="Century Gothic" w:hAnsi="Century Gothic"/>
                <w:sz w:val="20"/>
                <w:szCs w:val="20"/>
              </w:rPr>
            </w:pPr>
            <w:r w:rsidRPr="008E04B0">
              <w:rPr>
                <w:rFonts w:ascii="Century Gothic" w:hAnsi="Century Gothic"/>
                <w:sz w:val="20"/>
                <w:szCs w:val="20"/>
              </w:rPr>
              <w:t xml:space="preserve">Support children to retell narratives through play and talk. </w:t>
            </w:r>
          </w:p>
          <w:p w14:paraId="1EC49FA5" w14:textId="472A3A97" w:rsidR="0030493A" w:rsidRPr="008E04B0" w:rsidRDefault="0030493A" w:rsidP="008E04B0">
            <w:pPr>
              <w:rPr>
                <w:rFonts w:ascii="Century Gothic" w:hAnsi="Century Gothic"/>
                <w:sz w:val="20"/>
                <w:szCs w:val="20"/>
              </w:rPr>
            </w:pPr>
            <w:r w:rsidRPr="008E04B0">
              <w:rPr>
                <w:rFonts w:ascii="Century Gothic" w:hAnsi="Century Gothic"/>
                <w:sz w:val="20"/>
                <w:szCs w:val="20"/>
              </w:rPr>
              <w:t xml:space="preserve">Model and encourage singing familiar songs and rhymes. </w:t>
            </w:r>
          </w:p>
          <w:p w14:paraId="782D3822" w14:textId="08EAF392" w:rsidR="0030493A" w:rsidRPr="008E04B0" w:rsidRDefault="0030493A" w:rsidP="008E04B0">
            <w:pPr>
              <w:rPr>
                <w:rFonts w:ascii="Century Gothic" w:hAnsi="Century Gothic"/>
                <w:sz w:val="20"/>
                <w:szCs w:val="20"/>
              </w:rPr>
            </w:pPr>
            <w:r w:rsidRPr="008E04B0">
              <w:rPr>
                <w:rFonts w:ascii="Century Gothic" w:hAnsi="Century Gothic"/>
                <w:sz w:val="20"/>
                <w:szCs w:val="20"/>
              </w:rPr>
              <w:t xml:space="preserve">Provide opportunities to practise songs independently. </w:t>
            </w:r>
          </w:p>
          <w:p w14:paraId="79CF5D38" w14:textId="5B725EBB" w:rsidR="0030493A" w:rsidRPr="008E04B0" w:rsidRDefault="0030493A" w:rsidP="008E04B0">
            <w:pPr>
              <w:rPr>
                <w:rFonts w:ascii="Century Gothic" w:hAnsi="Century Gothic"/>
                <w:sz w:val="20"/>
                <w:szCs w:val="20"/>
              </w:rPr>
            </w:pPr>
            <w:r w:rsidRPr="008E04B0">
              <w:rPr>
                <w:rFonts w:ascii="Century Gothic" w:hAnsi="Century Gothic"/>
                <w:sz w:val="20"/>
                <w:szCs w:val="20"/>
              </w:rPr>
              <w:t xml:space="preserve">Encourage children to perform songs, rhymes and stories with others. </w:t>
            </w:r>
          </w:p>
          <w:p w14:paraId="23382AB3" w14:textId="2D65FE5F" w:rsidR="0030493A" w:rsidRPr="008E04B0" w:rsidRDefault="0030493A" w:rsidP="008E04B0">
            <w:pPr>
              <w:rPr>
                <w:rFonts w:ascii="Century Gothic" w:hAnsi="Century Gothic"/>
                <w:sz w:val="20"/>
                <w:szCs w:val="20"/>
              </w:rPr>
            </w:pPr>
            <w:r w:rsidRPr="008E04B0">
              <w:rPr>
                <w:rFonts w:ascii="Century Gothic" w:hAnsi="Century Gothic"/>
                <w:sz w:val="20"/>
                <w:szCs w:val="20"/>
              </w:rPr>
              <w:t>Support children to move in time with music.</w:t>
            </w:r>
          </w:p>
          <w:p w14:paraId="23E5DCEF" w14:textId="77777777" w:rsidR="001860C9" w:rsidRPr="00CE21E0" w:rsidRDefault="001860C9" w:rsidP="008E04B0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1860C9" w:rsidRPr="00766E42" w14:paraId="2BE000F2" w14:textId="77777777" w:rsidTr="008E04B0">
        <w:tc>
          <w:tcPr>
            <w:tcW w:w="1981" w:type="dxa"/>
            <w:tcBorders>
              <w:right w:val="nil"/>
            </w:tcBorders>
            <w:shd w:val="clear" w:color="auto" w:fill="B4C6E7" w:themeFill="accent1" w:themeFillTint="66"/>
          </w:tcPr>
          <w:p w14:paraId="20DA956A" w14:textId="77777777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53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7CA2D746" w14:textId="77777777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96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0E299B7C" w14:textId="77777777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76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6D3E8BAE" w14:textId="1F81C0B6" w:rsidR="001860C9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>Enabling environments</w:t>
            </w:r>
          </w:p>
        </w:tc>
        <w:tc>
          <w:tcPr>
            <w:tcW w:w="2039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138195CA" w14:textId="77777777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75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6D5C185C" w14:textId="77777777" w:rsidR="001860C9" w:rsidRPr="008E04B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733" w:type="dxa"/>
            <w:tcBorders>
              <w:left w:val="nil"/>
            </w:tcBorders>
            <w:shd w:val="clear" w:color="auto" w:fill="B4C6E7" w:themeFill="accent1" w:themeFillTint="66"/>
          </w:tcPr>
          <w:p w14:paraId="011F612F" w14:textId="77777777" w:rsidR="001860C9" w:rsidRPr="008E04B0" w:rsidRDefault="001860C9" w:rsidP="008E04B0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1860C9" w:rsidRPr="00766E42" w14:paraId="51845428" w14:textId="77777777" w:rsidTr="00217449">
        <w:tc>
          <w:tcPr>
            <w:tcW w:w="1981" w:type="dxa"/>
          </w:tcPr>
          <w:p w14:paraId="0AC80464" w14:textId="1D2E81C4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Role-play area with props and costumes </w:t>
            </w:r>
          </w:p>
          <w:p w14:paraId="365D23F4" w14:textId="713525BC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Small world and storytelling resources </w:t>
            </w:r>
          </w:p>
          <w:p w14:paraId="2E392740" w14:textId="765BAE03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Music area (instruments, songs, audio) </w:t>
            </w:r>
          </w:p>
          <w:p w14:paraId="61A39365" w14:textId="510DDED1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Creative area for drawing and making props </w:t>
            </w:r>
          </w:p>
          <w:p w14:paraId="5B5A7F07" w14:textId="068F6BEC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Open space for movement and performance </w:t>
            </w:r>
          </w:p>
          <w:p w14:paraId="39C81A9E" w14:textId="4BECFC9B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Accessible resources at child height </w:t>
            </w:r>
          </w:p>
          <w:p w14:paraId="4CB1E887" w14:textId="07CC4978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Visual prompts (story, music, movement ideas) </w:t>
            </w:r>
          </w:p>
          <w:p w14:paraId="603267AC" w14:textId="7628D67C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Space for group play and performances </w:t>
            </w:r>
          </w:p>
          <w:p w14:paraId="08C00927" w14:textId="746C4583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>Adult nearby for support</w:t>
            </w:r>
          </w:p>
          <w:p w14:paraId="30FDBE7D" w14:textId="77777777" w:rsidR="001860C9" w:rsidRPr="00CE21E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53" w:type="dxa"/>
          </w:tcPr>
          <w:p w14:paraId="3B6731D0" w14:textId="7F53D68E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Story area with books and story props </w:t>
            </w:r>
          </w:p>
          <w:p w14:paraId="00EEC957" w14:textId="08BE1286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Small world and role-play resources </w:t>
            </w:r>
          </w:p>
          <w:p w14:paraId="63AEBABD" w14:textId="67A1A6CA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Costumes and character props </w:t>
            </w:r>
          </w:p>
          <w:p w14:paraId="413EBDFA" w14:textId="7F6EB480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Space for group play and acting </w:t>
            </w:r>
          </w:p>
          <w:p w14:paraId="1F0AF28B" w14:textId="4D3EC9E0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Clearly defined play areas with simple rules </w:t>
            </w:r>
          </w:p>
          <w:p w14:paraId="0207865B" w14:textId="22C2F79C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Visual story sequence prompts (beginning/middle/end) </w:t>
            </w:r>
          </w:p>
          <w:p w14:paraId="75BA0BF3" w14:textId="7F84FA91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Creative area for making props (paper, boxes, art materials) </w:t>
            </w:r>
          </w:p>
          <w:p w14:paraId="7D6960A3" w14:textId="483AD756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Accessible resources for independent choice </w:t>
            </w:r>
          </w:p>
          <w:p w14:paraId="4EAD4B9E" w14:textId="1DAF17C1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>Adult nearby for support</w:t>
            </w:r>
          </w:p>
          <w:p w14:paraId="11819303" w14:textId="77777777" w:rsidR="001860C9" w:rsidRPr="00CE21E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96" w:type="dxa"/>
          </w:tcPr>
          <w:p w14:paraId="7A5309DA" w14:textId="123B4233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Role-play and small world area with varied props </w:t>
            </w:r>
          </w:p>
          <w:p w14:paraId="5EADEBE7" w14:textId="10FD0508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Open-ended materials for imaginative play </w:t>
            </w:r>
          </w:p>
          <w:p w14:paraId="513FE0F2" w14:textId="43EBF7D2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Creative area for drawing/making characters </w:t>
            </w:r>
          </w:p>
          <w:p w14:paraId="1AA59090" w14:textId="3D5BDED6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Costumes and storytelling props </w:t>
            </w:r>
          </w:p>
          <w:p w14:paraId="5CA7A653" w14:textId="2FA856EB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Space for movement and acting </w:t>
            </w:r>
          </w:p>
          <w:p w14:paraId="26A498F8" w14:textId="372A3404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Visual prompts (story ideas, characters, scenes) </w:t>
            </w:r>
          </w:p>
          <w:p w14:paraId="138D1B44" w14:textId="3E9305CB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Accessible resources for independent choice </w:t>
            </w:r>
          </w:p>
          <w:p w14:paraId="275BC9E2" w14:textId="44E87D36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Displays of children’s ideas and creations </w:t>
            </w:r>
          </w:p>
          <w:p w14:paraId="075CB633" w14:textId="1DAAEB02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>Adult nearby for support</w:t>
            </w:r>
          </w:p>
          <w:p w14:paraId="32F18626" w14:textId="77777777" w:rsidR="001860C9" w:rsidRPr="00CE21E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76" w:type="dxa"/>
          </w:tcPr>
          <w:p w14:paraId="189AD868" w14:textId="45D50D8D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Music area (instruments, sound equipment) </w:t>
            </w:r>
          </w:p>
          <w:p w14:paraId="076CCE13" w14:textId="72645068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Open space for movement and dance </w:t>
            </w:r>
          </w:p>
          <w:p w14:paraId="742A5C88" w14:textId="2F50C1E2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Role-play area with props and costumes </w:t>
            </w:r>
          </w:p>
          <w:p w14:paraId="182CBF00" w14:textId="189A6B6E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Small world/storytelling resources </w:t>
            </w:r>
          </w:p>
          <w:p w14:paraId="07A82491" w14:textId="647D8509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Space for group performances </w:t>
            </w:r>
          </w:p>
          <w:p w14:paraId="588F7FAD" w14:textId="65A60981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Visual prompts (emotions, actions, music) </w:t>
            </w:r>
          </w:p>
          <w:p w14:paraId="1422081C" w14:textId="66134726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Creative area for making props </w:t>
            </w:r>
          </w:p>
          <w:p w14:paraId="789DE21A" w14:textId="3412B726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Accessible resources for independent choice </w:t>
            </w:r>
          </w:p>
          <w:p w14:paraId="5BF7E7AB" w14:textId="4F713C45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>Adult nearby for support</w:t>
            </w:r>
          </w:p>
          <w:p w14:paraId="76B43226" w14:textId="77777777" w:rsidR="001860C9" w:rsidRPr="00CE21E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39" w:type="dxa"/>
          </w:tcPr>
          <w:p w14:paraId="35954755" w14:textId="084D698D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Open-ended creative area with varied materials </w:t>
            </w:r>
          </w:p>
          <w:p w14:paraId="3ADE6A7C" w14:textId="1A22D166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Resources organised for easy access and choice </w:t>
            </w:r>
          </w:p>
          <w:p w14:paraId="01A7F263" w14:textId="74A9901A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Drawing, modelling and construction materials available </w:t>
            </w:r>
          </w:p>
          <w:p w14:paraId="230A838D" w14:textId="4FE4F384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Space for collaborative work </w:t>
            </w:r>
          </w:p>
          <w:p w14:paraId="65658BEB" w14:textId="4A8D86E9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Display of children’s work for sharing and discussion </w:t>
            </w:r>
          </w:p>
          <w:p w14:paraId="03B59798" w14:textId="23FCDF31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Talking prompts (question cards/visuals) </w:t>
            </w:r>
          </w:p>
          <w:p w14:paraId="68855C83" w14:textId="2E89F87E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Areas for revisiting and improving creations </w:t>
            </w:r>
          </w:p>
          <w:p w14:paraId="5F3AF391" w14:textId="17FB1B24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Small group workspaces </w:t>
            </w:r>
          </w:p>
          <w:p w14:paraId="739EE3AE" w14:textId="738107A3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>Adult nearby for support</w:t>
            </w:r>
          </w:p>
          <w:p w14:paraId="79F4CD8B" w14:textId="77777777" w:rsidR="001860C9" w:rsidRPr="00CE21E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75" w:type="dxa"/>
          </w:tcPr>
          <w:p w14:paraId="2D295FA2" w14:textId="75CF169C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Story area with books and sequence prompts </w:t>
            </w:r>
          </w:p>
          <w:p w14:paraId="2746A21E" w14:textId="33C0FFCE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Role-play space with costumes and props </w:t>
            </w:r>
          </w:p>
          <w:p w14:paraId="5BC631B0" w14:textId="091CE340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Small world storytelling resources </w:t>
            </w:r>
          </w:p>
          <w:p w14:paraId="5D6D1024" w14:textId="0990149B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Clear rules and visual reminders for play </w:t>
            </w:r>
          </w:p>
          <w:p w14:paraId="3C1121CD" w14:textId="534A2526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Open space for group play and performance </w:t>
            </w:r>
          </w:p>
          <w:p w14:paraId="784A7E73" w14:textId="046A5B26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Resources for extended play setups </w:t>
            </w:r>
          </w:p>
          <w:p w14:paraId="5CE1FED5" w14:textId="6E25BE97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Creative area for making props </w:t>
            </w:r>
          </w:p>
          <w:p w14:paraId="64FA115C" w14:textId="1DE5A7C4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Accessible materials for independent use </w:t>
            </w:r>
          </w:p>
          <w:p w14:paraId="6878EA69" w14:textId="4749D682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 xml:space="preserve">Space for sharing ideas with others </w:t>
            </w:r>
          </w:p>
          <w:p w14:paraId="01C59EE2" w14:textId="3E39294C" w:rsidR="0030493A" w:rsidRPr="008E04B0" w:rsidRDefault="0030493A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E04B0">
              <w:rPr>
                <w:rFonts w:ascii="Century Gothic" w:hAnsi="Century Gothic" w:cstheme="minorHAnsi"/>
                <w:sz w:val="20"/>
                <w:szCs w:val="20"/>
              </w:rPr>
              <w:t>Adult nearby for support</w:t>
            </w:r>
          </w:p>
          <w:p w14:paraId="3F7E4382" w14:textId="77777777" w:rsidR="001860C9" w:rsidRPr="00CE21E0" w:rsidRDefault="001860C9" w:rsidP="008E04B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733" w:type="dxa"/>
          </w:tcPr>
          <w:p w14:paraId="37DA9EA7" w14:textId="0C1835D4" w:rsidR="0030493A" w:rsidRPr="008E04B0" w:rsidRDefault="0030493A" w:rsidP="008E04B0">
            <w:pPr>
              <w:rPr>
                <w:rFonts w:ascii="Century Gothic" w:hAnsi="Century Gothic"/>
                <w:sz w:val="20"/>
                <w:szCs w:val="20"/>
              </w:rPr>
            </w:pPr>
            <w:r w:rsidRPr="008E04B0">
              <w:rPr>
                <w:rFonts w:ascii="Century Gothic" w:hAnsi="Century Gothic"/>
                <w:sz w:val="20"/>
                <w:szCs w:val="20"/>
              </w:rPr>
              <w:t xml:space="preserve">Story area with books and story cards </w:t>
            </w:r>
          </w:p>
          <w:p w14:paraId="59053D97" w14:textId="0A74336C" w:rsidR="0030493A" w:rsidRPr="008E04B0" w:rsidRDefault="0030493A" w:rsidP="008E04B0">
            <w:pPr>
              <w:rPr>
                <w:rFonts w:ascii="Century Gothic" w:hAnsi="Century Gothic"/>
                <w:sz w:val="20"/>
                <w:szCs w:val="20"/>
              </w:rPr>
            </w:pPr>
            <w:r w:rsidRPr="008E04B0">
              <w:rPr>
                <w:rFonts w:ascii="Century Gothic" w:hAnsi="Century Gothic"/>
                <w:sz w:val="20"/>
                <w:szCs w:val="20"/>
              </w:rPr>
              <w:t xml:space="preserve">Small world and role-play resources </w:t>
            </w:r>
          </w:p>
          <w:p w14:paraId="3918AA4A" w14:textId="344EE35D" w:rsidR="0030493A" w:rsidRPr="008E04B0" w:rsidRDefault="0030493A" w:rsidP="008E04B0">
            <w:pPr>
              <w:rPr>
                <w:rFonts w:ascii="Century Gothic" w:hAnsi="Century Gothic"/>
                <w:sz w:val="20"/>
                <w:szCs w:val="20"/>
              </w:rPr>
            </w:pPr>
            <w:r w:rsidRPr="008E04B0">
              <w:rPr>
                <w:rFonts w:ascii="Century Gothic" w:hAnsi="Century Gothic"/>
                <w:sz w:val="20"/>
                <w:szCs w:val="20"/>
              </w:rPr>
              <w:t xml:space="preserve">Costumes and props for storytelling </w:t>
            </w:r>
          </w:p>
          <w:p w14:paraId="0249A9F6" w14:textId="07373E0D" w:rsidR="0030493A" w:rsidRPr="008E04B0" w:rsidRDefault="0030493A" w:rsidP="008E04B0">
            <w:pPr>
              <w:rPr>
                <w:rFonts w:ascii="Century Gothic" w:hAnsi="Century Gothic"/>
                <w:sz w:val="20"/>
                <w:szCs w:val="20"/>
              </w:rPr>
            </w:pPr>
            <w:r w:rsidRPr="008E04B0">
              <w:rPr>
                <w:rFonts w:ascii="Century Gothic" w:hAnsi="Century Gothic"/>
                <w:sz w:val="20"/>
                <w:szCs w:val="20"/>
              </w:rPr>
              <w:t xml:space="preserve">Music area (songs, rhymes, instruments) </w:t>
            </w:r>
          </w:p>
          <w:p w14:paraId="5F09E402" w14:textId="0705EDBA" w:rsidR="0030493A" w:rsidRPr="008E04B0" w:rsidRDefault="0030493A" w:rsidP="008E04B0">
            <w:pPr>
              <w:rPr>
                <w:rFonts w:ascii="Century Gothic" w:hAnsi="Century Gothic"/>
                <w:sz w:val="20"/>
                <w:szCs w:val="20"/>
              </w:rPr>
            </w:pPr>
            <w:r w:rsidRPr="008E04B0">
              <w:rPr>
                <w:rFonts w:ascii="Century Gothic" w:hAnsi="Century Gothic"/>
                <w:sz w:val="20"/>
                <w:szCs w:val="20"/>
              </w:rPr>
              <w:t xml:space="preserve">Open space for singing and performing </w:t>
            </w:r>
          </w:p>
          <w:p w14:paraId="197D0FED" w14:textId="5377F429" w:rsidR="0030493A" w:rsidRPr="008E04B0" w:rsidRDefault="0030493A" w:rsidP="008E04B0">
            <w:pPr>
              <w:rPr>
                <w:rFonts w:ascii="Century Gothic" w:hAnsi="Century Gothic"/>
                <w:sz w:val="20"/>
                <w:szCs w:val="20"/>
              </w:rPr>
            </w:pPr>
            <w:r w:rsidRPr="008E04B0">
              <w:rPr>
                <w:rFonts w:ascii="Century Gothic" w:hAnsi="Century Gothic"/>
                <w:sz w:val="20"/>
                <w:szCs w:val="20"/>
              </w:rPr>
              <w:t xml:space="preserve">Visual prompts (story sequence, actions, rhythm) </w:t>
            </w:r>
          </w:p>
          <w:p w14:paraId="6DD8B07E" w14:textId="0BD89033" w:rsidR="0030493A" w:rsidRPr="008E04B0" w:rsidRDefault="0030493A" w:rsidP="008E04B0">
            <w:pPr>
              <w:rPr>
                <w:rFonts w:ascii="Century Gothic" w:hAnsi="Century Gothic"/>
                <w:sz w:val="20"/>
                <w:szCs w:val="20"/>
              </w:rPr>
            </w:pPr>
            <w:r w:rsidRPr="008E04B0">
              <w:rPr>
                <w:rFonts w:ascii="Century Gothic" w:hAnsi="Century Gothic"/>
                <w:sz w:val="20"/>
                <w:szCs w:val="20"/>
              </w:rPr>
              <w:t xml:space="preserve">Space for group and individual performances </w:t>
            </w:r>
          </w:p>
          <w:p w14:paraId="2CF7B0DC" w14:textId="28F86246" w:rsidR="0030493A" w:rsidRPr="008E04B0" w:rsidRDefault="0030493A" w:rsidP="008E04B0">
            <w:pPr>
              <w:rPr>
                <w:rFonts w:ascii="Century Gothic" w:hAnsi="Century Gothic"/>
                <w:sz w:val="20"/>
                <w:szCs w:val="20"/>
              </w:rPr>
            </w:pPr>
            <w:r w:rsidRPr="008E04B0">
              <w:rPr>
                <w:rFonts w:ascii="Century Gothic" w:hAnsi="Century Gothic"/>
                <w:sz w:val="20"/>
                <w:szCs w:val="20"/>
              </w:rPr>
              <w:t xml:space="preserve">Accessible resources for independent use </w:t>
            </w:r>
          </w:p>
          <w:p w14:paraId="3548AEBB" w14:textId="1939FED2" w:rsidR="0030493A" w:rsidRPr="008E04B0" w:rsidRDefault="0030493A" w:rsidP="008E04B0">
            <w:pPr>
              <w:rPr>
                <w:rFonts w:ascii="Century Gothic" w:hAnsi="Century Gothic"/>
                <w:sz w:val="20"/>
                <w:szCs w:val="20"/>
              </w:rPr>
            </w:pPr>
            <w:r w:rsidRPr="008E04B0">
              <w:rPr>
                <w:rFonts w:ascii="Century Gothic" w:hAnsi="Century Gothic"/>
                <w:sz w:val="20"/>
                <w:szCs w:val="20"/>
              </w:rPr>
              <w:t>Adult nearby for support</w:t>
            </w:r>
          </w:p>
          <w:p w14:paraId="69F0AF5C" w14:textId="77777777" w:rsidR="001860C9" w:rsidRPr="00CE21E0" w:rsidRDefault="001860C9" w:rsidP="008E04B0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2D63571C" w14:textId="77777777" w:rsidR="00BE4DD7" w:rsidRDefault="00BE4DD7" w:rsidP="008E04B0">
      <w:r>
        <w:br w:type="page"/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034"/>
        <w:gridCol w:w="6211"/>
        <w:gridCol w:w="3708"/>
      </w:tblGrid>
      <w:tr w:rsidR="00A36C8D" w:rsidRPr="00766E42" w14:paraId="3CC40720" w14:textId="77777777" w:rsidTr="00BE4DD7">
        <w:tc>
          <w:tcPr>
            <w:tcW w:w="13953" w:type="dxa"/>
            <w:gridSpan w:val="3"/>
            <w:shd w:val="clear" w:color="auto" w:fill="B4C6E7" w:themeFill="accent1" w:themeFillTint="66"/>
          </w:tcPr>
          <w:p w14:paraId="3F07E3A8" w14:textId="1A96FC8C" w:rsidR="00BE4DD7" w:rsidRPr="00BE4DD7" w:rsidRDefault="00BE4DD7" w:rsidP="00BE4DD7">
            <w:pPr>
              <w:jc w:val="center"/>
              <w:rPr>
                <w:rFonts w:ascii="Century Gothic" w:hAnsi="Century Gothic"/>
              </w:rPr>
            </w:pPr>
            <w:r w:rsidRPr="00BE4DD7">
              <w:rPr>
                <w:rFonts w:ascii="Century Gothic" w:hAnsi="Century Gothic"/>
              </w:rPr>
              <w:lastRenderedPageBreak/>
              <w:t>The Reception Year provides the foundation for skills the children will build upon in Year one.</w:t>
            </w:r>
          </w:p>
          <w:p w14:paraId="1ADA1E2B" w14:textId="7D3C3C05" w:rsidR="00A36C8D" w:rsidRPr="00BE4DD7" w:rsidRDefault="00BE4DD7" w:rsidP="00BE4DD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</w:pPr>
            <w:r w:rsidRPr="00BE4DD7">
              <w:rPr>
                <w:rFonts w:ascii="Century Gothic" w:hAnsi="Century Gothic"/>
              </w:rPr>
              <w:t xml:space="preserve"> </w:t>
            </w:r>
            <w:r w:rsidRPr="00BE4DD7">
              <w:rPr>
                <w:rFonts w:ascii="Century Gothic" w:hAnsi="Century Gothic"/>
                <w:b/>
                <w:bCs/>
                <w:u w:val="single"/>
              </w:rPr>
              <w:t>Y1 Progression &amp; Expectations:</w:t>
            </w:r>
          </w:p>
        </w:tc>
      </w:tr>
      <w:tr w:rsidR="00EB6371" w:rsidRPr="00766E42" w14:paraId="0BC7A225" w14:textId="77777777" w:rsidTr="001F315A">
        <w:tc>
          <w:tcPr>
            <w:tcW w:w="4034" w:type="dxa"/>
          </w:tcPr>
          <w:p w14:paraId="3E13CF44" w14:textId="2C97FB26" w:rsidR="00EB6371" w:rsidRPr="00D84E2C" w:rsidRDefault="00EB6371" w:rsidP="00EB6371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D84E2C">
              <w:rPr>
                <w:rFonts w:ascii="Century Gothic" w:hAnsi="Century Gothic"/>
                <w:b/>
                <w:bCs/>
              </w:rPr>
              <w:t xml:space="preserve">Art </w:t>
            </w:r>
            <w:r w:rsidR="00D84E2C" w:rsidRPr="00D84E2C">
              <w:rPr>
                <w:rFonts w:ascii="Century Gothic" w:hAnsi="Century Gothic"/>
                <w:b/>
                <w:bCs/>
              </w:rPr>
              <w:t>&amp; Design</w:t>
            </w:r>
          </w:p>
        </w:tc>
        <w:tc>
          <w:tcPr>
            <w:tcW w:w="6211" w:type="dxa"/>
          </w:tcPr>
          <w:p w14:paraId="19032BA3" w14:textId="4BF130B9" w:rsidR="00EB6371" w:rsidRPr="00D84E2C" w:rsidRDefault="00D84E2C" w:rsidP="00EB6371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D84E2C">
              <w:rPr>
                <w:rFonts w:ascii="Century Gothic" w:hAnsi="Century Gothic"/>
                <w:b/>
                <w:bCs/>
              </w:rPr>
              <w:t>Design &amp; Technology</w:t>
            </w:r>
          </w:p>
        </w:tc>
        <w:tc>
          <w:tcPr>
            <w:tcW w:w="3708" w:type="dxa"/>
          </w:tcPr>
          <w:p w14:paraId="29ADCE14" w14:textId="455C774C" w:rsidR="00EB6371" w:rsidRPr="00D84E2C" w:rsidRDefault="00D84E2C" w:rsidP="00EB6371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D84E2C">
              <w:rPr>
                <w:rFonts w:ascii="Century Gothic" w:hAnsi="Century Gothic"/>
                <w:b/>
                <w:bCs/>
              </w:rPr>
              <w:t>Music</w:t>
            </w:r>
          </w:p>
        </w:tc>
      </w:tr>
      <w:tr w:rsidR="00C4548A" w:rsidRPr="00766E42" w14:paraId="141028BC" w14:textId="77777777" w:rsidTr="001F315A">
        <w:tc>
          <w:tcPr>
            <w:tcW w:w="4034" w:type="dxa"/>
          </w:tcPr>
          <w:p w14:paraId="5914D86D" w14:textId="77777777" w:rsidR="00D84E2C" w:rsidRPr="00064171" w:rsidRDefault="00DB1F95" w:rsidP="002B2280">
            <w:pPr>
              <w:rPr>
                <w:rFonts w:ascii="Century Gothic" w:hAnsi="Century Gothic"/>
                <w:sz w:val="20"/>
                <w:szCs w:val="20"/>
                <w:u w:val="single"/>
              </w:rPr>
            </w:pPr>
            <w:r w:rsidRPr="00064171">
              <w:rPr>
                <w:rFonts w:ascii="Century Gothic" w:hAnsi="Century Gothic"/>
                <w:sz w:val="20"/>
                <w:szCs w:val="20"/>
                <w:u w:val="single"/>
              </w:rPr>
              <w:t xml:space="preserve">Year 1 National Curriculum </w:t>
            </w:r>
          </w:p>
          <w:p w14:paraId="49D73F35" w14:textId="77777777" w:rsidR="00D84E2C" w:rsidRDefault="00DB1F95" w:rsidP="002B2280">
            <w:pPr>
              <w:rPr>
                <w:rFonts w:ascii="Century Gothic" w:hAnsi="Century Gothic"/>
                <w:sz w:val="20"/>
                <w:szCs w:val="20"/>
              </w:rPr>
            </w:pPr>
            <w:r w:rsidRPr="00EB6371">
              <w:rPr>
                <w:rFonts w:ascii="Century Gothic" w:hAnsi="Century Gothic"/>
                <w:sz w:val="20"/>
                <w:szCs w:val="20"/>
              </w:rPr>
              <w:t xml:space="preserve">Pupils should be taught: </w:t>
            </w:r>
          </w:p>
          <w:p w14:paraId="49635279" w14:textId="77777777" w:rsidR="004C6B3B" w:rsidRDefault="004C6B3B" w:rsidP="002B2280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DFB6C9A" w14:textId="77777777" w:rsidR="00D84E2C" w:rsidRDefault="00DB1F95" w:rsidP="002B2280">
            <w:pPr>
              <w:rPr>
                <w:rFonts w:ascii="Century Gothic" w:hAnsi="Century Gothic"/>
                <w:sz w:val="20"/>
                <w:szCs w:val="20"/>
              </w:rPr>
            </w:pPr>
            <w:r w:rsidRPr="00EB6371">
              <w:rPr>
                <w:rFonts w:ascii="Century Gothic" w:hAnsi="Century Gothic"/>
                <w:sz w:val="20"/>
                <w:szCs w:val="20"/>
              </w:rPr>
              <w:t xml:space="preserve">*To use a range of materials creatively to design and make products </w:t>
            </w:r>
          </w:p>
          <w:p w14:paraId="3045087F" w14:textId="77777777" w:rsidR="004C6B3B" w:rsidRDefault="004C6B3B" w:rsidP="002B2280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50952DB" w14:textId="77777777" w:rsidR="004C6B3B" w:rsidRDefault="00DB1F95" w:rsidP="002B2280">
            <w:pPr>
              <w:rPr>
                <w:rFonts w:ascii="Century Gothic" w:hAnsi="Century Gothic"/>
                <w:sz w:val="20"/>
                <w:szCs w:val="20"/>
              </w:rPr>
            </w:pPr>
            <w:r w:rsidRPr="00EB6371">
              <w:rPr>
                <w:rFonts w:ascii="Century Gothic" w:hAnsi="Century Gothic"/>
                <w:sz w:val="20"/>
                <w:szCs w:val="20"/>
              </w:rPr>
              <w:t xml:space="preserve">*To use drawing, painting and sculpture to develop and share their ideas, experiences and imagination </w:t>
            </w:r>
          </w:p>
          <w:p w14:paraId="3E53B369" w14:textId="77777777" w:rsidR="004C6B3B" w:rsidRDefault="004C6B3B" w:rsidP="002B2280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CB7513E" w14:textId="51BC4298" w:rsidR="00D84E2C" w:rsidRDefault="00DB1F95" w:rsidP="002B2280">
            <w:pPr>
              <w:rPr>
                <w:rFonts w:ascii="Century Gothic" w:hAnsi="Century Gothic"/>
                <w:sz w:val="20"/>
                <w:szCs w:val="20"/>
              </w:rPr>
            </w:pPr>
            <w:r w:rsidRPr="00EB6371">
              <w:rPr>
                <w:rFonts w:ascii="Century Gothic" w:hAnsi="Century Gothic"/>
                <w:sz w:val="20"/>
                <w:szCs w:val="20"/>
              </w:rPr>
              <w:t xml:space="preserve">*To develop a wide range of art and design techniques in using colour, pattern, texture, line, shape, form and space </w:t>
            </w:r>
          </w:p>
          <w:p w14:paraId="7988CD1D" w14:textId="77777777" w:rsidR="004C6B3B" w:rsidRDefault="004C6B3B" w:rsidP="002B2280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1C042B0" w14:textId="61823EFD" w:rsidR="00C4548A" w:rsidRPr="00EB6371" w:rsidRDefault="00DB1F95" w:rsidP="002B228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EB6371">
              <w:rPr>
                <w:rFonts w:ascii="Century Gothic" w:hAnsi="Century Gothic"/>
                <w:sz w:val="20"/>
                <w:szCs w:val="20"/>
              </w:rPr>
              <w:t>*About the work of a range of artists, craft makers and designers, describing the differences and similarities between different practices and disciplines, and making links to their own work</w:t>
            </w:r>
          </w:p>
        </w:tc>
        <w:tc>
          <w:tcPr>
            <w:tcW w:w="6211" w:type="dxa"/>
          </w:tcPr>
          <w:p w14:paraId="0B050DFE" w14:textId="77777777" w:rsidR="00CB2A1F" w:rsidRDefault="00DB1F95" w:rsidP="00D72A51">
            <w:pPr>
              <w:rPr>
                <w:rFonts w:ascii="Century Gothic" w:hAnsi="Century Gothic"/>
                <w:sz w:val="20"/>
                <w:szCs w:val="20"/>
                <w:u w:val="single"/>
              </w:rPr>
            </w:pPr>
            <w:r w:rsidRPr="00064171">
              <w:rPr>
                <w:rFonts w:ascii="Century Gothic" w:hAnsi="Century Gothic"/>
                <w:sz w:val="20"/>
                <w:szCs w:val="20"/>
                <w:u w:val="single"/>
              </w:rPr>
              <w:t xml:space="preserve">KS1 National Curriculum </w:t>
            </w:r>
          </w:p>
          <w:p w14:paraId="5AD6C215" w14:textId="3E7EDD49" w:rsidR="001E6EB2" w:rsidRDefault="001E6EB2" w:rsidP="00D72A51">
            <w:pPr>
              <w:rPr>
                <w:rFonts w:ascii="Century Gothic" w:hAnsi="Century Gothic"/>
                <w:sz w:val="20"/>
                <w:szCs w:val="20"/>
              </w:rPr>
            </w:pPr>
            <w:r w:rsidRPr="001E6EB2">
              <w:rPr>
                <w:rFonts w:ascii="Century Gothic" w:hAnsi="Century Gothic"/>
                <w:sz w:val="20"/>
                <w:szCs w:val="20"/>
              </w:rPr>
              <w:t>Pupils should be taught to:</w:t>
            </w:r>
          </w:p>
          <w:p w14:paraId="618A59F1" w14:textId="77777777" w:rsidR="004C6B3B" w:rsidRPr="001E6EB2" w:rsidRDefault="004C6B3B" w:rsidP="00D72A51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2DDD7B9" w14:textId="6ECEB510" w:rsidR="00064171" w:rsidRDefault="00DB1F95" w:rsidP="00D72A51">
            <w:pPr>
              <w:rPr>
                <w:rFonts w:ascii="Century Gothic" w:hAnsi="Century Gothic"/>
                <w:sz w:val="20"/>
                <w:szCs w:val="20"/>
                <w:u w:val="single"/>
              </w:rPr>
            </w:pPr>
            <w:r w:rsidRPr="00064171">
              <w:rPr>
                <w:rFonts w:ascii="Century Gothic" w:hAnsi="Century Gothic"/>
                <w:sz w:val="20"/>
                <w:szCs w:val="20"/>
                <w:u w:val="single"/>
              </w:rPr>
              <w:t>Design</w:t>
            </w:r>
          </w:p>
          <w:p w14:paraId="6262B8CC" w14:textId="77777777" w:rsidR="004C6B3B" w:rsidRDefault="00DB1F95" w:rsidP="00D72A51">
            <w:pPr>
              <w:rPr>
                <w:rFonts w:ascii="Century Gothic" w:hAnsi="Century Gothic"/>
                <w:sz w:val="20"/>
                <w:szCs w:val="20"/>
              </w:rPr>
            </w:pPr>
            <w:r w:rsidRPr="00EB6371">
              <w:rPr>
                <w:rFonts w:ascii="Century Gothic" w:hAnsi="Century Gothic"/>
                <w:sz w:val="20"/>
                <w:szCs w:val="20"/>
              </w:rPr>
              <w:t>* Design purposeful, functional, appealing products for themselves and other users based on design criteria *Generate, develop, model and communicate their ideas through talking, drawing, templates, mock</w:t>
            </w:r>
            <w:r w:rsidR="00064171">
              <w:rPr>
                <w:rFonts w:ascii="Century Gothic" w:hAnsi="Century Gothic"/>
                <w:sz w:val="20"/>
                <w:szCs w:val="20"/>
              </w:rPr>
              <w:t>-</w:t>
            </w:r>
            <w:r w:rsidRPr="00EB6371">
              <w:rPr>
                <w:rFonts w:ascii="Century Gothic" w:hAnsi="Century Gothic"/>
                <w:sz w:val="20"/>
                <w:szCs w:val="20"/>
              </w:rPr>
              <w:t xml:space="preserve">ups and, where appropriate, information and communication technology </w:t>
            </w:r>
          </w:p>
          <w:p w14:paraId="593B8485" w14:textId="77777777" w:rsidR="004C6B3B" w:rsidRDefault="004C6B3B" w:rsidP="00D72A51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3EC94E2" w14:textId="00585EDA" w:rsidR="004123C6" w:rsidRDefault="00DB1F95" w:rsidP="00D72A51">
            <w:pPr>
              <w:rPr>
                <w:rFonts w:ascii="Century Gothic" w:hAnsi="Century Gothic"/>
                <w:sz w:val="20"/>
                <w:szCs w:val="20"/>
              </w:rPr>
            </w:pPr>
            <w:r w:rsidRPr="00CB2A1F">
              <w:rPr>
                <w:rFonts w:ascii="Century Gothic" w:hAnsi="Century Gothic"/>
                <w:sz w:val="20"/>
                <w:szCs w:val="20"/>
                <w:u w:val="single"/>
              </w:rPr>
              <w:t>Make</w:t>
            </w:r>
          </w:p>
          <w:p w14:paraId="16E51E79" w14:textId="77777777" w:rsidR="00CB2A1F" w:rsidRDefault="00DB1F95" w:rsidP="00D72A51">
            <w:pPr>
              <w:rPr>
                <w:rFonts w:ascii="Century Gothic" w:hAnsi="Century Gothic"/>
                <w:sz w:val="20"/>
                <w:szCs w:val="20"/>
              </w:rPr>
            </w:pPr>
            <w:r w:rsidRPr="00EB6371">
              <w:rPr>
                <w:rFonts w:ascii="Century Gothic" w:hAnsi="Century Gothic"/>
                <w:sz w:val="20"/>
                <w:szCs w:val="20"/>
              </w:rPr>
              <w:t xml:space="preserve">*Select from and use a range of tools and equipment to perform practical tasks [for example, cutting, shaping, joining and finishing] </w:t>
            </w:r>
          </w:p>
          <w:p w14:paraId="1ACEDB68" w14:textId="77777777" w:rsidR="00CB2A1F" w:rsidRDefault="00DB1F95" w:rsidP="00D72A51">
            <w:pPr>
              <w:rPr>
                <w:rFonts w:ascii="Century Gothic" w:hAnsi="Century Gothic"/>
                <w:sz w:val="20"/>
                <w:szCs w:val="20"/>
              </w:rPr>
            </w:pPr>
            <w:r w:rsidRPr="00EB6371">
              <w:rPr>
                <w:rFonts w:ascii="Century Gothic" w:hAnsi="Century Gothic"/>
                <w:sz w:val="20"/>
                <w:szCs w:val="20"/>
              </w:rPr>
              <w:t xml:space="preserve">*Select from and use a wide range of materials and components, including construction materials, textiles and ingredients, according to their characteristics </w:t>
            </w:r>
          </w:p>
          <w:p w14:paraId="5249EE86" w14:textId="77777777" w:rsidR="004C6B3B" w:rsidRDefault="004C6B3B" w:rsidP="00D72A51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22F17EC" w14:textId="77777777" w:rsidR="00CB2A1F" w:rsidRDefault="00DB1F95" w:rsidP="00D72A51">
            <w:pPr>
              <w:rPr>
                <w:rFonts w:ascii="Century Gothic" w:hAnsi="Century Gothic"/>
                <w:sz w:val="20"/>
                <w:szCs w:val="20"/>
              </w:rPr>
            </w:pPr>
            <w:r w:rsidRPr="00CB2A1F">
              <w:rPr>
                <w:rFonts w:ascii="Century Gothic" w:hAnsi="Century Gothic"/>
                <w:sz w:val="20"/>
                <w:szCs w:val="20"/>
                <w:u w:val="single"/>
              </w:rPr>
              <w:t>Evaluate</w:t>
            </w:r>
            <w:r w:rsidRPr="00EB6371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1AD5EC24" w14:textId="77777777" w:rsidR="00D93844" w:rsidRDefault="00DB1F95" w:rsidP="00D72A51">
            <w:pPr>
              <w:rPr>
                <w:rFonts w:ascii="Century Gothic" w:hAnsi="Century Gothic"/>
                <w:sz w:val="20"/>
                <w:szCs w:val="20"/>
              </w:rPr>
            </w:pPr>
            <w:r w:rsidRPr="00EB6371">
              <w:rPr>
                <w:rFonts w:ascii="Century Gothic" w:hAnsi="Century Gothic"/>
                <w:sz w:val="20"/>
                <w:szCs w:val="20"/>
              </w:rPr>
              <w:t xml:space="preserve">*Explore and evaluate a range of existing products </w:t>
            </w:r>
          </w:p>
          <w:p w14:paraId="1F5A8F64" w14:textId="77777777" w:rsidR="004C6B3B" w:rsidRDefault="00DB1F95" w:rsidP="00D72A51">
            <w:pPr>
              <w:rPr>
                <w:rFonts w:ascii="Century Gothic" w:hAnsi="Century Gothic"/>
                <w:sz w:val="20"/>
                <w:szCs w:val="20"/>
              </w:rPr>
            </w:pPr>
            <w:r w:rsidRPr="00EB6371">
              <w:rPr>
                <w:rFonts w:ascii="Century Gothic" w:hAnsi="Century Gothic"/>
                <w:sz w:val="20"/>
                <w:szCs w:val="20"/>
              </w:rPr>
              <w:t>*Evaluate their ideas and products against design criteria</w:t>
            </w:r>
            <w:r w:rsidR="00EB6371" w:rsidRPr="00EB6371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3E45A374" w14:textId="77777777" w:rsidR="004C6B3B" w:rsidRDefault="004C6B3B" w:rsidP="00D72A51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790A513" w14:textId="703BB96E" w:rsidR="00D93844" w:rsidRPr="00D93844" w:rsidRDefault="00EB6371" w:rsidP="00D72A51">
            <w:pPr>
              <w:rPr>
                <w:rFonts w:ascii="Century Gothic" w:hAnsi="Century Gothic"/>
                <w:sz w:val="20"/>
                <w:szCs w:val="20"/>
                <w:u w:val="single"/>
              </w:rPr>
            </w:pPr>
            <w:r w:rsidRPr="00D93844">
              <w:rPr>
                <w:rFonts w:ascii="Century Gothic" w:hAnsi="Century Gothic"/>
                <w:sz w:val="20"/>
                <w:szCs w:val="20"/>
                <w:u w:val="single"/>
              </w:rPr>
              <w:t>Technical knowledge</w:t>
            </w:r>
          </w:p>
          <w:p w14:paraId="4918E84A" w14:textId="77777777" w:rsidR="00D93844" w:rsidRDefault="00EB6371" w:rsidP="00D72A51">
            <w:pPr>
              <w:rPr>
                <w:rFonts w:ascii="Century Gothic" w:hAnsi="Century Gothic"/>
                <w:sz w:val="20"/>
                <w:szCs w:val="20"/>
              </w:rPr>
            </w:pPr>
            <w:r w:rsidRPr="00EB6371">
              <w:rPr>
                <w:rFonts w:ascii="Century Gothic" w:hAnsi="Century Gothic"/>
                <w:sz w:val="20"/>
                <w:szCs w:val="20"/>
              </w:rPr>
              <w:t xml:space="preserve"> *Build structures, exploring how they can be made stronger, stiffer and more stable </w:t>
            </w:r>
          </w:p>
          <w:p w14:paraId="20A3C591" w14:textId="43199FEC" w:rsidR="00C4548A" w:rsidRPr="00EB6371" w:rsidRDefault="00EB6371" w:rsidP="00D72A5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EB6371">
              <w:rPr>
                <w:rFonts w:ascii="Century Gothic" w:hAnsi="Century Gothic"/>
                <w:sz w:val="20"/>
                <w:szCs w:val="20"/>
              </w:rPr>
              <w:t>*Explore and use mechanisms [for example, levers, sliders, wheels and axles], in their products</w:t>
            </w:r>
          </w:p>
        </w:tc>
        <w:tc>
          <w:tcPr>
            <w:tcW w:w="3708" w:type="dxa"/>
          </w:tcPr>
          <w:p w14:paraId="6C904F4E" w14:textId="77777777" w:rsidR="00FC56EA" w:rsidRPr="00FC56EA" w:rsidRDefault="00EB6371" w:rsidP="002B2280">
            <w:pPr>
              <w:rPr>
                <w:rFonts w:ascii="Century Gothic" w:hAnsi="Century Gothic"/>
                <w:sz w:val="20"/>
                <w:szCs w:val="20"/>
                <w:u w:val="single"/>
              </w:rPr>
            </w:pPr>
            <w:r w:rsidRPr="00FC56EA">
              <w:rPr>
                <w:rFonts w:ascii="Century Gothic" w:hAnsi="Century Gothic"/>
                <w:sz w:val="20"/>
                <w:szCs w:val="20"/>
                <w:u w:val="single"/>
              </w:rPr>
              <w:t>KS1 National Curriculum</w:t>
            </w:r>
          </w:p>
          <w:p w14:paraId="4D67BF1D" w14:textId="77777777" w:rsidR="00FC56EA" w:rsidRDefault="00EB6371" w:rsidP="002B2280">
            <w:pPr>
              <w:rPr>
                <w:rFonts w:ascii="Century Gothic" w:hAnsi="Century Gothic"/>
                <w:sz w:val="20"/>
                <w:szCs w:val="20"/>
              </w:rPr>
            </w:pPr>
            <w:r w:rsidRPr="00EB6371">
              <w:rPr>
                <w:rFonts w:ascii="Century Gothic" w:hAnsi="Century Gothic"/>
                <w:sz w:val="20"/>
                <w:szCs w:val="20"/>
              </w:rPr>
              <w:t>Pupils should be taught to:</w:t>
            </w:r>
          </w:p>
          <w:p w14:paraId="5A58F6DC" w14:textId="77777777" w:rsidR="004C6B3B" w:rsidRDefault="004C6B3B" w:rsidP="002B2280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F6DFC2E" w14:textId="77777777" w:rsidR="00FC56EA" w:rsidRDefault="00EB6371" w:rsidP="002B2280">
            <w:pPr>
              <w:rPr>
                <w:rFonts w:ascii="Century Gothic" w:hAnsi="Century Gothic"/>
                <w:sz w:val="20"/>
                <w:szCs w:val="20"/>
              </w:rPr>
            </w:pPr>
            <w:r w:rsidRPr="00EB6371">
              <w:rPr>
                <w:rFonts w:ascii="Century Gothic" w:hAnsi="Century Gothic"/>
                <w:sz w:val="20"/>
                <w:szCs w:val="20"/>
              </w:rPr>
              <w:t xml:space="preserve">*Use their voices expressively and creatively by singing songs and speaking chants and rhymes </w:t>
            </w:r>
          </w:p>
          <w:p w14:paraId="6EC7E375" w14:textId="77777777" w:rsidR="004C6B3B" w:rsidRDefault="004C6B3B" w:rsidP="002B2280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28464EE" w14:textId="77777777" w:rsidR="00FC56EA" w:rsidRDefault="00EB6371" w:rsidP="002B2280">
            <w:pPr>
              <w:rPr>
                <w:rFonts w:ascii="Century Gothic" w:hAnsi="Century Gothic"/>
                <w:sz w:val="20"/>
                <w:szCs w:val="20"/>
              </w:rPr>
            </w:pPr>
            <w:r w:rsidRPr="00EB6371">
              <w:rPr>
                <w:rFonts w:ascii="Century Gothic" w:hAnsi="Century Gothic"/>
                <w:sz w:val="20"/>
                <w:szCs w:val="20"/>
              </w:rPr>
              <w:t xml:space="preserve">*Play tuned and untuned instruments musically </w:t>
            </w:r>
          </w:p>
          <w:p w14:paraId="67901928" w14:textId="77777777" w:rsidR="004C6B3B" w:rsidRDefault="004C6B3B" w:rsidP="002B2280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6D2C4BB" w14:textId="77777777" w:rsidR="004C6B3B" w:rsidRDefault="00EB6371" w:rsidP="002B2280">
            <w:pPr>
              <w:rPr>
                <w:rFonts w:ascii="Century Gothic" w:hAnsi="Century Gothic"/>
                <w:sz w:val="20"/>
                <w:szCs w:val="20"/>
              </w:rPr>
            </w:pPr>
            <w:r w:rsidRPr="00EB6371">
              <w:rPr>
                <w:rFonts w:ascii="Century Gothic" w:hAnsi="Century Gothic"/>
                <w:sz w:val="20"/>
                <w:szCs w:val="20"/>
              </w:rPr>
              <w:t>*Listen with concentration and understanding to a range of high</w:t>
            </w:r>
            <w:r w:rsidR="001E6EB2">
              <w:rPr>
                <w:rFonts w:ascii="Century Gothic" w:hAnsi="Century Gothic"/>
                <w:sz w:val="20"/>
                <w:szCs w:val="20"/>
              </w:rPr>
              <w:t>-</w:t>
            </w:r>
            <w:r w:rsidRPr="00EB6371">
              <w:rPr>
                <w:rFonts w:ascii="Century Gothic" w:hAnsi="Century Gothic"/>
                <w:sz w:val="20"/>
                <w:szCs w:val="20"/>
              </w:rPr>
              <w:t xml:space="preserve">quality live and recorded music </w:t>
            </w:r>
          </w:p>
          <w:p w14:paraId="46400A4F" w14:textId="77777777" w:rsidR="004C6B3B" w:rsidRDefault="004C6B3B" w:rsidP="002B2280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BF1532A" w14:textId="2ED1EB63" w:rsidR="00C4548A" w:rsidRPr="00EB6371" w:rsidRDefault="00EB6371" w:rsidP="002B2280">
            <w:pPr>
              <w:rPr>
                <w:rFonts w:ascii="Century Gothic" w:hAnsi="Century Gothic"/>
                <w:sz w:val="20"/>
                <w:szCs w:val="20"/>
              </w:rPr>
            </w:pPr>
            <w:r w:rsidRPr="00EB6371">
              <w:rPr>
                <w:rFonts w:ascii="Century Gothic" w:hAnsi="Century Gothic"/>
                <w:sz w:val="20"/>
                <w:szCs w:val="20"/>
              </w:rPr>
              <w:t>*Experiment with, create, select and combine sounds using the inter*related dimensions of music</w:t>
            </w:r>
          </w:p>
        </w:tc>
      </w:tr>
    </w:tbl>
    <w:p w14:paraId="1AD9B587" w14:textId="77777777" w:rsidR="00F67DFD" w:rsidRPr="00766E42" w:rsidRDefault="00F67DFD">
      <w:pPr>
        <w:rPr>
          <w:rFonts w:ascii="Century Gothic" w:hAnsi="Century Gothic"/>
        </w:rPr>
      </w:pPr>
    </w:p>
    <w:tbl>
      <w:tblPr>
        <w:tblStyle w:val="TableGrid"/>
        <w:tblpPr w:leftFromText="180" w:rightFromText="180" w:vertAnchor="page" w:horzAnchor="margin" w:tblpY="1384"/>
        <w:tblW w:w="14061" w:type="dxa"/>
        <w:tblLook w:val="04A0" w:firstRow="1" w:lastRow="0" w:firstColumn="1" w:lastColumn="0" w:noHBand="0" w:noVBand="1"/>
      </w:tblPr>
      <w:tblGrid>
        <w:gridCol w:w="14061"/>
      </w:tblGrid>
      <w:tr w:rsidR="00EB609E" w:rsidRPr="007F2B06" w14:paraId="41A4D9CC" w14:textId="77777777" w:rsidTr="00A57027">
        <w:tc>
          <w:tcPr>
            <w:tcW w:w="14061" w:type="dxa"/>
            <w:shd w:val="clear" w:color="auto" w:fill="B4C6E7" w:themeFill="accent1" w:themeFillTint="66"/>
          </w:tcPr>
          <w:p w14:paraId="66B4D038" w14:textId="03D3F4F6" w:rsidR="00EB609E" w:rsidRPr="007F2B06" w:rsidRDefault="00EB609E" w:rsidP="00A57027">
            <w:pPr>
              <w:pStyle w:val="Default"/>
              <w:spacing w:after="108"/>
              <w:jc w:val="center"/>
              <w:rPr>
                <w:rFonts w:ascii="Century Gothic" w:hAnsi="Century Gothic" w:cstheme="minorHAnsi"/>
                <w:b/>
                <w:bCs/>
                <w:sz w:val="22"/>
                <w:szCs w:val="22"/>
              </w:rPr>
            </w:pPr>
            <w:r>
              <w:rPr>
                <w:rFonts w:ascii="Century Gothic" w:hAnsi="Century Gothic" w:cstheme="minorHAnsi"/>
                <w:b/>
                <w:bCs/>
                <w:sz w:val="22"/>
                <w:szCs w:val="22"/>
              </w:rPr>
              <w:lastRenderedPageBreak/>
              <w:t>Implementation – Art &amp; Design</w:t>
            </w:r>
          </w:p>
        </w:tc>
      </w:tr>
      <w:tr w:rsidR="00EB609E" w:rsidRPr="007F2B06" w14:paraId="11263FD5" w14:textId="77777777" w:rsidTr="00A57027">
        <w:tc>
          <w:tcPr>
            <w:tcW w:w="14061" w:type="dxa"/>
            <w:shd w:val="clear" w:color="auto" w:fill="B4C6E7" w:themeFill="accent1" w:themeFillTint="66"/>
          </w:tcPr>
          <w:p w14:paraId="6C443EB3" w14:textId="77777777" w:rsidR="00EB609E" w:rsidRPr="007F2B06" w:rsidRDefault="00EB609E" w:rsidP="00A57027">
            <w:pPr>
              <w:pStyle w:val="Default"/>
              <w:spacing w:after="108"/>
              <w:jc w:val="center"/>
              <w:rPr>
                <w:rFonts w:ascii="Century Gothic" w:hAnsi="Century Gothic" w:cstheme="minorHAnsi"/>
                <w:b/>
                <w:bCs/>
                <w:sz w:val="22"/>
                <w:szCs w:val="22"/>
              </w:rPr>
            </w:pPr>
            <w:r w:rsidRPr="007F2B06">
              <w:rPr>
                <w:rFonts w:ascii="Century Gothic" w:hAnsi="Century Gothic" w:cstheme="minorHAnsi"/>
                <w:b/>
                <w:bCs/>
                <w:sz w:val="22"/>
                <w:szCs w:val="22"/>
              </w:rPr>
              <w:t>Intentional Teaching</w:t>
            </w:r>
          </w:p>
        </w:tc>
      </w:tr>
      <w:tr w:rsidR="00EB609E" w:rsidRPr="007F2B06" w14:paraId="71A771A6" w14:textId="77777777" w:rsidTr="00A57027">
        <w:tc>
          <w:tcPr>
            <w:tcW w:w="14061" w:type="dxa"/>
          </w:tcPr>
          <w:p w14:paraId="4F97F243" w14:textId="48A9D7AD" w:rsidR="00EB609E" w:rsidRPr="00DD4B4A" w:rsidRDefault="00DD4B4A" w:rsidP="00DD4B4A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DD4B4A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Purposeful adult interactions</w:t>
            </w:r>
          </w:p>
          <w:p w14:paraId="44E07035" w14:textId="0187D58A" w:rsidR="00DD4B4A" w:rsidRPr="00DD4B4A" w:rsidRDefault="00DD4B4A" w:rsidP="00DD4B4A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DD4B4A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SEAL scheme </w:t>
            </w:r>
          </w:p>
          <w:p w14:paraId="1335DD05" w14:textId="247D8BB4" w:rsidR="00EB609E" w:rsidRPr="00DD4B4A" w:rsidRDefault="00DD4B4A" w:rsidP="00DD4B4A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DD4B4A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Chanrga</w:t>
            </w:r>
            <w: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 music scheme </w:t>
            </w:r>
            <w:r w:rsidRPr="00DD4B4A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with use of musical instruments </w:t>
            </w:r>
          </w:p>
          <w:p w14:paraId="7324075E" w14:textId="6BBD3F3D" w:rsidR="00DD4B4A" w:rsidRPr="00DD4B4A" w:rsidRDefault="00DD4B4A" w:rsidP="00DD4B4A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DD4B4A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Modelling skills </w:t>
            </w:r>
          </w:p>
          <w:p w14:paraId="09C8816F" w14:textId="755FE5DC" w:rsidR="00DD4B4A" w:rsidRPr="00DD4B4A" w:rsidRDefault="00DD4B4A" w:rsidP="00DD4B4A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DD4B4A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Vocabuklary and new concepts</w:t>
            </w:r>
          </w:p>
          <w:p w14:paraId="1B5854BD" w14:textId="325093ED" w:rsidR="00DD4B4A" w:rsidRPr="00DD4B4A" w:rsidRDefault="00DD4B4A" w:rsidP="00DD4B4A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DD4B4A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Scaffolding </w:t>
            </w:r>
          </w:p>
          <w:p w14:paraId="463F1E1C" w14:textId="18B9828D" w:rsidR="00DD4B4A" w:rsidRPr="00DD4B4A" w:rsidRDefault="00DD4B4A" w:rsidP="00DD4B4A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DD4B4A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Teaching linked to topics</w:t>
            </w:r>
          </w:p>
          <w:p w14:paraId="52CA9FFE" w14:textId="73D73740" w:rsidR="00DD4B4A" w:rsidRPr="00DD4B4A" w:rsidRDefault="00DD4B4A" w:rsidP="00DD4B4A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DD4B4A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Visuals</w:t>
            </w:r>
          </w:p>
          <w:p w14:paraId="688FE128" w14:textId="4A4C9AEE" w:rsidR="00EB609E" w:rsidRPr="00DD4B4A" w:rsidRDefault="00DD4B4A" w:rsidP="00A57027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DD4B4A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Clam area</w:t>
            </w:r>
          </w:p>
          <w:p w14:paraId="72BDAD1F" w14:textId="77777777" w:rsidR="00EB609E" w:rsidRPr="007F2B06" w:rsidRDefault="00EB609E" w:rsidP="00A57027">
            <w:pPr>
              <w:pStyle w:val="Default"/>
              <w:spacing w:after="108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EB609E" w:rsidRPr="007F2B06" w14:paraId="3F74F814" w14:textId="77777777" w:rsidTr="00A57027">
        <w:tc>
          <w:tcPr>
            <w:tcW w:w="14061" w:type="dxa"/>
            <w:shd w:val="clear" w:color="auto" w:fill="B4C6E7" w:themeFill="accent1" w:themeFillTint="66"/>
          </w:tcPr>
          <w:p w14:paraId="3FBFE304" w14:textId="77777777" w:rsidR="00EB609E" w:rsidRPr="007F2B06" w:rsidRDefault="00EB609E" w:rsidP="00A57027">
            <w:pPr>
              <w:pStyle w:val="Default"/>
              <w:spacing w:after="108"/>
              <w:jc w:val="center"/>
              <w:rPr>
                <w:rFonts w:ascii="Century Gothic" w:hAnsi="Century Gothic" w:cstheme="minorHAnsi"/>
                <w:b/>
                <w:bCs/>
                <w:sz w:val="22"/>
                <w:szCs w:val="22"/>
              </w:rPr>
            </w:pPr>
            <w:r w:rsidRPr="007F2B06">
              <w:rPr>
                <w:rFonts w:ascii="Century Gothic" w:hAnsi="Century Gothic" w:cstheme="minorHAnsi"/>
                <w:b/>
                <w:bCs/>
                <w:sz w:val="22"/>
                <w:szCs w:val="22"/>
              </w:rPr>
              <w:t>Enabling Environment</w:t>
            </w:r>
          </w:p>
        </w:tc>
      </w:tr>
      <w:tr w:rsidR="00EB609E" w:rsidRPr="007F2B06" w14:paraId="57DF1FD2" w14:textId="77777777" w:rsidTr="00A57027">
        <w:tc>
          <w:tcPr>
            <w:tcW w:w="14061" w:type="dxa"/>
          </w:tcPr>
          <w:p w14:paraId="692B0C5F" w14:textId="60B046DB" w:rsidR="00EB609E" w:rsidRPr="00DD4B4A" w:rsidRDefault="00DD4B4A" w:rsidP="00DD4B4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DD4B4A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Paint pumps </w:t>
            </w:r>
          </w:p>
          <w:p w14:paraId="1D39C86E" w14:textId="77777777" w:rsidR="00DD4B4A" w:rsidRPr="00DD4B4A" w:rsidRDefault="00DD4B4A" w:rsidP="00DD4B4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DD4B4A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Open workshop area with easily accessible materials </w:t>
            </w:r>
          </w:p>
          <w:p w14:paraId="6F6555C8" w14:textId="595DCEB6" w:rsidR="00DD4B4A" w:rsidRPr="00DD4B4A" w:rsidRDefault="00DD4B4A" w:rsidP="00DD4B4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DD4B4A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Clearly labelled baskets with pictures/words </w:t>
            </w:r>
          </w:p>
          <w:p w14:paraId="1D98D07F" w14:textId="1468CC77" w:rsidR="00DD4B4A" w:rsidRPr="00DD4B4A" w:rsidRDefault="00DD4B4A" w:rsidP="00DD4B4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DD4B4A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A variety of paper sizes, colours, textures </w:t>
            </w:r>
          </w:p>
          <w:p w14:paraId="0A834EEA" w14:textId="17FEF3F2" w:rsidR="00DD4B4A" w:rsidRDefault="00DD4B4A" w:rsidP="00DD4B4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DD4B4A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Tools stored safely but within reach (scissors, glue sticks, brushes)</w:t>
            </w:r>
          </w:p>
          <w:p w14:paraId="57D703A4" w14:textId="768BDED9" w:rsidR="00DD4B4A" w:rsidRPr="00DD4B4A" w:rsidRDefault="00DD4B4A" w:rsidP="00DD4B4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DD4B4A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Paint (watercolour, ready-mix) </w:t>
            </w:r>
          </w:p>
          <w:p w14:paraId="6EB39C3E" w14:textId="1A58771D" w:rsidR="00DD4B4A" w:rsidRPr="00DD4B4A" w:rsidRDefault="00DD4B4A" w:rsidP="00DD4B4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DD4B4A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crayons, chalk </w:t>
            </w:r>
          </w:p>
          <w:p w14:paraId="7B7DE56A" w14:textId="2B2C358D" w:rsidR="00DD4B4A" w:rsidRPr="00DD4B4A" w:rsidRDefault="00DD4B4A" w:rsidP="00DD4B4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DD4B4A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Natural objects (leaves, sticks, stones) </w:t>
            </w:r>
          </w:p>
          <w:p w14:paraId="27D70D1E" w14:textId="28F2DDFC" w:rsidR="00DD4B4A" w:rsidRPr="00DD4B4A" w:rsidRDefault="00DD4B4A" w:rsidP="00DD4B4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DD4B4A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Loose parts (buttons, lids, fabric scraps) </w:t>
            </w:r>
          </w:p>
          <w:p w14:paraId="001F0A40" w14:textId="75F73F56" w:rsidR="00DD4B4A" w:rsidRDefault="00DD4B4A" w:rsidP="00DD4B4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DD4B4A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Recycled materials (boxes, cardboard tubes, trays)</w:t>
            </w:r>
          </w:p>
          <w:p w14:paraId="5E1AC356" w14:textId="4C0DBFA3" w:rsidR="00DD4B4A" w:rsidRDefault="00DD4B4A" w:rsidP="00DD4B4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Messy play such as foam, slime and clay. </w:t>
            </w:r>
          </w:p>
          <w:p w14:paraId="48FD07DC" w14:textId="360DABC9" w:rsidR="00DD4B4A" w:rsidRDefault="00DD4B4A" w:rsidP="00DD4B4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Sensory trays with rice, pasta beads and glitter </w:t>
            </w:r>
          </w:p>
          <w:p w14:paraId="066553C3" w14:textId="55E917CC" w:rsidR="00DD4B4A" w:rsidRPr="00DD4B4A" w:rsidRDefault="00DD4B4A" w:rsidP="00DD4B4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DD4B4A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Outdoor walls with chalkboards </w:t>
            </w:r>
          </w:p>
          <w:p w14:paraId="784B1735" w14:textId="25BEAAFC" w:rsidR="00DD4B4A" w:rsidRPr="00DD4B4A" w:rsidRDefault="00DD4B4A" w:rsidP="00DD4B4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DD4B4A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Large rolls of paper on the floor </w:t>
            </w:r>
          </w:p>
          <w:p w14:paraId="73C6555F" w14:textId="04778E24" w:rsidR="00DD4B4A" w:rsidRPr="00DD4B4A" w:rsidRDefault="00DD4B4A" w:rsidP="00DD4B4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DD4B4A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Water painting on </w:t>
            </w:r>
            <w: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plastic part of the railings</w:t>
            </w:r>
          </w:p>
          <w:p w14:paraId="43C42C2A" w14:textId="196A2FB1" w:rsidR="00EB609E" w:rsidRPr="00B90D33" w:rsidRDefault="00DD4B4A" w:rsidP="00B90D33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DD4B4A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Mops, large brushes, rollers for mark makin</w:t>
            </w:r>
            <w:r w:rsidR="00B90D33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g</w:t>
            </w:r>
          </w:p>
        </w:tc>
      </w:tr>
    </w:tbl>
    <w:p w14:paraId="2C776664" w14:textId="77777777" w:rsidR="00EB609E" w:rsidRDefault="00EB609E">
      <w:pPr>
        <w:rPr>
          <w:rFonts w:ascii="Century Gothic" w:hAnsi="Century Gothic"/>
        </w:rPr>
      </w:pPr>
    </w:p>
    <w:p w14:paraId="3E7D08C1" w14:textId="77777777" w:rsidR="00EB609E" w:rsidRPr="00766E42" w:rsidRDefault="00EB609E">
      <w:pPr>
        <w:rPr>
          <w:rFonts w:ascii="Century Gothic" w:hAnsi="Century Gothic"/>
        </w:rPr>
      </w:pPr>
    </w:p>
    <w:sectPr w:rsidR="00EB609E" w:rsidRPr="00766E42" w:rsidSect="00A742D8">
      <w:headerReference w:type="default" r:id="rId11"/>
      <w:footerReference w:type="default" r:id="rId12"/>
      <w:pgSz w:w="16838" w:h="11906" w:orient="landscape"/>
      <w:pgMar w:top="1440" w:right="1440" w:bottom="1440" w:left="1440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5353C" w14:textId="77777777" w:rsidR="00F8577B" w:rsidRDefault="00F8577B" w:rsidP="00B37227">
      <w:pPr>
        <w:spacing w:after="0" w:line="240" w:lineRule="auto"/>
      </w:pPr>
      <w:r>
        <w:separator/>
      </w:r>
    </w:p>
  </w:endnote>
  <w:endnote w:type="continuationSeparator" w:id="0">
    <w:p w14:paraId="15768E3A" w14:textId="77777777" w:rsidR="00F8577B" w:rsidRDefault="00F8577B" w:rsidP="00B372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398D5" w14:textId="76A23F48" w:rsidR="00F67DFD" w:rsidRPr="0078285D" w:rsidRDefault="00DA3F47">
    <w:pPr>
      <w:pStyle w:val="Footer"/>
      <w:rPr>
        <w:sz w:val="16"/>
        <w:szCs w:val="16"/>
      </w:rPr>
    </w:pPr>
    <w:r w:rsidRPr="0078285D">
      <w:rPr>
        <w:noProof/>
        <w:color w:val="4472C4" w:themeColor="accent1"/>
        <w:sz w:val="16"/>
        <w:szCs w:val="16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F575901" wp14:editId="34FE74F9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angle 7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rect w14:anchorId="7BDB8917" id="Rectangle 77" o:spid="_x0000_s1026" style="position:absolute;margin-left:0;margin-top:0;width:579.9pt;height:750.3pt;z-index:25166336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" filled="f" strokecolor="#747070 [1614]" strokeweight="1.25pt">
              <w10:wrap anchorx="page" anchory="page"/>
            </v:rect>
          </w:pict>
        </mc:Fallback>
      </mc:AlternateContent>
    </w:r>
    <w:r w:rsidR="00EE568D" w:rsidRPr="0078285D">
      <w:rPr>
        <w:rFonts w:eastAsiaTheme="minorEastAsia"/>
        <w:color w:val="4472C4" w:themeColor="accent1"/>
        <w:sz w:val="16"/>
        <w:szCs w:val="16"/>
      </w:rPr>
      <w:t>Created by Louise Cheetham</w:t>
    </w:r>
    <w:r w:rsidR="0078285D">
      <w:rPr>
        <w:rFonts w:eastAsiaTheme="minorEastAsia"/>
        <w:color w:val="4472C4" w:themeColor="accent1"/>
        <w:sz w:val="16"/>
        <w:szCs w:val="16"/>
      </w:rPr>
      <w:t xml:space="preserve"> (Early Years Team Leader)</w:t>
    </w:r>
    <w:r w:rsidR="00EE568D" w:rsidRPr="0078285D">
      <w:rPr>
        <w:rFonts w:eastAsiaTheme="minorEastAsia"/>
        <w:color w:val="4472C4" w:themeColor="accent1"/>
        <w:sz w:val="16"/>
        <w:szCs w:val="16"/>
      </w:rPr>
      <w:t xml:space="preserve"> with reference to Mary Sheridan</w:t>
    </w:r>
    <w:r w:rsidR="001E3D8B" w:rsidRPr="0078285D">
      <w:rPr>
        <w:rFonts w:eastAsiaTheme="minorEastAsia"/>
        <w:color w:val="4472C4" w:themeColor="accent1"/>
        <w:sz w:val="16"/>
        <w:szCs w:val="16"/>
      </w:rPr>
      <w:t>: From Birth to Five Years: Children’s Developmental Progress</w:t>
    </w:r>
    <w:r w:rsidR="009C026E" w:rsidRPr="0078285D">
      <w:rPr>
        <w:rFonts w:eastAsiaTheme="minorEastAsia"/>
        <w:color w:val="4472C4" w:themeColor="accent1"/>
        <w:sz w:val="16"/>
        <w:szCs w:val="16"/>
      </w:rPr>
      <w:t xml:space="preserve"> (2014), </w:t>
    </w:r>
    <w:r w:rsidR="009B20A4" w:rsidRPr="0078285D">
      <w:rPr>
        <w:rFonts w:eastAsiaTheme="minorEastAsia"/>
        <w:color w:val="4472C4" w:themeColor="accent1"/>
        <w:sz w:val="16"/>
        <w:szCs w:val="16"/>
      </w:rPr>
      <w:t>DfE</w:t>
    </w:r>
    <w:r w:rsidR="00AD7154" w:rsidRPr="0078285D">
      <w:rPr>
        <w:rFonts w:eastAsiaTheme="minorEastAsia"/>
        <w:color w:val="4472C4" w:themeColor="accent1"/>
        <w:sz w:val="16"/>
        <w:szCs w:val="16"/>
      </w:rPr>
      <w:t xml:space="preserve">: </w:t>
    </w:r>
    <w:r w:rsidR="00C01C88" w:rsidRPr="0078285D">
      <w:rPr>
        <w:rFonts w:eastAsiaTheme="minorEastAsia"/>
        <w:color w:val="4472C4" w:themeColor="accent1"/>
        <w:sz w:val="16"/>
        <w:szCs w:val="16"/>
      </w:rPr>
      <w:t xml:space="preserve">EYFS Statutory Framework (2025), </w:t>
    </w:r>
    <w:r w:rsidR="00AD7154" w:rsidRPr="0078285D">
      <w:rPr>
        <w:rFonts w:eastAsiaTheme="minorEastAsia"/>
        <w:color w:val="4472C4" w:themeColor="accent1"/>
        <w:sz w:val="16"/>
        <w:szCs w:val="16"/>
      </w:rPr>
      <w:t xml:space="preserve">DfE: </w:t>
    </w:r>
    <w:r w:rsidR="00C01C88" w:rsidRPr="0078285D">
      <w:rPr>
        <w:rFonts w:eastAsiaTheme="minorEastAsia"/>
        <w:color w:val="4472C4" w:themeColor="accent1"/>
        <w:sz w:val="16"/>
        <w:szCs w:val="16"/>
      </w:rPr>
      <w:t>Development Matters (</w:t>
    </w:r>
    <w:r w:rsidR="00FD28A9" w:rsidRPr="0078285D">
      <w:rPr>
        <w:rFonts w:eastAsiaTheme="minorEastAsia"/>
        <w:color w:val="4472C4" w:themeColor="accent1"/>
        <w:sz w:val="16"/>
        <w:szCs w:val="16"/>
      </w:rPr>
      <w:t xml:space="preserve">2023) and </w:t>
    </w:r>
    <w:r w:rsidR="00AD7154" w:rsidRPr="0078285D">
      <w:rPr>
        <w:rFonts w:eastAsiaTheme="minorEastAsia"/>
        <w:color w:val="4472C4" w:themeColor="accent1"/>
        <w:sz w:val="16"/>
        <w:szCs w:val="16"/>
      </w:rPr>
      <w:t>Early Years Coali</w:t>
    </w:r>
    <w:r w:rsidR="0098406A" w:rsidRPr="0078285D">
      <w:rPr>
        <w:rFonts w:eastAsiaTheme="minorEastAsia"/>
        <w:color w:val="4472C4" w:themeColor="accent1"/>
        <w:sz w:val="16"/>
        <w:szCs w:val="16"/>
      </w:rPr>
      <w:t xml:space="preserve">tion: </w:t>
    </w:r>
    <w:r w:rsidR="009B20A4" w:rsidRPr="0078285D">
      <w:rPr>
        <w:rFonts w:eastAsiaTheme="minorEastAsia"/>
        <w:color w:val="4472C4" w:themeColor="accent1"/>
        <w:sz w:val="16"/>
        <w:szCs w:val="16"/>
      </w:rPr>
      <w:t xml:space="preserve">Birth to </w:t>
    </w:r>
    <w:r w:rsidR="00AD7154" w:rsidRPr="0078285D">
      <w:rPr>
        <w:rFonts w:eastAsiaTheme="minorEastAsia"/>
        <w:color w:val="4472C4" w:themeColor="accent1"/>
        <w:sz w:val="16"/>
        <w:szCs w:val="16"/>
      </w:rPr>
      <w:t>5 Matters</w:t>
    </w:r>
    <w:r w:rsidR="0078285D" w:rsidRPr="0078285D">
      <w:rPr>
        <w:rFonts w:eastAsiaTheme="minorEastAsia"/>
        <w:color w:val="4472C4" w:themeColor="accent1"/>
        <w:sz w:val="16"/>
        <w:szCs w:val="16"/>
      </w:rPr>
      <w:t xml:space="preserve"> (2021).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166CD6" w14:textId="77777777" w:rsidR="00F8577B" w:rsidRDefault="00F8577B" w:rsidP="00B37227">
      <w:pPr>
        <w:spacing w:after="0" w:line="240" w:lineRule="auto"/>
      </w:pPr>
      <w:r>
        <w:separator/>
      </w:r>
    </w:p>
  </w:footnote>
  <w:footnote w:type="continuationSeparator" w:id="0">
    <w:p w14:paraId="72371F15" w14:textId="77777777" w:rsidR="00F8577B" w:rsidRDefault="00F8577B" w:rsidP="00B372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87D17" w14:textId="0B11AC12" w:rsidR="004B57FA" w:rsidRDefault="005A7439">
    <w:pPr>
      <w:pStyle w:val="Header"/>
    </w:pPr>
    <w:r w:rsidRPr="002D2665">
      <w:rPr>
        <w:rFonts w:ascii="Arial" w:hAnsi="Arial" w:cs="Arial"/>
        <w:b/>
        <w:noProof/>
      </w:rPr>
      <w:drawing>
        <wp:anchor distT="0" distB="0" distL="114300" distR="114300" simplePos="0" relativeHeight="251661312" behindDoc="0" locked="0" layoutInCell="1" allowOverlap="1" wp14:anchorId="0BA3B2F4" wp14:editId="31DECB8C">
          <wp:simplePos x="0" y="0"/>
          <wp:positionH relativeFrom="leftMargin">
            <wp:posOffset>311150</wp:posOffset>
          </wp:positionH>
          <wp:positionV relativeFrom="paragraph">
            <wp:posOffset>1270</wp:posOffset>
          </wp:positionV>
          <wp:extent cx="483022" cy="463550"/>
          <wp:effectExtent l="0" t="0" r="0" b="0"/>
          <wp:wrapNone/>
          <wp:docPr id="71635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3022" cy="463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817F5">
      <w:rPr>
        <w:rFonts w:ascii="Times New Roman" w:hAnsi="Times New Roman" w:cs="Times New Roman"/>
        <w:b/>
        <w:bCs/>
        <w:noProof/>
        <w:sz w:val="24"/>
        <w:szCs w:val="24"/>
      </w:rPr>
      <w:drawing>
        <wp:anchor distT="36576" distB="36576" distL="36576" distR="36576" simplePos="0" relativeHeight="251659264" behindDoc="0" locked="0" layoutInCell="1" allowOverlap="1" wp14:anchorId="442E2D4D" wp14:editId="4A5625CB">
          <wp:simplePos x="0" y="0"/>
          <wp:positionH relativeFrom="column">
            <wp:posOffset>8369300</wp:posOffset>
          </wp:positionH>
          <wp:positionV relativeFrom="paragraph">
            <wp:posOffset>7620</wp:posOffset>
          </wp:positionV>
          <wp:extent cx="1024919" cy="170171"/>
          <wp:effectExtent l="0" t="0" r="3810" b="190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4919" cy="170171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B57FA">
      <w:ptab w:relativeTo="margin" w:alignment="center" w:leader="none"/>
    </w:r>
    <w:r w:rsidR="004B57FA">
      <w:t>Education Excellence: Sefton Early Years</w:t>
    </w:r>
    <w:r w:rsidR="00FE14A0">
      <w:t xml:space="preserve"> – Art &amp; Design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4pt;height:14.4pt" o:bullet="t">
        <v:imagedata r:id="rId1" o:title="mso70B2"/>
      </v:shape>
    </w:pict>
  </w:numPicBullet>
  <w:abstractNum w:abstractNumId="0" w15:restartNumberingAfterBreak="0">
    <w:nsid w:val="09912FD2"/>
    <w:multiLevelType w:val="hybridMultilevel"/>
    <w:tmpl w:val="8D407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D7F28"/>
    <w:multiLevelType w:val="hybridMultilevel"/>
    <w:tmpl w:val="083672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082DDB"/>
    <w:multiLevelType w:val="hybridMultilevel"/>
    <w:tmpl w:val="B4E4FBB2"/>
    <w:lvl w:ilvl="0" w:tplc="867603D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065A61"/>
    <w:multiLevelType w:val="hybridMultilevel"/>
    <w:tmpl w:val="1DBE7F5E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921403"/>
    <w:multiLevelType w:val="hybridMultilevel"/>
    <w:tmpl w:val="B282B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77455"/>
    <w:multiLevelType w:val="hybridMultilevel"/>
    <w:tmpl w:val="4DCCEE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8456DE"/>
    <w:multiLevelType w:val="hybridMultilevel"/>
    <w:tmpl w:val="77707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240762"/>
    <w:multiLevelType w:val="hybridMultilevel"/>
    <w:tmpl w:val="A42A8906"/>
    <w:lvl w:ilvl="0" w:tplc="28B40BF2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32768D"/>
    <w:multiLevelType w:val="hybridMultilevel"/>
    <w:tmpl w:val="F71A3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422032"/>
    <w:multiLevelType w:val="hybridMultilevel"/>
    <w:tmpl w:val="84FC5472"/>
    <w:lvl w:ilvl="0" w:tplc="EB64D8D2"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EB942A5"/>
    <w:multiLevelType w:val="hybridMultilevel"/>
    <w:tmpl w:val="E306E92E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9585979">
    <w:abstractNumId w:val="8"/>
  </w:num>
  <w:num w:numId="2" w16cid:durableId="1170288333">
    <w:abstractNumId w:val="2"/>
  </w:num>
  <w:num w:numId="3" w16cid:durableId="396826909">
    <w:abstractNumId w:val="7"/>
  </w:num>
  <w:num w:numId="4" w16cid:durableId="2091540615">
    <w:abstractNumId w:val="9"/>
  </w:num>
  <w:num w:numId="5" w16cid:durableId="1635211643">
    <w:abstractNumId w:val="1"/>
  </w:num>
  <w:num w:numId="6" w16cid:durableId="2135101927">
    <w:abstractNumId w:val="4"/>
  </w:num>
  <w:num w:numId="7" w16cid:durableId="552890540">
    <w:abstractNumId w:val="0"/>
  </w:num>
  <w:num w:numId="8" w16cid:durableId="1844271910">
    <w:abstractNumId w:val="5"/>
  </w:num>
  <w:num w:numId="9" w16cid:durableId="705719441">
    <w:abstractNumId w:val="3"/>
  </w:num>
  <w:num w:numId="10" w16cid:durableId="498154149">
    <w:abstractNumId w:val="10"/>
  </w:num>
  <w:num w:numId="11" w16cid:durableId="11143256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07B"/>
    <w:rsid w:val="000011B4"/>
    <w:rsid w:val="0000672F"/>
    <w:rsid w:val="00011229"/>
    <w:rsid w:val="000129BF"/>
    <w:rsid w:val="00024834"/>
    <w:rsid w:val="00025468"/>
    <w:rsid w:val="00034F0D"/>
    <w:rsid w:val="0003518F"/>
    <w:rsid w:val="000405BC"/>
    <w:rsid w:val="0004103D"/>
    <w:rsid w:val="00043FDB"/>
    <w:rsid w:val="00045864"/>
    <w:rsid w:val="00046A66"/>
    <w:rsid w:val="00046CAE"/>
    <w:rsid w:val="00052F20"/>
    <w:rsid w:val="00052F7D"/>
    <w:rsid w:val="0005364D"/>
    <w:rsid w:val="0005451D"/>
    <w:rsid w:val="00054963"/>
    <w:rsid w:val="000630E2"/>
    <w:rsid w:val="000636D4"/>
    <w:rsid w:val="00063EE7"/>
    <w:rsid w:val="00064171"/>
    <w:rsid w:val="000708F7"/>
    <w:rsid w:val="00071162"/>
    <w:rsid w:val="00071CB8"/>
    <w:rsid w:val="000770D4"/>
    <w:rsid w:val="00077FCA"/>
    <w:rsid w:val="0008065D"/>
    <w:rsid w:val="00084FF7"/>
    <w:rsid w:val="00090EEE"/>
    <w:rsid w:val="0009122B"/>
    <w:rsid w:val="00091D84"/>
    <w:rsid w:val="00092CA9"/>
    <w:rsid w:val="00094FD5"/>
    <w:rsid w:val="00095A56"/>
    <w:rsid w:val="000A5714"/>
    <w:rsid w:val="000A7AC3"/>
    <w:rsid w:val="000B1DE0"/>
    <w:rsid w:val="000B3986"/>
    <w:rsid w:val="000B40E3"/>
    <w:rsid w:val="000B4367"/>
    <w:rsid w:val="000B5451"/>
    <w:rsid w:val="000B75F3"/>
    <w:rsid w:val="000C0132"/>
    <w:rsid w:val="000C558A"/>
    <w:rsid w:val="000D24FE"/>
    <w:rsid w:val="000D719F"/>
    <w:rsid w:val="000E2DDE"/>
    <w:rsid w:val="000E2DFB"/>
    <w:rsid w:val="000E4B2F"/>
    <w:rsid w:val="000E5FC0"/>
    <w:rsid w:val="000F211A"/>
    <w:rsid w:val="000F783B"/>
    <w:rsid w:val="00105A40"/>
    <w:rsid w:val="00106034"/>
    <w:rsid w:val="001108D3"/>
    <w:rsid w:val="00112AB7"/>
    <w:rsid w:val="00112D6E"/>
    <w:rsid w:val="001175BB"/>
    <w:rsid w:val="00122D67"/>
    <w:rsid w:val="00124FE2"/>
    <w:rsid w:val="00126622"/>
    <w:rsid w:val="00127785"/>
    <w:rsid w:val="0013082E"/>
    <w:rsid w:val="00130FA8"/>
    <w:rsid w:val="0013157B"/>
    <w:rsid w:val="00133083"/>
    <w:rsid w:val="00133F7D"/>
    <w:rsid w:val="00134B72"/>
    <w:rsid w:val="00135017"/>
    <w:rsid w:val="00136452"/>
    <w:rsid w:val="00142E5E"/>
    <w:rsid w:val="001446DB"/>
    <w:rsid w:val="001466B0"/>
    <w:rsid w:val="00152E9A"/>
    <w:rsid w:val="0015371E"/>
    <w:rsid w:val="001554C1"/>
    <w:rsid w:val="00163C2C"/>
    <w:rsid w:val="00167751"/>
    <w:rsid w:val="00167773"/>
    <w:rsid w:val="00171F3C"/>
    <w:rsid w:val="001723A3"/>
    <w:rsid w:val="0017368B"/>
    <w:rsid w:val="001740D1"/>
    <w:rsid w:val="001821D4"/>
    <w:rsid w:val="0018491A"/>
    <w:rsid w:val="001860C9"/>
    <w:rsid w:val="00191D9B"/>
    <w:rsid w:val="0019303E"/>
    <w:rsid w:val="00195127"/>
    <w:rsid w:val="001958C3"/>
    <w:rsid w:val="00195C21"/>
    <w:rsid w:val="001A2A1C"/>
    <w:rsid w:val="001A4C84"/>
    <w:rsid w:val="001A734A"/>
    <w:rsid w:val="001B0469"/>
    <w:rsid w:val="001B267F"/>
    <w:rsid w:val="001B2B18"/>
    <w:rsid w:val="001C21AB"/>
    <w:rsid w:val="001C2BB9"/>
    <w:rsid w:val="001C2E2A"/>
    <w:rsid w:val="001C5C3D"/>
    <w:rsid w:val="001C5C5B"/>
    <w:rsid w:val="001C6018"/>
    <w:rsid w:val="001C6072"/>
    <w:rsid w:val="001D4262"/>
    <w:rsid w:val="001D62CA"/>
    <w:rsid w:val="001D63B3"/>
    <w:rsid w:val="001D6C13"/>
    <w:rsid w:val="001E221D"/>
    <w:rsid w:val="001E3D8B"/>
    <w:rsid w:val="001E50C8"/>
    <w:rsid w:val="001E6EB2"/>
    <w:rsid w:val="001F1917"/>
    <w:rsid w:val="001F3C2C"/>
    <w:rsid w:val="00203BD6"/>
    <w:rsid w:val="00204B4D"/>
    <w:rsid w:val="002067FA"/>
    <w:rsid w:val="002104C2"/>
    <w:rsid w:val="00216668"/>
    <w:rsid w:val="002171FF"/>
    <w:rsid w:val="00217449"/>
    <w:rsid w:val="00217DF6"/>
    <w:rsid w:val="00226227"/>
    <w:rsid w:val="0023177A"/>
    <w:rsid w:val="002419C9"/>
    <w:rsid w:val="00241CD8"/>
    <w:rsid w:val="00242C03"/>
    <w:rsid w:val="002437B8"/>
    <w:rsid w:val="00244FF5"/>
    <w:rsid w:val="00245ECF"/>
    <w:rsid w:val="00246B02"/>
    <w:rsid w:val="00246DE9"/>
    <w:rsid w:val="00250336"/>
    <w:rsid w:val="00251DBC"/>
    <w:rsid w:val="00251F80"/>
    <w:rsid w:val="00260092"/>
    <w:rsid w:val="00260231"/>
    <w:rsid w:val="0026251F"/>
    <w:rsid w:val="00264820"/>
    <w:rsid w:val="00266531"/>
    <w:rsid w:val="002702FC"/>
    <w:rsid w:val="002736A4"/>
    <w:rsid w:val="00273B7D"/>
    <w:rsid w:val="00281EEB"/>
    <w:rsid w:val="00282FA8"/>
    <w:rsid w:val="00283B20"/>
    <w:rsid w:val="002922D1"/>
    <w:rsid w:val="00292972"/>
    <w:rsid w:val="002975E7"/>
    <w:rsid w:val="002A1965"/>
    <w:rsid w:val="002A3AF0"/>
    <w:rsid w:val="002A3EC9"/>
    <w:rsid w:val="002A4F8B"/>
    <w:rsid w:val="002A7045"/>
    <w:rsid w:val="002A73C1"/>
    <w:rsid w:val="002B1C0D"/>
    <w:rsid w:val="002B4FE9"/>
    <w:rsid w:val="002C12B6"/>
    <w:rsid w:val="002C1957"/>
    <w:rsid w:val="002C2CEB"/>
    <w:rsid w:val="002C3C08"/>
    <w:rsid w:val="002C3F5E"/>
    <w:rsid w:val="002C6A85"/>
    <w:rsid w:val="002C6DEF"/>
    <w:rsid w:val="002D002D"/>
    <w:rsid w:val="002D0B7F"/>
    <w:rsid w:val="002D3218"/>
    <w:rsid w:val="002D4C6E"/>
    <w:rsid w:val="002D5F51"/>
    <w:rsid w:val="002D6369"/>
    <w:rsid w:val="002E1E54"/>
    <w:rsid w:val="002E2086"/>
    <w:rsid w:val="002E2395"/>
    <w:rsid w:val="002E623F"/>
    <w:rsid w:val="002F0E3E"/>
    <w:rsid w:val="002F1400"/>
    <w:rsid w:val="002F15F2"/>
    <w:rsid w:val="002F165C"/>
    <w:rsid w:val="002F1A06"/>
    <w:rsid w:val="002F77EC"/>
    <w:rsid w:val="002F7A4F"/>
    <w:rsid w:val="00300FAA"/>
    <w:rsid w:val="0030493A"/>
    <w:rsid w:val="00305DD7"/>
    <w:rsid w:val="00306E8A"/>
    <w:rsid w:val="003070D7"/>
    <w:rsid w:val="00310183"/>
    <w:rsid w:val="00310276"/>
    <w:rsid w:val="00310B82"/>
    <w:rsid w:val="00310D45"/>
    <w:rsid w:val="00331447"/>
    <w:rsid w:val="00332D6F"/>
    <w:rsid w:val="00333ACC"/>
    <w:rsid w:val="00334C72"/>
    <w:rsid w:val="00335A8F"/>
    <w:rsid w:val="00341CE4"/>
    <w:rsid w:val="003440BA"/>
    <w:rsid w:val="00344F16"/>
    <w:rsid w:val="00345C05"/>
    <w:rsid w:val="003468BD"/>
    <w:rsid w:val="00351E78"/>
    <w:rsid w:val="00355AF7"/>
    <w:rsid w:val="00357905"/>
    <w:rsid w:val="00357D68"/>
    <w:rsid w:val="00357FEB"/>
    <w:rsid w:val="003671BF"/>
    <w:rsid w:val="003677CE"/>
    <w:rsid w:val="00370A0E"/>
    <w:rsid w:val="00371148"/>
    <w:rsid w:val="00377340"/>
    <w:rsid w:val="00380423"/>
    <w:rsid w:val="00380BE4"/>
    <w:rsid w:val="0038166E"/>
    <w:rsid w:val="003822A8"/>
    <w:rsid w:val="003822E5"/>
    <w:rsid w:val="00384822"/>
    <w:rsid w:val="003877C2"/>
    <w:rsid w:val="003931C7"/>
    <w:rsid w:val="00397845"/>
    <w:rsid w:val="003A63AC"/>
    <w:rsid w:val="003B01D0"/>
    <w:rsid w:val="003B0C6E"/>
    <w:rsid w:val="003B2CDF"/>
    <w:rsid w:val="003B3786"/>
    <w:rsid w:val="003B469B"/>
    <w:rsid w:val="003B54DE"/>
    <w:rsid w:val="003B7FCD"/>
    <w:rsid w:val="003C2EBB"/>
    <w:rsid w:val="003C75FE"/>
    <w:rsid w:val="003D16CF"/>
    <w:rsid w:val="003D5AE2"/>
    <w:rsid w:val="003D6433"/>
    <w:rsid w:val="003E120C"/>
    <w:rsid w:val="003E1496"/>
    <w:rsid w:val="003E1F92"/>
    <w:rsid w:val="003F01FB"/>
    <w:rsid w:val="003F03F6"/>
    <w:rsid w:val="003F07A5"/>
    <w:rsid w:val="003F307F"/>
    <w:rsid w:val="003F3436"/>
    <w:rsid w:val="003F468C"/>
    <w:rsid w:val="003F5119"/>
    <w:rsid w:val="00401F6A"/>
    <w:rsid w:val="00402D33"/>
    <w:rsid w:val="004069F3"/>
    <w:rsid w:val="00407826"/>
    <w:rsid w:val="004114DF"/>
    <w:rsid w:val="004123C6"/>
    <w:rsid w:val="00412EA5"/>
    <w:rsid w:val="00413A03"/>
    <w:rsid w:val="00414377"/>
    <w:rsid w:val="004155F4"/>
    <w:rsid w:val="00423105"/>
    <w:rsid w:val="00424476"/>
    <w:rsid w:val="004278E0"/>
    <w:rsid w:val="00433CCC"/>
    <w:rsid w:val="00434A03"/>
    <w:rsid w:val="0043706C"/>
    <w:rsid w:val="00442D78"/>
    <w:rsid w:val="00443304"/>
    <w:rsid w:val="00443350"/>
    <w:rsid w:val="004465BD"/>
    <w:rsid w:val="0045212A"/>
    <w:rsid w:val="00452CE3"/>
    <w:rsid w:val="004531EC"/>
    <w:rsid w:val="004549F0"/>
    <w:rsid w:val="00455E9C"/>
    <w:rsid w:val="00457632"/>
    <w:rsid w:val="004607F9"/>
    <w:rsid w:val="00461456"/>
    <w:rsid w:val="004618F3"/>
    <w:rsid w:val="004631C7"/>
    <w:rsid w:val="004638F0"/>
    <w:rsid w:val="0046551F"/>
    <w:rsid w:val="00471566"/>
    <w:rsid w:val="0047511B"/>
    <w:rsid w:val="00476AD7"/>
    <w:rsid w:val="00477614"/>
    <w:rsid w:val="00477BAF"/>
    <w:rsid w:val="00477DC9"/>
    <w:rsid w:val="00480580"/>
    <w:rsid w:val="00481DE0"/>
    <w:rsid w:val="00481DE1"/>
    <w:rsid w:val="00482D6E"/>
    <w:rsid w:val="0048738F"/>
    <w:rsid w:val="004A2326"/>
    <w:rsid w:val="004A6C82"/>
    <w:rsid w:val="004B06DB"/>
    <w:rsid w:val="004B57FA"/>
    <w:rsid w:val="004C26EB"/>
    <w:rsid w:val="004C50E1"/>
    <w:rsid w:val="004C6B3B"/>
    <w:rsid w:val="004C7F36"/>
    <w:rsid w:val="004D080D"/>
    <w:rsid w:val="004D287A"/>
    <w:rsid w:val="004D2EB4"/>
    <w:rsid w:val="004D3358"/>
    <w:rsid w:val="004D47D1"/>
    <w:rsid w:val="004D5B73"/>
    <w:rsid w:val="004E24EF"/>
    <w:rsid w:val="004E58FF"/>
    <w:rsid w:val="004F7EC8"/>
    <w:rsid w:val="0050127A"/>
    <w:rsid w:val="00502E0A"/>
    <w:rsid w:val="00503436"/>
    <w:rsid w:val="00503CBC"/>
    <w:rsid w:val="00504C74"/>
    <w:rsid w:val="0050707B"/>
    <w:rsid w:val="00510C86"/>
    <w:rsid w:val="00514B60"/>
    <w:rsid w:val="0052085F"/>
    <w:rsid w:val="0052103F"/>
    <w:rsid w:val="00521F4B"/>
    <w:rsid w:val="00525A83"/>
    <w:rsid w:val="0053078B"/>
    <w:rsid w:val="00530E65"/>
    <w:rsid w:val="00536BDF"/>
    <w:rsid w:val="0053735D"/>
    <w:rsid w:val="00537406"/>
    <w:rsid w:val="0053773F"/>
    <w:rsid w:val="00542C98"/>
    <w:rsid w:val="00542CDC"/>
    <w:rsid w:val="00545FB8"/>
    <w:rsid w:val="00554A5A"/>
    <w:rsid w:val="0055545D"/>
    <w:rsid w:val="00555999"/>
    <w:rsid w:val="00556915"/>
    <w:rsid w:val="00557ED4"/>
    <w:rsid w:val="00560A21"/>
    <w:rsid w:val="00560D47"/>
    <w:rsid w:val="00566614"/>
    <w:rsid w:val="0057710E"/>
    <w:rsid w:val="00583FA7"/>
    <w:rsid w:val="00584C08"/>
    <w:rsid w:val="0058622A"/>
    <w:rsid w:val="00586925"/>
    <w:rsid w:val="0058794D"/>
    <w:rsid w:val="0059132B"/>
    <w:rsid w:val="00594683"/>
    <w:rsid w:val="0059513B"/>
    <w:rsid w:val="005951BC"/>
    <w:rsid w:val="005A244A"/>
    <w:rsid w:val="005A2F74"/>
    <w:rsid w:val="005A4C15"/>
    <w:rsid w:val="005A6D5E"/>
    <w:rsid w:val="005A7439"/>
    <w:rsid w:val="005A758D"/>
    <w:rsid w:val="005B1714"/>
    <w:rsid w:val="005B1E74"/>
    <w:rsid w:val="005B2E36"/>
    <w:rsid w:val="005B438C"/>
    <w:rsid w:val="005B4870"/>
    <w:rsid w:val="005B5FC6"/>
    <w:rsid w:val="005B7EB2"/>
    <w:rsid w:val="005C3269"/>
    <w:rsid w:val="005C36A7"/>
    <w:rsid w:val="005C4A29"/>
    <w:rsid w:val="005C5FBB"/>
    <w:rsid w:val="005C6C3A"/>
    <w:rsid w:val="005C7FE1"/>
    <w:rsid w:val="005D2375"/>
    <w:rsid w:val="005D4E7D"/>
    <w:rsid w:val="005D53A2"/>
    <w:rsid w:val="005D5D10"/>
    <w:rsid w:val="005E067A"/>
    <w:rsid w:val="005E072E"/>
    <w:rsid w:val="005E1575"/>
    <w:rsid w:val="005E274E"/>
    <w:rsid w:val="005E3A28"/>
    <w:rsid w:val="005E494B"/>
    <w:rsid w:val="005E4F48"/>
    <w:rsid w:val="005E5901"/>
    <w:rsid w:val="005F08F0"/>
    <w:rsid w:val="005F3F50"/>
    <w:rsid w:val="005F4BC1"/>
    <w:rsid w:val="005F6EC4"/>
    <w:rsid w:val="00603DE5"/>
    <w:rsid w:val="006060C2"/>
    <w:rsid w:val="0061004B"/>
    <w:rsid w:val="0061091A"/>
    <w:rsid w:val="006150CA"/>
    <w:rsid w:val="006160BC"/>
    <w:rsid w:val="006160EE"/>
    <w:rsid w:val="006211F5"/>
    <w:rsid w:val="00622F75"/>
    <w:rsid w:val="00624ADD"/>
    <w:rsid w:val="00624B23"/>
    <w:rsid w:val="00626335"/>
    <w:rsid w:val="006268CB"/>
    <w:rsid w:val="00626A3A"/>
    <w:rsid w:val="00627CBE"/>
    <w:rsid w:val="00630F2B"/>
    <w:rsid w:val="006364D0"/>
    <w:rsid w:val="00640BBF"/>
    <w:rsid w:val="0064278B"/>
    <w:rsid w:val="00643B1F"/>
    <w:rsid w:val="00644A78"/>
    <w:rsid w:val="00645364"/>
    <w:rsid w:val="006457AF"/>
    <w:rsid w:val="006460FA"/>
    <w:rsid w:val="006475FD"/>
    <w:rsid w:val="00647DEC"/>
    <w:rsid w:val="0065146C"/>
    <w:rsid w:val="006518BD"/>
    <w:rsid w:val="00651C9E"/>
    <w:rsid w:val="00655CC1"/>
    <w:rsid w:val="00655D8C"/>
    <w:rsid w:val="00656E34"/>
    <w:rsid w:val="00660267"/>
    <w:rsid w:val="006606F9"/>
    <w:rsid w:val="00660D5D"/>
    <w:rsid w:val="00664652"/>
    <w:rsid w:val="00666F2B"/>
    <w:rsid w:val="00671AED"/>
    <w:rsid w:val="00672355"/>
    <w:rsid w:val="00675F17"/>
    <w:rsid w:val="006760E3"/>
    <w:rsid w:val="00676132"/>
    <w:rsid w:val="006812D4"/>
    <w:rsid w:val="00683B3D"/>
    <w:rsid w:val="006843D4"/>
    <w:rsid w:val="006855F8"/>
    <w:rsid w:val="006859DF"/>
    <w:rsid w:val="00697E5A"/>
    <w:rsid w:val="006A0E32"/>
    <w:rsid w:val="006A16E1"/>
    <w:rsid w:val="006A1DE6"/>
    <w:rsid w:val="006A3335"/>
    <w:rsid w:val="006B0F50"/>
    <w:rsid w:val="006B4300"/>
    <w:rsid w:val="006B44BA"/>
    <w:rsid w:val="006C3927"/>
    <w:rsid w:val="006C47D0"/>
    <w:rsid w:val="006C5F5F"/>
    <w:rsid w:val="006C64C8"/>
    <w:rsid w:val="006D5BDB"/>
    <w:rsid w:val="006E1987"/>
    <w:rsid w:val="006E36DD"/>
    <w:rsid w:val="006E509F"/>
    <w:rsid w:val="006F08AA"/>
    <w:rsid w:val="006F1E70"/>
    <w:rsid w:val="006F3A7F"/>
    <w:rsid w:val="006F4404"/>
    <w:rsid w:val="006F4AA3"/>
    <w:rsid w:val="007051B0"/>
    <w:rsid w:val="007053F9"/>
    <w:rsid w:val="007110EB"/>
    <w:rsid w:val="00713660"/>
    <w:rsid w:val="00721CFF"/>
    <w:rsid w:val="00723C77"/>
    <w:rsid w:val="00726183"/>
    <w:rsid w:val="007305EC"/>
    <w:rsid w:val="007356DA"/>
    <w:rsid w:val="00737FF7"/>
    <w:rsid w:val="00740332"/>
    <w:rsid w:val="007422BA"/>
    <w:rsid w:val="00743DBF"/>
    <w:rsid w:val="007458E2"/>
    <w:rsid w:val="00752065"/>
    <w:rsid w:val="00753AAD"/>
    <w:rsid w:val="00753F5A"/>
    <w:rsid w:val="007602CA"/>
    <w:rsid w:val="00766E42"/>
    <w:rsid w:val="007724BA"/>
    <w:rsid w:val="00773204"/>
    <w:rsid w:val="00775DD2"/>
    <w:rsid w:val="00777553"/>
    <w:rsid w:val="00780239"/>
    <w:rsid w:val="00780E31"/>
    <w:rsid w:val="0078285D"/>
    <w:rsid w:val="007850D2"/>
    <w:rsid w:val="007861B4"/>
    <w:rsid w:val="00790670"/>
    <w:rsid w:val="00792DAE"/>
    <w:rsid w:val="007A4EBB"/>
    <w:rsid w:val="007A4F07"/>
    <w:rsid w:val="007B07FA"/>
    <w:rsid w:val="007B2036"/>
    <w:rsid w:val="007B231A"/>
    <w:rsid w:val="007B384F"/>
    <w:rsid w:val="007B6107"/>
    <w:rsid w:val="007B6D4D"/>
    <w:rsid w:val="007C3A9C"/>
    <w:rsid w:val="007C4497"/>
    <w:rsid w:val="007D3BAD"/>
    <w:rsid w:val="007E152F"/>
    <w:rsid w:val="007E3008"/>
    <w:rsid w:val="007F062E"/>
    <w:rsid w:val="007F1FC3"/>
    <w:rsid w:val="007F2755"/>
    <w:rsid w:val="00800E78"/>
    <w:rsid w:val="008058C7"/>
    <w:rsid w:val="00811133"/>
    <w:rsid w:val="00821950"/>
    <w:rsid w:val="00822C80"/>
    <w:rsid w:val="00822CF1"/>
    <w:rsid w:val="00824BDD"/>
    <w:rsid w:val="00827FBE"/>
    <w:rsid w:val="008325F7"/>
    <w:rsid w:val="00834BB4"/>
    <w:rsid w:val="00834BD3"/>
    <w:rsid w:val="00834D07"/>
    <w:rsid w:val="008468B6"/>
    <w:rsid w:val="00850C5E"/>
    <w:rsid w:val="00850FED"/>
    <w:rsid w:val="0085162E"/>
    <w:rsid w:val="00851859"/>
    <w:rsid w:val="008520DE"/>
    <w:rsid w:val="00852F53"/>
    <w:rsid w:val="00860361"/>
    <w:rsid w:val="008607EC"/>
    <w:rsid w:val="00862339"/>
    <w:rsid w:val="008630A4"/>
    <w:rsid w:val="00864A82"/>
    <w:rsid w:val="0086545C"/>
    <w:rsid w:val="00866287"/>
    <w:rsid w:val="00866D43"/>
    <w:rsid w:val="008725B5"/>
    <w:rsid w:val="0087559C"/>
    <w:rsid w:val="008800BE"/>
    <w:rsid w:val="00880541"/>
    <w:rsid w:val="00880626"/>
    <w:rsid w:val="00881522"/>
    <w:rsid w:val="00883BD6"/>
    <w:rsid w:val="00883F1A"/>
    <w:rsid w:val="00885406"/>
    <w:rsid w:val="00886F60"/>
    <w:rsid w:val="008917A4"/>
    <w:rsid w:val="008940C4"/>
    <w:rsid w:val="008A544A"/>
    <w:rsid w:val="008A56FD"/>
    <w:rsid w:val="008A5CA4"/>
    <w:rsid w:val="008A5FA0"/>
    <w:rsid w:val="008A7293"/>
    <w:rsid w:val="008A75F5"/>
    <w:rsid w:val="008A7802"/>
    <w:rsid w:val="008B01C6"/>
    <w:rsid w:val="008B02C1"/>
    <w:rsid w:val="008B03E2"/>
    <w:rsid w:val="008B0D8F"/>
    <w:rsid w:val="008B1364"/>
    <w:rsid w:val="008B1A86"/>
    <w:rsid w:val="008B3EAC"/>
    <w:rsid w:val="008B5794"/>
    <w:rsid w:val="008B6AD0"/>
    <w:rsid w:val="008B6CA6"/>
    <w:rsid w:val="008D0061"/>
    <w:rsid w:val="008D30E9"/>
    <w:rsid w:val="008D344E"/>
    <w:rsid w:val="008D5E54"/>
    <w:rsid w:val="008E04B0"/>
    <w:rsid w:val="008E310C"/>
    <w:rsid w:val="008E31F6"/>
    <w:rsid w:val="008F1412"/>
    <w:rsid w:val="00902999"/>
    <w:rsid w:val="009038A4"/>
    <w:rsid w:val="00904B16"/>
    <w:rsid w:val="00907181"/>
    <w:rsid w:val="00910866"/>
    <w:rsid w:val="00913BCA"/>
    <w:rsid w:val="00920E7C"/>
    <w:rsid w:val="00921712"/>
    <w:rsid w:val="0092351B"/>
    <w:rsid w:val="00924C0D"/>
    <w:rsid w:val="009263A8"/>
    <w:rsid w:val="00927637"/>
    <w:rsid w:val="00927651"/>
    <w:rsid w:val="00930F19"/>
    <w:rsid w:val="00932B4A"/>
    <w:rsid w:val="00933797"/>
    <w:rsid w:val="00934DAE"/>
    <w:rsid w:val="00935716"/>
    <w:rsid w:val="0094056B"/>
    <w:rsid w:val="00940C53"/>
    <w:rsid w:val="009460CF"/>
    <w:rsid w:val="00952893"/>
    <w:rsid w:val="00955218"/>
    <w:rsid w:val="009558FD"/>
    <w:rsid w:val="00957739"/>
    <w:rsid w:val="0095780F"/>
    <w:rsid w:val="00961CA6"/>
    <w:rsid w:val="009641E5"/>
    <w:rsid w:val="00965473"/>
    <w:rsid w:val="00965818"/>
    <w:rsid w:val="009659B8"/>
    <w:rsid w:val="009666F8"/>
    <w:rsid w:val="00970F03"/>
    <w:rsid w:val="0097710D"/>
    <w:rsid w:val="00977740"/>
    <w:rsid w:val="00980104"/>
    <w:rsid w:val="00981053"/>
    <w:rsid w:val="00982BF2"/>
    <w:rsid w:val="0098395D"/>
    <w:rsid w:val="0098406A"/>
    <w:rsid w:val="009842C3"/>
    <w:rsid w:val="00985996"/>
    <w:rsid w:val="00986348"/>
    <w:rsid w:val="0098682C"/>
    <w:rsid w:val="00993462"/>
    <w:rsid w:val="009957B7"/>
    <w:rsid w:val="00997135"/>
    <w:rsid w:val="009A211A"/>
    <w:rsid w:val="009A3BB2"/>
    <w:rsid w:val="009A4FBA"/>
    <w:rsid w:val="009B066A"/>
    <w:rsid w:val="009B20A4"/>
    <w:rsid w:val="009B385A"/>
    <w:rsid w:val="009B3A7A"/>
    <w:rsid w:val="009B3E23"/>
    <w:rsid w:val="009B48A6"/>
    <w:rsid w:val="009B4C11"/>
    <w:rsid w:val="009B60D7"/>
    <w:rsid w:val="009C026E"/>
    <w:rsid w:val="009C23FE"/>
    <w:rsid w:val="009C4062"/>
    <w:rsid w:val="009C6424"/>
    <w:rsid w:val="009C6775"/>
    <w:rsid w:val="009D0F48"/>
    <w:rsid w:val="009D48B3"/>
    <w:rsid w:val="009D65FC"/>
    <w:rsid w:val="009D7364"/>
    <w:rsid w:val="009D7AA5"/>
    <w:rsid w:val="009D7EAD"/>
    <w:rsid w:val="009E0070"/>
    <w:rsid w:val="009E0F1A"/>
    <w:rsid w:val="009E10C9"/>
    <w:rsid w:val="009E361E"/>
    <w:rsid w:val="009E6417"/>
    <w:rsid w:val="009E7E02"/>
    <w:rsid w:val="009F2FA5"/>
    <w:rsid w:val="009F36F2"/>
    <w:rsid w:val="009F4F44"/>
    <w:rsid w:val="009F6986"/>
    <w:rsid w:val="00A03E8F"/>
    <w:rsid w:val="00A123F0"/>
    <w:rsid w:val="00A12679"/>
    <w:rsid w:val="00A149F7"/>
    <w:rsid w:val="00A14F3C"/>
    <w:rsid w:val="00A1516F"/>
    <w:rsid w:val="00A21CD8"/>
    <w:rsid w:val="00A253F2"/>
    <w:rsid w:val="00A27A91"/>
    <w:rsid w:val="00A305BA"/>
    <w:rsid w:val="00A309F5"/>
    <w:rsid w:val="00A33C04"/>
    <w:rsid w:val="00A359ED"/>
    <w:rsid w:val="00A35C43"/>
    <w:rsid w:val="00A36C8D"/>
    <w:rsid w:val="00A3793C"/>
    <w:rsid w:val="00A40D7F"/>
    <w:rsid w:val="00A418A9"/>
    <w:rsid w:val="00A47057"/>
    <w:rsid w:val="00A506F9"/>
    <w:rsid w:val="00A51643"/>
    <w:rsid w:val="00A516E8"/>
    <w:rsid w:val="00A51B1D"/>
    <w:rsid w:val="00A52195"/>
    <w:rsid w:val="00A566A0"/>
    <w:rsid w:val="00A56E83"/>
    <w:rsid w:val="00A63382"/>
    <w:rsid w:val="00A633E3"/>
    <w:rsid w:val="00A641D4"/>
    <w:rsid w:val="00A73C6F"/>
    <w:rsid w:val="00A742D8"/>
    <w:rsid w:val="00A76231"/>
    <w:rsid w:val="00A76893"/>
    <w:rsid w:val="00A76C1C"/>
    <w:rsid w:val="00A80044"/>
    <w:rsid w:val="00A85DEE"/>
    <w:rsid w:val="00A90024"/>
    <w:rsid w:val="00A9743F"/>
    <w:rsid w:val="00A9770D"/>
    <w:rsid w:val="00A97D61"/>
    <w:rsid w:val="00AA147F"/>
    <w:rsid w:val="00AA71B3"/>
    <w:rsid w:val="00AA71E9"/>
    <w:rsid w:val="00AB2028"/>
    <w:rsid w:val="00AB2A0F"/>
    <w:rsid w:val="00AC2457"/>
    <w:rsid w:val="00AC2E33"/>
    <w:rsid w:val="00AC53A2"/>
    <w:rsid w:val="00AD0AEE"/>
    <w:rsid w:val="00AD149F"/>
    <w:rsid w:val="00AD371F"/>
    <w:rsid w:val="00AD5E92"/>
    <w:rsid w:val="00AD65B1"/>
    <w:rsid w:val="00AD7154"/>
    <w:rsid w:val="00AE1001"/>
    <w:rsid w:val="00AE1CCB"/>
    <w:rsid w:val="00AF31F3"/>
    <w:rsid w:val="00AF4A4B"/>
    <w:rsid w:val="00B0015E"/>
    <w:rsid w:val="00B0280A"/>
    <w:rsid w:val="00B02F6E"/>
    <w:rsid w:val="00B03811"/>
    <w:rsid w:val="00B07E65"/>
    <w:rsid w:val="00B1060F"/>
    <w:rsid w:val="00B1188A"/>
    <w:rsid w:val="00B14436"/>
    <w:rsid w:val="00B147C3"/>
    <w:rsid w:val="00B156A4"/>
    <w:rsid w:val="00B16794"/>
    <w:rsid w:val="00B17892"/>
    <w:rsid w:val="00B20B62"/>
    <w:rsid w:val="00B21C8D"/>
    <w:rsid w:val="00B22695"/>
    <w:rsid w:val="00B2306F"/>
    <w:rsid w:val="00B23894"/>
    <w:rsid w:val="00B24B5E"/>
    <w:rsid w:val="00B27F00"/>
    <w:rsid w:val="00B310E7"/>
    <w:rsid w:val="00B36EAB"/>
    <w:rsid w:val="00B37227"/>
    <w:rsid w:val="00B3725D"/>
    <w:rsid w:val="00B41A03"/>
    <w:rsid w:val="00B46316"/>
    <w:rsid w:val="00B47A0E"/>
    <w:rsid w:val="00B637DB"/>
    <w:rsid w:val="00B643E1"/>
    <w:rsid w:val="00B66D9A"/>
    <w:rsid w:val="00B7288C"/>
    <w:rsid w:val="00B833DC"/>
    <w:rsid w:val="00B863D1"/>
    <w:rsid w:val="00B90284"/>
    <w:rsid w:val="00B90340"/>
    <w:rsid w:val="00B90D33"/>
    <w:rsid w:val="00BA3837"/>
    <w:rsid w:val="00BA7D98"/>
    <w:rsid w:val="00BB1EF9"/>
    <w:rsid w:val="00BB3C71"/>
    <w:rsid w:val="00BB62D0"/>
    <w:rsid w:val="00BB7477"/>
    <w:rsid w:val="00BC0FAB"/>
    <w:rsid w:val="00BC23DF"/>
    <w:rsid w:val="00BC736D"/>
    <w:rsid w:val="00BD0157"/>
    <w:rsid w:val="00BD0C28"/>
    <w:rsid w:val="00BD31D7"/>
    <w:rsid w:val="00BD61A5"/>
    <w:rsid w:val="00BE0508"/>
    <w:rsid w:val="00BE0A52"/>
    <w:rsid w:val="00BE0FA2"/>
    <w:rsid w:val="00BE1284"/>
    <w:rsid w:val="00BE4820"/>
    <w:rsid w:val="00BE4DD7"/>
    <w:rsid w:val="00BE7930"/>
    <w:rsid w:val="00BE7DF3"/>
    <w:rsid w:val="00BF0B00"/>
    <w:rsid w:val="00C01C88"/>
    <w:rsid w:val="00C0332B"/>
    <w:rsid w:val="00C04F09"/>
    <w:rsid w:val="00C065FA"/>
    <w:rsid w:val="00C13ECD"/>
    <w:rsid w:val="00C13F6F"/>
    <w:rsid w:val="00C14284"/>
    <w:rsid w:val="00C164AE"/>
    <w:rsid w:val="00C16568"/>
    <w:rsid w:val="00C17855"/>
    <w:rsid w:val="00C23DB7"/>
    <w:rsid w:val="00C31309"/>
    <w:rsid w:val="00C34522"/>
    <w:rsid w:val="00C34598"/>
    <w:rsid w:val="00C3583F"/>
    <w:rsid w:val="00C43011"/>
    <w:rsid w:val="00C4548A"/>
    <w:rsid w:val="00C474A2"/>
    <w:rsid w:val="00C478D7"/>
    <w:rsid w:val="00C50D23"/>
    <w:rsid w:val="00C5163C"/>
    <w:rsid w:val="00C522CF"/>
    <w:rsid w:val="00C5398D"/>
    <w:rsid w:val="00C56003"/>
    <w:rsid w:val="00C658E5"/>
    <w:rsid w:val="00C66759"/>
    <w:rsid w:val="00C66B36"/>
    <w:rsid w:val="00C7011C"/>
    <w:rsid w:val="00C71147"/>
    <w:rsid w:val="00C71982"/>
    <w:rsid w:val="00C71CDB"/>
    <w:rsid w:val="00C73381"/>
    <w:rsid w:val="00C75901"/>
    <w:rsid w:val="00C76DD9"/>
    <w:rsid w:val="00C779B5"/>
    <w:rsid w:val="00C801DC"/>
    <w:rsid w:val="00C92EED"/>
    <w:rsid w:val="00C9730D"/>
    <w:rsid w:val="00C9756B"/>
    <w:rsid w:val="00CA216B"/>
    <w:rsid w:val="00CA319C"/>
    <w:rsid w:val="00CA4505"/>
    <w:rsid w:val="00CA522D"/>
    <w:rsid w:val="00CA5555"/>
    <w:rsid w:val="00CA7F72"/>
    <w:rsid w:val="00CB2A1F"/>
    <w:rsid w:val="00CB51A0"/>
    <w:rsid w:val="00CB6B03"/>
    <w:rsid w:val="00CB73FD"/>
    <w:rsid w:val="00CC1D32"/>
    <w:rsid w:val="00CC363C"/>
    <w:rsid w:val="00CC4929"/>
    <w:rsid w:val="00CC535F"/>
    <w:rsid w:val="00CC7486"/>
    <w:rsid w:val="00CE195D"/>
    <w:rsid w:val="00CE21E0"/>
    <w:rsid w:val="00CE34FA"/>
    <w:rsid w:val="00CE5367"/>
    <w:rsid w:val="00CF2B91"/>
    <w:rsid w:val="00CF3AB5"/>
    <w:rsid w:val="00CF4324"/>
    <w:rsid w:val="00CF50D5"/>
    <w:rsid w:val="00D00822"/>
    <w:rsid w:val="00D0505A"/>
    <w:rsid w:val="00D05F94"/>
    <w:rsid w:val="00D10AD8"/>
    <w:rsid w:val="00D116BA"/>
    <w:rsid w:val="00D11865"/>
    <w:rsid w:val="00D11B2B"/>
    <w:rsid w:val="00D11D73"/>
    <w:rsid w:val="00D12EC3"/>
    <w:rsid w:val="00D1411E"/>
    <w:rsid w:val="00D1703B"/>
    <w:rsid w:val="00D21878"/>
    <w:rsid w:val="00D260C3"/>
    <w:rsid w:val="00D33834"/>
    <w:rsid w:val="00D338E0"/>
    <w:rsid w:val="00D44194"/>
    <w:rsid w:val="00D45CC2"/>
    <w:rsid w:val="00D45D16"/>
    <w:rsid w:val="00D46FD1"/>
    <w:rsid w:val="00D51663"/>
    <w:rsid w:val="00D53F24"/>
    <w:rsid w:val="00D60645"/>
    <w:rsid w:val="00D611CD"/>
    <w:rsid w:val="00D61E5B"/>
    <w:rsid w:val="00D634CF"/>
    <w:rsid w:val="00D70870"/>
    <w:rsid w:val="00D71D28"/>
    <w:rsid w:val="00D72A51"/>
    <w:rsid w:val="00D73EA2"/>
    <w:rsid w:val="00D76636"/>
    <w:rsid w:val="00D77EE4"/>
    <w:rsid w:val="00D8125B"/>
    <w:rsid w:val="00D8197A"/>
    <w:rsid w:val="00D84E2C"/>
    <w:rsid w:val="00D86EA9"/>
    <w:rsid w:val="00D93844"/>
    <w:rsid w:val="00D96DF1"/>
    <w:rsid w:val="00D9755C"/>
    <w:rsid w:val="00DA2DD7"/>
    <w:rsid w:val="00DA3DE3"/>
    <w:rsid w:val="00DA3F47"/>
    <w:rsid w:val="00DB000D"/>
    <w:rsid w:val="00DB1F95"/>
    <w:rsid w:val="00DB3ED7"/>
    <w:rsid w:val="00DB476A"/>
    <w:rsid w:val="00DB6599"/>
    <w:rsid w:val="00DC068C"/>
    <w:rsid w:val="00DC1264"/>
    <w:rsid w:val="00DC184C"/>
    <w:rsid w:val="00DD00DA"/>
    <w:rsid w:val="00DD28B4"/>
    <w:rsid w:val="00DD31DE"/>
    <w:rsid w:val="00DD4B4A"/>
    <w:rsid w:val="00DD5EA0"/>
    <w:rsid w:val="00DE067E"/>
    <w:rsid w:val="00DE3084"/>
    <w:rsid w:val="00DE3605"/>
    <w:rsid w:val="00DE37E3"/>
    <w:rsid w:val="00DE4CD6"/>
    <w:rsid w:val="00DE6D26"/>
    <w:rsid w:val="00DF0398"/>
    <w:rsid w:val="00DF2319"/>
    <w:rsid w:val="00E06094"/>
    <w:rsid w:val="00E0770B"/>
    <w:rsid w:val="00E079C5"/>
    <w:rsid w:val="00E079CA"/>
    <w:rsid w:val="00E12A2C"/>
    <w:rsid w:val="00E12F0F"/>
    <w:rsid w:val="00E177D4"/>
    <w:rsid w:val="00E20A44"/>
    <w:rsid w:val="00E20CDA"/>
    <w:rsid w:val="00E21780"/>
    <w:rsid w:val="00E21D8A"/>
    <w:rsid w:val="00E23814"/>
    <w:rsid w:val="00E24ABB"/>
    <w:rsid w:val="00E265DD"/>
    <w:rsid w:val="00E26824"/>
    <w:rsid w:val="00E26B21"/>
    <w:rsid w:val="00E26CD6"/>
    <w:rsid w:val="00E2738A"/>
    <w:rsid w:val="00E33766"/>
    <w:rsid w:val="00E33802"/>
    <w:rsid w:val="00E35984"/>
    <w:rsid w:val="00E376B7"/>
    <w:rsid w:val="00E40B73"/>
    <w:rsid w:val="00E43EAB"/>
    <w:rsid w:val="00E44AF4"/>
    <w:rsid w:val="00E45A69"/>
    <w:rsid w:val="00E46FA8"/>
    <w:rsid w:val="00E506B5"/>
    <w:rsid w:val="00E50C01"/>
    <w:rsid w:val="00E5318C"/>
    <w:rsid w:val="00E53247"/>
    <w:rsid w:val="00E55577"/>
    <w:rsid w:val="00E572EA"/>
    <w:rsid w:val="00E57966"/>
    <w:rsid w:val="00E6089B"/>
    <w:rsid w:val="00E6204C"/>
    <w:rsid w:val="00E63378"/>
    <w:rsid w:val="00E64FC5"/>
    <w:rsid w:val="00E65F23"/>
    <w:rsid w:val="00E6628C"/>
    <w:rsid w:val="00E6676F"/>
    <w:rsid w:val="00E6780C"/>
    <w:rsid w:val="00E7027C"/>
    <w:rsid w:val="00E721A0"/>
    <w:rsid w:val="00E744B0"/>
    <w:rsid w:val="00E77B89"/>
    <w:rsid w:val="00E81F0D"/>
    <w:rsid w:val="00E83C31"/>
    <w:rsid w:val="00E84336"/>
    <w:rsid w:val="00E84944"/>
    <w:rsid w:val="00E85F22"/>
    <w:rsid w:val="00E861AD"/>
    <w:rsid w:val="00E95236"/>
    <w:rsid w:val="00EA3F98"/>
    <w:rsid w:val="00EA5772"/>
    <w:rsid w:val="00EA5811"/>
    <w:rsid w:val="00EA5C9C"/>
    <w:rsid w:val="00EA628B"/>
    <w:rsid w:val="00EB1D8F"/>
    <w:rsid w:val="00EB25F4"/>
    <w:rsid w:val="00EB33AE"/>
    <w:rsid w:val="00EB3E6F"/>
    <w:rsid w:val="00EB5790"/>
    <w:rsid w:val="00EB609E"/>
    <w:rsid w:val="00EB62E8"/>
    <w:rsid w:val="00EB6371"/>
    <w:rsid w:val="00EB650F"/>
    <w:rsid w:val="00EB70D8"/>
    <w:rsid w:val="00EC0F48"/>
    <w:rsid w:val="00ED007D"/>
    <w:rsid w:val="00ED3EDE"/>
    <w:rsid w:val="00ED52C2"/>
    <w:rsid w:val="00ED6A71"/>
    <w:rsid w:val="00ED6DC1"/>
    <w:rsid w:val="00EE1336"/>
    <w:rsid w:val="00EE20E0"/>
    <w:rsid w:val="00EE495F"/>
    <w:rsid w:val="00EE568D"/>
    <w:rsid w:val="00EE6E75"/>
    <w:rsid w:val="00EE7B0B"/>
    <w:rsid w:val="00EE7BD6"/>
    <w:rsid w:val="00EF208A"/>
    <w:rsid w:val="00EF407B"/>
    <w:rsid w:val="00EF5E1A"/>
    <w:rsid w:val="00F00110"/>
    <w:rsid w:val="00F00E8F"/>
    <w:rsid w:val="00F01967"/>
    <w:rsid w:val="00F01A4B"/>
    <w:rsid w:val="00F03FC5"/>
    <w:rsid w:val="00F055A4"/>
    <w:rsid w:val="00F0690A"/>
    <w:rsid w:val="00F073AD"/>
    <w:rsid w:val="00F11645"/>
    <w:rsid w:val="00F121D4"/>
    <w:rsid w:val="00F13F13"/>
    <w:rsid w:val="00F202D3"/>
    <w:rsid w:val="00F20507"/>
    <w:rsid w:val="00F2229B"/>
    <w:rsid w:val="00F237C2"/>
    <w:rsid w:val="00F26391"/>
    <w:rsid w:val="00F31169"/>
    <w:rsid w:val="00F31188"/>
    <w:rsid w:val="00F343A1"/>
    <w:rsid w:val="00F35DD3"/>
    <w:rsid w:val="00F36B3A"/>
    <w:rsid w:val="00F37316"/>
    <w:rsid w:val="00F40051"/>
    <w:rsid w:val="00F442E8"/>
    <w:rsid w:val="00F451F1"/>
    <w:rsid w:val="00F51CC7"/>
    <w:rsid w:val="00F53B08"/>
    <w:rsid w:val="00F549E5"/>
    <w:rsid w:val="00F579E6"/>
    <w:rsid w:val="00F57DE1"/>
    <w:rsid w:val="00F67808"/>
    <w:rsid w:val="00F67DFD"/>
    <w:rsid w:val="00F707A2"/>
    <w:rsid w:val="00F713F5"/>
    <w:rsid w:val="00F72247"/>
    <w:rsid w:val="00F754D9"/>
    <w:rsid w:val="00F76679"/>
    <w:rsid w:val="00F76BFF"/>
    <w:rsid w:val="00F80FC9"/>
    <w:rsid w:val="00F8577B"/>
    <w:rsid w:val="00F86475"/>
    <w:rsid w:val="00F95BD4"/>
    <w:rsid w:val="00F9667A"/>
    <w:rsid w:val="00F96BAE"/>
    <w:rsid w:val="00FA0997"/>
    <w:rsid w:val="00FA14E9"/>
    <w:rsid w:val="00FA33DB"/>
    <w:rsid w:val="00FA3662"/>
    <w:rsid w:val="00FA3760"/>
    <w:rsid w:val="00FA541A"/>
    <w:rsid w:val="00FB0CFF"/>
    <w:rsid w:val="00FB1629"/>
    <w:rsid w:val="00FB2208"/>
    <w:rsid w:val="00FB2E45"/>
    <w:rsid w:val="00FB3024"/>
    <w:rsid w:val="00FB3497"/>
    <w:rsid w:val="00FB6BE5"/>
    <w:rsid w:val="00FC12F3"/>
    <w:rsid w:val="00FC4392"/>
    <w:rsid w:val="00FC56EA"/>
    <w:rsid w:val="00FD1450"/>
    <w:rsid w:val="00FD1A07"/>
    <w:rsid w:val="00FD1DAE"/>
    <w:rsid w:val="00FD28A9"/>
    <w:rsid w:val="00FD7586"/>
    <w:rsid w:val="00FD7AEC"/>
    <w:rsid w:val="00FE138A"/>
    <w:rsid w:val="00FE14A0"/>
    <w:rsid w:val="00FE2395"/>
    <w:rsid w:val="00FE2752"/>
    <w:rsid w:val="00FE60C7"/>
    <w:rsid w:val="00FE788B"/>
    <w:rsid w:val="00FE7A3A"/>
    <w:rsid w:val="00FF175A"/>
    <w:rsid w:val="00FF4737"/>
    <w:rsid w:val="00FF7176"/>
    <w:rsid w:val="00FF7959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2"/>
    </o:shapelayout>
  </w:shapeDefaults>
  <w:decimalSymbol w:val="."/>
  <w:listSeparator w:val=","/>
  <w14:docId w14:val="20D91612"/>
  <w15:chartTrackingRefBased/>
  <w15:docId w15:val="{00800ED3-5922-49DB-B5C7-A5B65A57A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70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70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70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70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70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70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70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70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70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70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70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70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707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707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70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70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70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70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70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70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70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70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70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70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70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707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70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707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707B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5070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6780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372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7227"/>
  </w:style>
  <w:style w:type="paragraph" w:styleId="Footer">
    <w:name w:val="footer"/>
    <w:basedOn w:val="Normal"/>
    <w:link w:val="FooterChar"/>
    <w:uiPriority w:val="99"/>
    <w:unhideWhenUsed/>
    <w:rsid w:val="00B372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72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50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29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7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6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7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1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13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8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8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91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5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1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7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45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7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30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19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8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9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80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4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0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89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4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4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09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28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3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4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1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2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5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84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6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9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2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5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72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0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8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26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11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76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96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45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3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8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42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0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7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4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07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8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62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9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23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28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2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33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6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45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03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16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3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1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44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16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43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2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17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27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6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6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27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2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25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7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05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7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9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16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04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1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74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1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8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78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0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54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0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76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70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17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65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25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3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3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0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91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2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00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0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09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6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0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19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03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6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52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30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0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37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35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e7092c8-6f17-40e0-814a-cc5627a2b3fe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E0E9890878194F9C31A567AE9A8CB1" ma:contentTypeVersion="19" ma:contentTypeDescription="Create a new document." ma:contentTypeScope="" ma:versionID="9743613d9136c70a699b8c17ba3ca8ae">
  <xsd:schema xmlns:xsd="http://www.w3.org/2001/XMLSchema" xmlns:xs="http://www.w3.org/2001/XMLSchema" xmlns:p="http://schemas.microsoft.com/office/2006/metadata/properties" xmlns:ns3="8e7092c8-6f17-40e0-814a-cc5627a2b3fe" xmlns:ns4="3f1fee22-c537-4dd7-bc11-0c178957f4ba" targetNamespace="http://schemas.microsoft.com/office/2006/metadata/properties" ma:root="true" ma:fieldsID="4d1d2687cfda3a9bb540d2863e2a405b" ns3:_="" ns4:_="">
    <xsd:import namespace="8e7092c8-6f17-40e0-814a-cc5627a2b3fe"/>
    <xsd:import namespace="3f1fee22-c537-4dd7-bc11-0c178957f4b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OCR" minOccurs="0"/>
                <xsd:element ref="ns3:MediaLengthInSecond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092c8-6f17-40e0-814a-cc5627a2b3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1fee22-c537-4dd7-bc11-0c178957f4ba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16684B-55B1-45F0-BD07-F7A4F08985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774054-7AAB-46EB-8CC0-E58EB85C5302}">
  <ds:schemaRefs>
    <ds:schemaRef ds:uri="http://schemas.microsoft.com/office/2006/metadata/properties"/>
    <ds:schemaRef ds:uri="http://schemas.microsoft.com/office/infopath/2007/PartnerControls"/>
    <ds:schemaRef ds:uri="8e7092c8-6f17-40e0-814a-cc5627a2b3fe"/>
  </ds:schemaRefs>
</ds:datastoreItem>
</file>

<file path=customXml/itemProps3.xml><?xml version="1.0" encoding="utf-8"?>
<ds:datastoreItem xmlns:ds="http://schemas.openxmlformats.org/officeDocument/2006/customXml" ds:itemID="{E06590A4-E5F4-469C-AF8C-500FD02BC6F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8E023B2-1DF1-4F30-A40A-E8B9A7C696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092c8-6f17-40e0-814a-cc5627a2b3fe"/>
    <ds:schemaRef ds:uri="3f1fee22-c537-4dd7-bc11-0c178957f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10</Pages>
  <Words>2692</Words>
  <Characters>15346</Characters>
  <Application>Microsoft Office Word</Application>
  <DocSecurity>0</DocSecurity>
  <Lines>127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Cheetham</dc:creator>
  <cp:keywords/>
  <dc:description/>
  <cp:lastModifiedBy>Pippa Houghton</cp:lastModifiedBy>
  <cp:revision>5</cp:revision>
  <cp:lastPrinted>2025-09-18T10:04:00Z</cp:lastPrinted>
  <dcterms:created xsi:type="dcterms:W3CDTF">2026-06-15T11:08:00Z</dcterms:created>
  <dcterms:modified xsi:type="dcterms:W3CDTF">2026-08-24T13:51:00Z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0x0101008CE0E9890878194F9C31A567AE9A8CB1</vt:lpwstr>
  </property>
</Properties>
</file>