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C874D7" w14:textId="77777777" w:rsidR="00310B81" w:rsidRDefault="00021915" w:rsidP="00310B81">
      <w:r w:rsidRPr="0008517A">
        <w:rPr>
          <w:rFonts w:ascii="Calibri" w:hAnsi="Calibri"/>
          <w:b/>
          <w:noProof/>
          <w:sz w:val="32"/>
          <w:szCs w:val="32"/>
        </w:rPr>
        <w:drawing>
          <wp:anchor distT="0" distB="0" distL="114300" distR="114300" simplePos="0" relativeHeight="251659264" behindDoc="1" locked="0" layoutInCell="1" allowOverlap="1" wp14:anchorId="54D4ABCB" wp14:editId="7DCF6734">
            <wp:simplePos x="0" y="0"/>
            <wp:positionH relativeFrom="margin">
              <wp:align>left</wp:align>
            </wp:positionH>
            <wp:positionV relativeFrom="paragraph">
              <wp:posOffset>9525</wp:posOffset>
            </wp:positionV>
            <wp:extent cx="1167765" cy="904875"/>
            <wp:effectExtent l="0" t="0" r="0" b="9525"/>
            <wp:wrapTight wrapText="bothSides">
              <wp:wrapPolygon edited="0">
                <wp:start x="0" y="0"/>
                <wp:lineTo x="0" y="21373"/>
                <wp:lineTo x="21142" y="21373"/>
                <wp:lineTo x="21142" y="0"/>
                <wp:lineTo x="0" y="0"/>
              </wp:wrapPolygon>
            </wp:wrapTight>
            <wp:docPr id="3" name="Picture 7">
              <a:extLst xmlns:a="http://schemas.openxmlformats.org/drawingml/2006/main">
                <a:ext uri="{FF2B5EF4-FFF2-40B4-BE49-F238E27FC236}">
                  <a16:creationId xmlns:a16="http://schemas.microsoft.com/office/drawing/2014/main" id="{3B6B3DAD-7807-4A83-8B59-47CE44F7341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3B6B3DAD-7807-4A83-8B59-47CE44F73418}"/>
                        </a:ext>
                      </a:extLst>
                    </pic:cNvPr>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1167765" cy="904875"/>
                    </a:xfrm>
                    <a:prstGeom prst="rect">
                      <a:avLst/>
                    </a:prstGeom>
                  </pic:spPr>
                </pic:pic>
              </a:graphicData>
            </a:graphic>
            <wp14:sizeRelH relativeFrom="margin">
              <wp14:pctWidth>0</wp14:pctWidth>
            </wp14:sizeRelH>
            <wp14:sizeRelV relativeFrom="margin">
              <wp14:pctHeight>0</wp14:pctHeight>
            </wp14:sizeRelV>
          </wp:anchor>
        </w:drawing>
      </w:r>
    </w:p>
    <w:p w14:paraId="1E374D1A" w14:textId="72A65532" w:rsidR="00310B81" w:rsidRPr="00336622" w:rsidRDefault="00310B81" w:rsidP="00F874BA">
      <w:pPr>
        <w:jc w:val="center"/>
        <w:rPr>
          <w:rFonts w:ascii="Arial" w:hAnsi="Arial" w:cs="Arial"/>
          <w:color w:val="371DA3"/>
          <w:sz w:val="40"/>
        </w:rPr>
      </w:pPr>
      <w:r w:rsidRPr="00336622">
        <w:rPr>
          <w:rFonts w:ascii="Arial" w:hAnsi="Arial" w:cs="Arial"/>
          <w:color w:val="371DA3"/>
          <w:sz w:val="40"/>
        </w:rPr>
        <w:t>St Philip’s Primary School Action Plan 20</w:t>
      </w:r>
      <w:r w:rsidR="00C12636">
        <w:rPr>
          <w:rFonts w:ascii="Arial" w:hAnsi="Arial" w:cs="Arial"/>
          <w:color w:val="371DA3"/>
          <w:sz w:val="40"/>
        </w:rPr>
        <w:t>2</w:t>
      </w:r>
      <w:r w:rsidR="00921C1F">
        <w:rPr>
          <w:rFonts w:ascii="Arial" w:hAnsi="Arial" w:cs="Arial"/>
          <w:color w:val="371DA3"/>
          <w:sz w:val="40"/>
        </w:rPr>
        <w:t>5 - 26</w:t>
      </w:r>
    </w:p>
    <w:p w14:paraId="4A958EA0" w14:textId="62A5ED9E" w:rsidR="00310B81" w:rsidRDefault="00310B81" w:rsidP="00F874BA">
      <w:pPr>
        <w:rPr>
          <w:rFonts w:ascii="Arial" w:hAnsi="Arial" w:cs="Arial"/>
          <w:sz w:val="32"/>
        </w:rPr>
      </w:pPr>
      <w:r w:rsidRPr="00336622">
        <w:rPr>
          <w:rFonts w:ascii="Arial" w:hAnsi="Arial" w:cs="Arial"/>
          <w:sz w:val="32"/>
        </w:rPr>
        <w:t>Subject Are</w:t>
      </w:r>
      <w:r>
        <w:rPr>
          <w:rFonts w:ascii="Arial" w:hAnsi="Arial" w:cs="Arial"/>
          <w:sz w:val="32"/>
        </w:rPr>
        <w:t>a</w:t>
      </w:r>
      <w:r w:rsidRPr="006A5E7F">
        <w:rPr>
          <w:rFonts w:ascii="Arial" w:hAnsi="Arial" w:cs="Arial"/>
          <w:sz w:val="32"/>
        </w:rPr>
        <w:t xml:space="preserve">: </w:t>
      </w:r>
      <w:r w:rsidR="00172370">
        <w:rPr>
          <w:rFonts w:ascii="Arial" w:hAnsi="Arial" w:cs="Arial"/>
          <w:sz w:val="32"/>
        </w:rPr>
        <w:t>Music</w:t>
      </w:r>
      <w:r w:rsidRPr="006A5E7F">
        <w:rPr>
          <w:rFonts w:ascii="Arial" w:hAnsi="Arial" w:cs="Arial"/>
          <w:sz w:val="32"/>
        </w:rPr>
        <w:t xml:space="preserve">   </w:t>
      </w:r>
      <w:r w:rsidRPr="00336622">
        <w:rPr>
          <w:rFonts w:ascii="Arial" w:hAnsi="Arial" w:cs="Arial"/>
          <w:sz w:val="32"/>
        </w:rPr>
        <w:t xml:space="preserve">    </w:t>
      </w:r>
      <w:r w:rsidR="00715C0D">
        <w:rPr>
          <w:rFonts w:ascii="Arial" w:hAnsi="Arial" w:cs="Arial"/>
          <w:sz w:val="32"/>
        </w:rPr>
        <w:t xml:space="preserve"> </w:t>
      </w:r>
      <w:r w:rsidRPr="00336622">
        <w:rPr>
          <w:rFonts w:ascii="Arial" w:hAnsi="Arial" w:cs="Arial"/>
          <w:sz w:val="32"/>
        </w:rPr>
        <w:t xml:space="preserve">                  Leade</w:t>
      </w:r>
      <w:r>
        <w:rPr>
          <w:rFonts w:ascii="Arial" w:hAnsi="Arial" w:cs="Arial"/>
          <w:sz w:val="32"/>
        </w:rPr>
        <w:t>r</w:t>
      </w:r>
      <w:r w:rsidRPr="006A5E7F">
        <w:rPr>
          <w:rFonts w:ascii="Arial" w:hAnsi="Arial" w:cs="Arial"/>
          <w:sz w:val="32"/>
        </w:rPr>
        <w:t xml:space="preserve">: </w:t>
      </w:r>
      <w:r w:rsidR="00172370">
        <w:rPr>
          <w:rFonts w:ascii="Arial" w:hAnsi="Arial" w:cs="Arial"/>
          <w:sz w:val="32"/>
        </w:rPr>
        <w:t>Stephanie Samuel</w:t>
      </w:r>
    </w:p>
    <w:p w14:paraId="668D6218" w14:textId="77777777" w:rsidR="00310B81" w:rsidRDefault="00310B81" w:rsidP="00310B81">
      <w:pPr>
        <w:rPr>
          <w:rFonts w:ascii="Arial" w:hAnsi="Arial" w:cs="Arial"/>
        </w:rPr>
      </w:pPr>
    </w:p>
    <w:p w14:paraId="58F927FB" w14:textId="77777777" w:rsidR="00021915" w:rsidRPr="00336622" w:rsidRDefault="00021915" w:rsidP="00310B81">
      <w:pPr>
        <w:rPr>
          <w:rFonts w:ascii="Arial" w:hAnsi="Arial" w:cs="Arial"/>
        </w:rPr>
      </w:pPr>
    </w:p>
    <w:tbl>
      <w:tblPr>
        <w:tblW w:w="5159"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3"/>
        <w:gridCol w:w="3106"/>
        <w:gridCol w:w="156"/>
        <w:gridCol w:w="25"/>
        <w:gridCol w:w="114"/>
        <w:gridCol w:w="4506"/>
        <w:gridCol w:w="76"/>
        <w:gridCol w:w="105"/>
        <w:gridCol w:w="60"/>
        <w:gridCol w:w="2766"/>
        <w:gridCol w:w="1842"/>
        <w:gridCol w:w="57"/>
        <w:gridCol w:w="511"/>
      </w:tblGrid>
      <w:tr w:rsidR="00692882" w:rsidRPr="00692882" w14:paraId="468D72CF" w14:textId="77777777" w:rsidTr="00A66666">
        <w:trPr>
          <w:cantSplit/>
        </w:trPr>
        <w:tc>
          <w:tcPr>
            <w:tcW w:w="1875" w:type="pct"/>
            <w:gridSpan w:val="5"/>
          </w:tcPr>
          <w:p w14:paraId="697FAC49" w14:textId="2215932F" w:rsidR="0034570F" w:rsidRPr="00692882" w:rsidRDefault="0034570F" w:rsidP="0034570F">
            <w:pPr>
              <w:pStyle w:val="ListParagraph"/>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Consider</w:t>
            </w:r>
            <w:r w:rsidR="004606FC">
              <w:rPr>
                <w:rFonts w:ascii="Century Gothic" w:hAnsi="Century Gothic"/>
                <w:b/>
                <w:bCs/>
                <w:color w:val="222A35" w:themeColor="text2" w:themeShade="80"/>
                <w:sz w:val="20"/>
                <w:szCs w:val="20"/>
              </w:rPr>
              <w:t xml:space="preserve"> when writing your plan…</w:t>
            </w:r>
          </w:p>
          <w:p w14:paraId="62016022" w14:textId="77777777" w:rsidR="00310B81" w:rsidRPr="004606FC" w:rsidRDefault="00310B81" w:rsidP="00420E79">
            <w:pPr>
              <w:pStyle w:val="ListParagraph"/>
              <w:numPr>
                <w:ilvl w:val="0"/>
                <w:numId w:val="1"/>
              </w:numPr>
              <w:rPr>
                <w:rFonts w:ascii="Arial" w:hAnsi="Arial" w:cs="Arial"/>
                <w:b/>
                <w:bCs/>
                <w:color w:val="222A35" w:themeColor="text2" w:themeShade="80"/>
                <w:sz w:val="20"/>
                <w:szCs w:val="20"/>
              </w:rPr>
            </w:pPr>
            <w:r w:rsidRPr="004606FC">
              <w:rPr>
                <w:rFonts w:ascii="Arial" w:hAnsi="Arial" w:cs="Arial"/>
                <w:b/>
                <w:bCs/>
                <w:color w:val="222A35" w:themeColor="text2" w:themeShade="80"/>
                <w:sz w:val="20"/>
                <w:szCs w:val="20"/>
              </w:rPr>
              <w:t>Quality of Provision</w:t>
            </w:r>
          </w:p>
          <w:p w14:paraId="69D1DC9A" w14:textId="77777777" w:rsidR="00310B81" w:rsidRPr="004606FC" w:rsidRDefault="00310B81" w:rsidP="00420E79">
            <w:pPr>
              <w:pStyle w:val="ListParagraph"/>
              <w:numPr>
                <w:ilvl w:val="0"/>
                <w:numId w:val="1"/>
              </w:numPr>
              <w:rPr>
                <w:rFonts w:ascii="Arial" w:hAnsi="Arial" w:cs="Arial"/>
                <w:b/>
                <w:bCs/>
                <w:color w:val="222A35" w:themeColor="text2" w:themeShade="80"/>
                <w:sz w:val="20"/>
                <w:szCs w:val="20"/>
              </w:rPr>
            </w:pPr>
            <w:r w:rsidRPr="004606FC">
              <w:rPr>
                <w:rFonts w:ascii="Arial" w:hAnsi="Arial" w:cs="Arial"/>
                <w:b/>
                <w:bCs/>
                <w:color w:val="222A35" w:themeColor="text2" w:themeShade="80"/>
                <w:sz w:val="20"/>
                <w:szCs w:val="20"/>
              </w:rPr>
              <w:t>Curriculum design, coverage, appropriateness</w:t>
            </w:r>
          </w:p>
          <w:p w14:paraId="3309017F" w14:textId="77777777" w:rsidR="0034570F" w:rsidRPr="004606FC" w:rsidRDefault="00310B81" w:rsidP="0034570F">
            <w:pPr>
              <w:pStyle w:val="ListParagraph"/>
              <w:numPr>
                <w:ilvl w:val="0"/>
                <w:numId w:val="1"/>
              </w:numPr>
              <w:rPr>
                <w:rFonts w:ascii="Arial" w:hAnsi="Arial" w:cs="Arial"/>
                <w:b/>
                <w:bCs/>
                <w:color w:val="222A35" w:themeColor="text2" w:themeShade="80"/>
                <w:sz w:val="20"/>
                <w:szCs w:val="20"/>
              </w:rPr>
            </w:pPr>
            <w:r w:rsidRPr="004606FC">
              <w:rPr>
                <w:rFonts w:ascii="Arial" w:hAnsi="Arial" w:cs="Arial"/>
                <w:b/>
                <w:bCs/>
                <w:color w:val="222A35" w:themeColor="text2" w:themeShade="80"/>
                <w:sz w:val="20"/>
                <w:szCs w:val="20"/>
              </w:rPr>
              <w:t>Curriculum delivery, teaching and assessment,</w:t>
            </w:r>
          </w:p>
          <w:p w14:paraId="7B8B4125" w14:textId="77777777" w:rsidR="00310B81" w:rsidRPr="004606FC" w:rsidRDefault="00EB3F39" w:rsidP="0034570F">
            <w:pPr>
              <w:pStyle w:val="ListParagraph"/>
              <w:numPr>
                <w:ilvl w:val="0"/>
                <w:numId w:val="1"/>
              </w:numPr>
              <w:rPr>
                <w:rFonts w:ascii="Arial" w:hAnsi="Arial" w:cs="Arial"/>
                <w:b/>
                <w:bCs/>
                <w:color w:val="222A35" w:themeColor="text2" w:themeShade="80"/>
                <w:sz w:val="20"/>
                <w:szCs w:val="20"/>
              </w:rPr>
            </w:pPr>
            <w:r w:rsidRPr="004606FC">
              <w:rPr>
                <w:rFonts w:ascii="Arial" w:hAnsi="Arial" w:cs="Arial"/>
                <w:b/>
                <w:bCs/>
                <w:color w:val="222A35" w:themeColor="text2" w:themeShade="80"/>
                <w:sz w:val="20"/>
                <w:szCs w:val="20"/>
              </w:rPr>
              <w:t>P</w:t>
            </w:r>
            <w:r w:rsidR="00310B81" w:rsidRPr="004606FC">
              <w:rPr>
                <w:rFonts w:ascii="Arial" w:hAnsi="Arial" w:cs="Arial"/>
                <w:b/>
                <w:bCs/>
                <w:color w:val="222A35" w:themeColor="text2" w:themeShade="80"/>
                <w:sz w:val="20"/>
                <w:szCs w:val="20"/>
              </w:rPr>
              <w:t>arental engagement</w:t>
            </w:r>
          </w:p>
          <w:p w14:paraId="284F2ABE" w14:textId="77777777" w:rsidR="00310B81" w:rsidRPr="004606FC" w:rsidRDefault="00310B81" w:rsidP="00420E79">
            <w:pPr>
              <w:pStyle w:val="ListParagraph"/>
              <w:numPr>
                <w:ilvl w:val="0"/>
                <w:numId w:val="1"/>
              </w:numPr>
              <w:rPr>
                <w:rFonts w:ascii="Arial" w:hAnsi="Arial" w:cs="Arial"/>
                <w:b/>
                <w:bCs/>
                <w:color w:val="222A35" w:themeColor="text2" w:themeShade="80"/>
                <w:sz w:val="20"/>
                <w:szCs w:val="20"/>
              </w:rPr>
            </w:pPr>
            <w:r w:rsidRPr="004606FC">
              <w:rPr>
                <w:rFonts w:ascii="Arial" w:hAnsi="Arial" w:cs="Arial"/>
                <w:b/>
                <w:bCs/>
                <w:color w:val="222A35" w:themeColor="text2" w:themeShade="80"/>
                <w:sz w:val="20"/>
                <w:szCs w:val="20"/>
              </w:rPr>
              <w:t>Attainment, Progress, Basic skills</w:t>
            </w:r>
          </w:p>
          <w:p w14:paraId="00279012" w14:textId="77777777" w:rsidR="00310B81" w:rsidRPr="004606FC" w:rsidRDefault="00310B81" w:rsidP="00420E79">
            <w:pPr>
              <w:pStyle w:val="ListParagraph"/>
              <w:numPr>
                <w:ilvl w:val="0"/>
                <w:numId w:val="1"/>
              </w:numPr>
              <w:rPr>
                <w:rFonts w:ascii="Arial" w:hAnsi="Arial" w:cs="Arial"/>
                <w:b/>
                <w:bCs/>
                <w:color w:val="222A35" w:themeColor="text2" w:themeShade="80"/>
                <w:sz w:val="20"/>
                <w:szCs w:val="20"/>
              </w:rPr>
            </w:pPr>
            <w:r w:rsidRPr="004606FC">
              <w:rPr>
                <w:rFonts w:ascii="Arial" w:hAnsi="Arial" w:cs="Arial"/>
                <w:b/>
                <w:bCs/>
                <w:color w:val="222A35" w:themeColor="text2" w:themeShade="80"/>
                <w:sz w:val="20"/>
                <w:szCs w:val="20"/>
              </w:rPr>
              <w:t>Personal Development</w:t>
            </w:r>
          </w:p>
          <w:p w14:paraId="08CEBC3D" w14:textId="77777777" w:rsidR="00310B81" w:rsidRPr="004606FC" w:rsidRDefault="00310B81" w:rsidP="00F874BA">
            <w:pPr>
              <w:pStyle w:val="ListParagraph"/>
              <w:numPr>
                <w:ilvl w:val="0"/>
                <w:numId w:val="1"/>
              </w:numPr>
              <w:rPr>
                <w:rFonts w:ascii="Arial" w:hAnsi="Arial" w:cs="Arial"/>
                <w:b/>
                <w:bCs/>
                <w:color w:val="222A35" w:themeColor="text2" w:themeShade="80"/>
                <w:sz w:val="20"/>
                <w:szCs w:val="20"/>
              </w:rPr>
            </w:pPr>
            <w:r w:rsidRPr="004606FC">
              <w:rPr>
                <w:rFonts w:ascii="Arial" w:hAnsi="Arial" w:cs="Arial"/>
                <w:b/>
                <w:bCs/>
                <w:color w:val="222A35" w:themeColor="text2" w:themeShade="80"/>
                <w:sz w:val="20"/>
                <w:szCs w:val="20"/>
              </w:rPr>
              <w:t>Leadership and Management</w:t>
            </w:r>
          </w:p>
          <w:p w14:paraId="7E181E64" w14:textId="77777777" w:rsidR="00EB3F39" w:rsidRPr="004606FC" w:rsidRDefault="00EB3F39" w:rsidP="00F874BA">
            <w:pPr>
              <w:pStyle w:val="ListParagraph"/>
              <w:numPr>
                <w:ilvl w:val="0"/>
                <w:numId w:val="1"/>
              </w:numPr>
              <w:rPr>
                <w:rFonts w:ascii="Arial" w:hAnsi="Arial" w:cs="Arial"/>
                <w:b/>
                <w:bCs/>
                <w:color w:val="222A35" w:themeColor="text2" w:themeShade="80"/>
                <w:sz w:val="20"/>
                <w:szCs w:val="20"/>
              </w:rPr>
            </w:pPr>
            <w:r w:rsidRPr="004606FC">
              <w:rPr>
                <w:rFonts w:ascii="Arial" w:hAnsi="Arial" w:cs="Arial"/>
                <w:b/>
                <w:bCs/>
                <w:color w:val="222A35" w:themeColor="text2" w:themeShade="80"/>
                <w:sz w:val="20"/>
                <w:szCs w:val="20"/>
              </w:rPr>
              <w:t>Key stage markers and end points</w:t>
            </w:r>
          </w:p>
          <w:p w14:paraId="7E52CD50" w14:textId="77777777" w:rsidR="00EB3F39" w:rsidRPr="00692882" w:rsidRDefault="00EB3F39" w:rsidP="00F874BA">
            <w:pPr>
              <w:pStyle w:val="ListParagraph"/>
              <w:numPr>
                <w:ilvl w:val="0"/>
                <w:numId w:val="1"/>
              </w:numPr>
              <w:rPr>
                <w:rFonts w:ascii="Century Gothic" w:hAnsi="Century Gothic"/>
                <w:b/>
                <w:bCs/>
                <w:color w:val="222A35" w:themeColor="text2" w:themeShade="80"/>
                <w:sz w:val="20"/>
                <w:szCs w:val="20"/>
              </w:rPr>
            </w:pPr>
            <w:r w:rsidRPr="004606FC">
              <w:rPr>
                <w:rFonts w:ascii="Arial" w:hAnsi="Arial" w:cs="Arial"/>
                <w:b/>
                <w:bCs/>
                <w:color w:val="222A35" w:themeColor="text2" w:themeShade="80"/>
                <w:sz w:val="20"/>
                <w:szCs w:val="20"/>
              </w:rPr>
              <w:t>Intervention and provision for lowest 20%</w:t>
            </w:r>
          </w:p>
        </w:tc>
        <w:tc>
          <w:tcPr>
            <w:tcW w:w="2366" w:type="pct"/>
            <w:gridSpan w:val="5"/>
          </w:tcPr>
          <w:p w14:paraId="499B75D1" w14:textId="7A719F8C" w:rsidR="00310B81" w:rsidRPr="00692882" w:rsidRDefault="00310B81" w:rsidP="00420E79">
            <w:pP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Priority Target</w:t>
            </w:r>
            <w:r w:rsidR="007E5575" w:rsidRPr="00692882">
              <w:rPr>
                <w:rFonts w:ascii="Century Gothic" w:hAnsi="Century Gothic"/>
                <w:b/>
                <w:bCs/>
                <w:color w:val="222A35" w:themeColor="text2" w:themeShade="80"/>
                <w:sz w:val="20"/>
                <w:szCs w:val="20"/>
              </w:rPr>
              <w:t>s</w:t>
            </w:r>
            <w:r w:rsidR="00353C08">
              <w:rPr>
                <w:rFonts w:ascii="Century Gothic" w:hAnsi="Century Gothic"/>
                <w:b/>
                <w:bCs/>
                <w:color w:val="222A35" w:themeColor="text2" w:themeShade="80"/>
                <w:sz w:val="20"/>
                <w:szCs w:val="20"/>
              </w:rPr>
              <w:t xml:space="preserve"> from the School Development Plan</w:t>
            </w:r>
            <w:r w:rsidRPr="00692882">
              <w:rPr>
                <w:rFonts w:ascii="Century Gothic" w:hAnsi="Century Gothic"/>
                <w:b/>
                <w:bCs/>
                <w:color w:val="222A35" w:themeColor="text2" w:themeShade="80"/>
                <w:sz w:val="20"/>
                <w:szCs w:val="20"/>
              </w:rPr>
              <w:t>:</w:t>
            </w:r>
          </w:p>
          <w:p w14:paraId="627180F8" w14:textId="24B535E1" w:rsidR="00DB06B3" w:rsidRPr="004606FC" w:rsidRDefault="00DB06B3" w:rsidP="004606FC">
            <w:pPr>
              <w:pStyle w:val="ListParagraph"/>
              <w:numPr>
                <w:ilvl w:val="0"/>
                <w:numId w:val="14"/>
              </w:numPr>
              <w:rPr>
                <w:rFonts w:ascii="Arial" w:hAnsi="Arial" w:cs="Arial"/>
                <w:bCs/>
                <w:sz w:val="15"/>
                <w:szCs w:val="15"/>
              </w:rPr>
            </w:pPr>
            <w:r w:rsidRPr="004606FC">
              <w:rPr>
                <w:rFonts w:ascii="Arial" w:hAnsi="Arial" w:cs="Arial"/>
                <w:bCs/>
                <w:sz w:val="15"/>
                <w:szCs w:val="15"/>
              </w:rPr>
              <w:t>Design learning tasks with precision and clarity to enable the systematic delivery of sequenced knowledge, promoting both recall and independent learning, while allowing for timely correction and intervention.  Enable thoughtful opportunities for the recording</w:t>
            </w:r>
            <w:r w:rsidR="00A66666" w:rsidRPr="004606FC">
              <w:rPr>
                <w:rFonts w:ascii="Arial" w:hAnsi="Arial" w:cs="Arial"/>
                <w:bCs/>
                <w:sz w:val="15"/>
                <w:szCs w:val="15"/>
              </w:rPr>
              <w:t xml:space="preserve"> and </w:t>
            </w:r>
            <w:r w:rsidR="00353C08" w:rsidRPr="004606FC">
              <w:rPr>
                <w:rFonts w:ascii="Arial" w:hAnsi="Arial" w:cs="Arial"/>
                <w:bCs/>
                <w:sz w:val="15"/>
                <w:szCs w:val="15"/>
              </w:rPr>
              <w:t>retrieval of</w:t>
            </w:r>
            <w:r w:rsidRPr="004606FC">
              <w:rPr>
                <w:rFonts w:ascii="Arial" w:hAnsi="Arial" w:cs="Arial"/>
                <w:bCs/>
                <w:sz w:val="15"/>
                <w:szCs w:val="15"/>
              </w:rPr>
              <w:t xml:space="preserve"> knowledge.</w:t>
            </w:r>
          </w:p>
          <w:p w14:paraId="52675D42" w14:textId="4BA4D0D1" w:rsidR="00DB06B3" w:rsidRPr="004606FC" w:rsidRDefault="00A66666" w:rsidP="004606FC">
            <w:pPr>
              <w:pStyle w:val="ListParagraph"/>
              <w:numPr>
                <w:ilvl w:val="0"/>
                <w:numId w:val="14"/>
              </w:numPr>
              <w:rPr>
                <w:rFonts w:ascii="Arial" w:hAnsi="Arial" w:cs="Arial"/>
                <w:sz w:val="15"/>
                <w:szCs w:val="15"/>
              </w:rPr>
            </w:pPr>
            <w:r w:rsidRPr="004606FC">
              <w:rPr>
                <w:rFonts w:ascii="Arial" w:hAnsi="Arial" w:cs="Arial"/>
                <w:sz w:val="15"/>
                <w:szCs w:val="15"/>
              </w:rPr>
              <w:t xml:space="preserve">Begin to work towards increasing levels of </w:t>
            </w:r>
            <w:r w:rsidR="00DB06B3" w:rsidRPr="004606FC">
              <w:rPr>
                <w:rStyle w:val="Strong"/>
                <w:rFonts w:ascii="Arial" w:hAnsi="Arial" w:cs="Arial"/>
                <w:sz w:val="15"/>
                <w:szCs w:val="15"/>
              </w:rPr>
              <w:t>oracy as a cross-curricular thread</w:t>
            </w:r>
            <w:r w:rsidR="00DB06B3" w:rsidRPr="004606FC">
              <w:rPr>
                <w:rFonts w:ascii="Arial" w:hAnsi="Arial" w:cs="Arial"/>
                <w:sz w:val="15"/>
                <w:szCs w:val="15"/>
              </w:rPr>
              <w:t>, ensuring purposeful opportunities for spoken language development across all subjects to enhance communication skills and pupil confidence.</w:t>
            </w:r>
          </w:p>
          <w:p w14:paraId="24A2318E" w14:textId="6E086068" w:rsidR="00DB06B3" w:rsidRPr="004606FC" w:rsidRDefault="00DB06B3" w:rsidP="004606FC">
            <w:pPr>
              <w:pStyle w:val="ListParagraph"/>
              <w:numPr>
                <w:ilvl w:val="0"/>
                <w:numId w:val="14"/>
              </w:numPr>
              <w:rPr>
                <w:rFonts w:ascii="Arial" w:hAnsi="Arial" w:cs="Arial"/>
                <w:bCs/>
                <w:sz w:val="15"/>
                <w:szCs w:val="15"/>
              </w:rPr>
            </w:pPr>
            <w:r w:rsidRPr="004606FC">
              <w:rPr>
                <w:rFonts w:ascii="Arial" w:hAnsi="Arial" w:cs="Arial"/>
                <w:bCs/>
                <w:sz w:val="15"/>
                <w:szCs w:val="15"/>
              </w:rPr>
              <w:t>Embed adaptive teaching strategies, both during planning and at the point of delivery, to meet the diverse needs of all learners.</w:t>
            </w:r>
          </w:p>
          <w:p w14:paraId="7D53DF70" w14:textId="77777777" w:rsidR="00DB06B3" w:rsidRPr="004606FC" w:rsidRDefault="00DB06B3" w:rsidP="004606FC">
            <w:pPr>
              <w:pStyle w:val="ListParagraph"/>
              <w:numPr>
                <w:ilvl w:val="0"/>
                <w:numId w:val="14"/>
              </w:numPr>
              <w:rPr>
                <w:rFonts w:ascii="Arial" w:hAnsi="Arial" w:cs="Arial"/>
                <w:bCs/>
                <w:sz w:val="15"/>
                <w:szCs w:val="15"/>
              </w:rPr>
            </w:pPr>
            <w:r w:rsidRPr="004606FC">
              <w:rPr>
                <w:rFonts w:ascii="Arial" w:hAnsi="Arial" w:cs="Arial"/>
                <w:bCs/>
                <w:sz w:val="15"/>
                <w:szCs w:val="15"/>
              </w:rPr>
              <w:t xml:space="preserve">Strengthen the accuracy and consistency of teacher assessment across all subjects by refining and standardising assessment criteria </w:t>
            </w:r>
            <w:r w:rsidRPr="004606FC">
              <w:rPr>
                <w:rFonts w:ascii="Arial" w:hAnsi="Arial" w:cs="Arial"/>
                <w:sz w:val="15"/>
                <w:szCs w:val="15"/>
              </w:rPr>
              <w:t>to ensure accuracy, consistency, and inform effective teaching</w:t>
            </w:r>
          </w:p>
          <w:p w14:paraId="21CC62AC" w14:textId="77777777" w:rsidR="00DB06B3" w:rsidRPr="004606FC" w:rsidRDefault="00DB06B3" w:rsidP="004606FC">
            <w:pPr>
              <w:pStyle w:val="ListParagraph"/>
              <w:numPr>
                <w:ilvl w:val="0"/>
                <w:numId w:val="14"/>
              </w:numPr>
              <w:rPr>
                <w:rFonts w:ascii="Arial" w:hAnsi="Arial" w:cs="Arial"/>
                <w:bCs/>
                <w:sz w:val="15"/>
                <w:szCs w:val="15"/>
              </w:rPr>
            </w:pPr>
            <w:r w:rsidRPr="004606FC">
              <w:rPr>
                <w:rFonts w:ascii="Arial" w:hAnsi="Arial" w:cs="Arial"/>
                <w:bCs/>
                <w:sz w:val="15"/>
                <w:szCs w:val="15"/>
              </w:rPr>
              <w:t>Review and update subject-specific curriculum documentation, ensuring clarity of intent, implementation, and impact for each subject area.</w:t>
            </w:r>
          </w:p>
          <w:p w14:paraId="1BE96F79" w14:textId="6535E4B1" w:rsidR="001025C8" w:rsidRPr="006C1C38" w:rsidRDefault="001025C8" w:rsidP="00DB06B3">
            <w:pPr>
              <w:rPr>
                <w:rFonts w:ascii="Century Gothic" w:hAnsi="Century Gothic"/>
                <w:b/>
                <w:bCs/>
                <w:color w:val="222A35" w:themeColor="text2" w:themeShade="80"/>
                <w:sz w:val="20"/>
                <w:szCs w:val="20"/>
              </w:rPr>
            </w:pPr>
          </w:p>
        </w:tc>
        <w:tc>
          <w:tcPr>
            <w:tcW w:w="759" w:type="pct"/>
            <w:gridSpan w:val="3"/>
          </w:tcPr>
          <w:p w14:paraId="65663937" w14:textId="77777777" w:rsidR="00310B81" w:rsidRDefault="00310B81" w:rsidP="00420E79">
            <w:pP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Priority coordinator</w:t>
            </w:r>
          </w:p>
          <w:p w14:paraId="1DADDF08" w14:textId="77777777" w:rsidR="00715C0D" w:rsidRDefault="00715C0D" w:rsidP="00420E79">
            <w:pPr>
              <w:rPr>
                <w:rFonts w:ascii="Century Gothic" w:hAnsi="Century Gothic"/>
                <w:b/>
                <w:bCs/>
                <w:color w:val="222A35" w:themeColor="text2" w:themeShade="80"/>
                <w:sz w:val="20"/>
                <w:szCs w:val="20"/>
              </w:rPr>
            </w:pPr>
          </w:p>
          <w:p w14:paraId="0B05EB31" w14:textId="77777777" w:rsidR="00D87FB0" w:rsidRPr="00692882" w:rsidRDefault="00D87FB0" w:rsidP="00420E79">
            <w:pPr>
              <w:rPr>
                <w:rFonts w:ascii="Century Gothic" w:hAnsi="Century Gothic"/>
                <w:b/>
                <w:bCs/>
                <w:color w:val="222A35" w:themeColor="text2" w:themeShade="80"/>
                <w:sz w:val="20"/>
                <w:szCs w:val="20"/>
              </w:rPr>
            </w:pPr>
          </w:p>
          <w:p w14:paraId="7D1C6CF8" w14:textId="77777777" w:rsidR="00310B81" w:rsidRPr="00692882" w:rsidRDefault="00310B81" w:rsidP="00420E79">
            <w:pPr>
              <w:rPr>
                <w:rFonts w:ascii="Century Gothic" w:hAnsi="Century Gothic"/>
                <w:b/>
                <w:bCs/>
                <w:color w:val="222A35" w:themeColor="text2" w:themeShade="80"/>
                <w:sz w:val="20"/>
                <w:szCs w:val="20"/>
              </w:rPr>
            </w:pPr>
          </w:p>
        </w:tc>
      </w:tr>
      <w:tr w:rsidR="00692882" w:rsidRPr="00692882" w14:paraId="70130CFB" w14:textId="77777777" w:rsidTr="00A66666">
        <w:trPr>
          <w:trHeight w:val="735"/>
        </w:trPr>
        <w:tc>
          <w:tcPr>
            <w:tcW w:w="804" w:type="pct"/>
          </w:tcPr>
          <w:p w14:paraId="3B7A4DD6" w14:textId="77777777"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Objectives</w:t>
            </w:r>
          </w:p>
        </w:tc>
        <w:tc>
          <w:tcPr>
            <w:tcW w:w="1071" w:type="pct"/>
            <w:gridSpan w:val="4"/>
          </w:tcPr>
          <w:p w14:paraId="5E08CE07" w14:textId="77777777"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 xml:space="preserve">Actions </w:t>
            </w:r>
          </w:p>
          <w:p w14:paraId="12D4C0BB" w14:textId="77777777"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(Processes)</w:t>
            </w:r>
          </w:p>
        </w:tc>
        <w:tc>
          <w:tcPr>
            <w:tcW w:w="1476" w:type="pct"/>
            <w:gridSpan w:val="3"/>
          </w:tcPr>
          <w:p w14:paraId="06F285C7" w14:textId="77777777"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 xml:space="preserve">Success criteria </w:t>
            </w:r>
          </w:p>
          <w:p w14:paraId="2102CD7B" w14:textId="77777777"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(Outcomes)</w:t>
            </w:r>
          </w:p>
        </w:tc>
        <w:tc>
          <w:tcPr>
            <w:tcW w:w="890" w:type="pct"/>
            <w:gridSpan w:val="2"/>
          </w:tcPr>
          <w:p w14:paraId="0391A547" w14:textId="77777777"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Monitoring arrangements</w:t>
            </w:r>
          </w:p>
          <w:p w14:paraId="057E541C" w14:textId="77777777"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(Outputs)</w:t>
            </w:r>
          </w:p>
        </w:tc>
        <w:tc>
          <w:tcPr>
            <w:tcW w:w="580" w:type="pct"/>
          </w:tcPr>
          <w:p w14:paraId="5A6D7C4E" w14:textId="77777777"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Evaluation process and time line</w:t>
            </w:r>
          </w:p>
        </w:tc>
        <w:tc>
          <w:tcPr>
            <w:tcW w:w="179" w:type="pct"/>
            <w:gridSpan w:val="2"/>
          </w:tcPr>
          <w:p w14:paraId="354696C6" w14:textId="77777777"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w:t>
            </w:r>
          </w:p>
        </w:tc>
      </w:tr>
      <w:tr w:rsidR="00DA2C3B" w:rsidRPr="00692882" w14:paraId="370C89CF" w14:textId="77777777" w:rsidTr="00DA2C3B">
        <w:trPr>
          <w:trHeight w:val="735"/>
        </w:trPr>
        <w:tc>
          <w:tcPr>
            <w:tcW w:w="5000" w:type="pct"/>
            <w:gridSpan w:val="13"/>
            <w:shd w:val="clear" w:color="auto" w:fill="DEEAF6" w:themeFill="accent5" w:themeFillTint="33"/>
          </w:tcPr>
          <w:p w14:paraId="25E5FE55" w14:textId="220AFDDB" w:rsidR="00DA2C3B" w:rsidRPr="00A66666" w:rsidRDefault="00DA2C3B" w:rsidP="00F874BA">
            <w:pPr>
              <w:rPr>
                <w:rFonts w:ascii="Arial" w:hAnsi="Arial" w:cs="Arial"/>
                <w:b/>
                <w:color w:val="222A35" w:themeColor="text2" w:themeShade="80"/>
                <w:sz w:val="20"/>
                <w:szCs w:val="20"/>
              </w:rPr>
            </w:pPr>
            <w:r w:rsidRPr="00A66666">
              <w:rPr>
                <w:rFonts w:ascii="Arial" w:hAnsi="Arial" w:cs="Arial"/>
                <w:b/>
                <w:color w:val="222A35" w:themeColor="text2" w:themeShade="80"/>
                <w:sz w:val="20"/>
                <w:szCs w:val="20"/>
              </w:rPr>
              <w:t>Priority Target 1</w:t>
            </w:r>
          </w:p>
          <w:p w14:paraId="4E8A9F42" w14:textId="4287E4CA" w:rsidR="00DA2C3B" w:rsidRPr="00A66666" w:rsidRDefault="00DB06B3" w:rsidP="00DB06B3">
            <w:pPr>
              <w:pStyle w:val="ListParagraph"/>
              <w:numPr>
                <w:ilvl w:val="0"/>
                <w:numId w:val="12"/>
              </w:numPr>
              <w:rPr>
                <w:rFonts w:ascii="Arial" w:hAnsi="Arial" w:cs="Arial"/>
                <w:bCs/>
                <w:sz w:val="20"/>
                <w:szCs w:val="20"/>
              </w:rPr>
            </w:pPr>
            <w:r w:rsidRPr="00A66666">
              <w:rPr>
                <w:rFonts w:ascii="Arial" w:hAnsi="Arial" w:cs="Arial"/>
                <w:bCs/>
                <w:sz w:val="20"/>
                <w:szCs w:val="20"/>
              </w:rPr>
              <w:t>Design learning tasks with precision and clarity to enable the systematic delivery of sequenced knowledge, promoting both recall and independent learning, while allowing for timely correction and intervention.  Enable thoughtful opportunities for the recording</w:t>
            </w:r>
            <w:r w:rsidR="00A66666">
              <w:rPr>
                <w:rFonts w:ascii="Arial" w:hAnsi="Arial" w:cs="Arial"/>
                <w:bCs/>
                <w:sz w:val="20"/>
                <w:szCs w:val="20"/>
              </w:rPr>
              <w:t xml:space="preserve"> and retrieval </w:t>
            </w:r>
            <w:r w:rsidRPr="00A66666">
              <w:rPr>
                <w:rFonts w:ascii="Arial" w:hAnsi="Arial" w:cs="Arial"/>
                <w:bCs/>
                <w:sz w:val="20"/>
                <w:szCs w:val="20"/>
              </w:rPr>
              <w:t>of knowledge.</w:t>
            </w:r>
          </w:p>
        </w:tc>
      </w:tr>
      <w:tr w:rsidR="001545A6" w:rsidRPr="00006C96" w14:paraId="7F16AB8E" w14:textId="77777777" w:rsidTr="00A66666">
        <w:trPr>
          <w:trHeight w:val="2930"/>
        </w:trPr>
        <w:tc>
          <w:tcPr>
            <w:tcW w:w="804" w:type="pct"/>
            <w:shd w:val="clear" w:color="auto" w:fill="auto"/>
          </w:tcPr>
          <w:p w14:paraId="726ACDBF" w14:textId="77777777" w:rsidR="00435671" w:rsidRPr="00006C96" w:rsidRDefault="00435671" w:rsidP="00435671">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Plan learning sequences using curriculum maps to ensure a clear progression of knowledge across lessons and units.</w:t>
            </w:r>
          </w:p>
          <w:p w14:paraId="06640C14" w14:textId="77777777" w:rsidR="00435671" w:rsidRPr="00006C96" w:rsidRDefault="00435671" w:rsidP="00435671">
            <w:pPr>
              <w:rPr>
                <w:rFonts w:ascii="Arial" w:hAnsi="Arial" w:cs="Arial"/>
                <w:color w:val="222A35" w:themeColor="text2" w:themeShade="80"/>
                <w:sz w:val="20"/>
                <w:szCs w:val="20"/>
              </w:rPr>
            </w:pPr>
          </w:p>
          <w:p w14:paraId="497AD4AD" w14:textId="77777777" w:rsidR="00006C96" w:rsidRPr="00006C96" w:rsidRDefault="00006C96" w:rsidP="00435671">
            <w:pPr>
              <w:rPr>
                <w:rFonts w:ascii="Arial" w:hAnsi="Arial" w:cs="Arial"/>
                <w:color w:val="222A35" w:themeColor="text2" w:themeShade="80"/>
                <w:sz w:val="20"/>
                <w:szCs w:val="20"/>
              </w:rPr>
            </w:pPr>
          </w:p>
          <w:p w14:paraId="476CFE66" w14:textId="77777777" w:rsidR="00006C96" w:rsidRPr="00006C96" w:rsidRDefault="00006C96" w:rsidP="00435671">
            <w:pPr>
              <w:rPr>
                <w:rFonts w:ascii="Arial" w:hAnsi="Arial" w:cs="Arial"/>
                <w:color w:val="222A35" w:themeColor="text2" w:themeShade="80"/>
                <w:sz w:val="20"/>
                <w:szCs w:val="20"/>
              </w:rPr>
            </w:pPr>
          </w:p>
          <w:p w14:paraId="31AF124B" w14:textId="77777777" w:rsidR="00006C96" w:rsidRPr="00006C96" w:rsidRDefault="00006C96" w:rsidP="00435671">
            <w:pPr>
              <w:rPr>
                <w:rFonts w:ascii="Arial" w:hAnsi="Arial" w:cs="Arial"/>
                <w:color w:val="222A35" w:themeColor="text2" w:themeShade="80"/>
                <w:sz w:val="20"/>
                <w:szCs w:val="20"/>
              </w:rPr>
            </w:pPr>
          </w:p>
          <w:p w14:paraId="348CB699" w14:textId="77777777" w:rsidR="00006C96" w:rsidRPr="00006C96" w:rsidRDefault="00006C96" w:rsidP="00435671">
            <w:pPr>
              <w:rPr>
                <w:rFonts w:ascii="Arial" w:hAnsi="Arial" w:cs="Arial"/>
                <w:color w:val="222A35" w:themeColor="text2" w:themeShade="80"/>
                <w:sz w:val="20"/>
                <w:szCs w:val="20"/>
              </w:rPr>
            </w:pPr>
          </w:p>
          <w:p w14:paraId="3698E53C" w14:textId="77777777" w:rsidR="00006C96" w:rsidRPr="00006C96" w:rsidRDefault="00006C96" w:rsidP="00435671">
            <w:pPr>
              <w:rPr>
                <w:rFonts w:ascii="Arial" w:hAnsi="Arial" w:cs="Arial"/>
                <w:color w:val="222A35" w:themeColor="text2" w:themeShade="80"/>
                <w:sz w:val="20"/>
                <w:szCs w:val="20"/>
              </w:rPr>
            </w:pPr>
          </w:p>
          <w:p w14:paraId="4701CA95" w14:textId="77777777" w:rsidR="00006C96" w:rsidRPr="00006C96" w:rsidRDefault="00006C96" w:rsidP="00435671">
            <w:pPr>
              <w:rPr>
                <w:rFonts w:ascii="Arial" w:hAnsi="Arial" w:cs="Arial"/>
                <w:color w:val="222A35" w:themeColor="text2" w:themeShade="80"/>
                <w:sz w:val="20"/>
                <w:szCs w:val="20"/>
              </w:rPr>
            </w:pPr>
          </w:p>
          <w:p w14:paraId="761A46D1" w14:textId="77777777" w:rsidR="00006C96" w:rsidRPr="00006C96" w:rsidRDefault="00006C96" w:rsidP="00435671">
            <w:pPr>
              <w:rPr>
                <w:rFonts w:ascii="Arial" w:hAnsi="Arial" w:cs="Arial"/>
                <w:color w:val="222A35" w:themeColor="text2" w:themeShade="80"/>
                <w:sz w:val="20"/>
                <w:szCs w:val="20"/>
              </w:rPr>
            </w:pPr>
          </w:p>
          <w:p w14:paraId="687885CD" w14:textId="77777777" w:rsidR="00006C96" w:rsidRPr="00006C96" w:rsidRDefault="00006C96" w:rsidP="00435671">
            <w:pPr>
              <w:rPr>
                <w:rFonts w:ascii="Arial" w:hAnsi="Arial" w:cs="Arial"/>
                <w:color w:val="222A35" w:themeColor="text2" w:themeShade="80"/>
                <w:sz w:val="20"/>
                <w:szCs w:val="20"/>
              </w:rPr>
            </w:pPr>
          </w:p>
          <w:p w14:paraId="32862AE4" w14:textId="77777777" w:rsidR="00006C96" w:rsidRPr="00006C96" w:rsidRDefault="00006C96" w:rsidP="00435671">
            <w:pPr>
              <w:rPr>
                <w:rFonts w:ascii="Arial" w:hAnsi="Arial" w:cs="Arial"/>
                <w:color w:val="222A35" w:themeColor="text2" w:themeShade="80"/>
                <w:sz w:val="20"/>
                <w:szCs w:val="20"/>
              </w:rPr>
            </w:pPr>
          </w:p>
          <w:p w14:paraId="04D2984C" w14:textId="77777777" w:rsidR="00006C96" w:rsidRPr="00006C96" w:rsidRDefault="00006C96" w:rsidP="00435671">
            <w:pPr>
              <w:rPr>
                <w:rFonts w:ascii="Arial" w:hAnsi="Arial" w:cs="Arial"/>
                <w:color w:val="222A35" w:themeColor="text2" w:themeShade="80"/>
                <w:sz w:val="20"/>
                <w:szCs w:val="20"/>
              </w:rPr>
            </w:pPr>
          </w:p>
          <w:p w14:paraId="306760B4" w14:textId="77777777" w:rsidR="00006C96" w:rsidRPr="00006C96" w:rsidRDefault="00006C96" w:rsidP="00435671">
            <w:pPr>
              <w:rPr>
                <w:rFonts w:ascii="Arial" w:hAnsi="Arial" w:cs="Arial"/>
                <w:color w:val="222A35" w:themeColor="text2" w:themeShade="80"/>
                <w:sz w:val="20"/>
                <w:szCs w:val="20"/>
              </w:rPr>
            </w:pPr>
          </w:p>
          <w:p w14:paraId="50F01DE3" w14:textId="77777777" w:rsidR="00006C96" w:rsidRPr="00006C96" w:rsidRDefault="00006C96" w:rsidP="00435671">
            <w:pPr>
              <w:rPr>
                <w:rFonts w:ascii="Arial" w:hAnsi="Arial" w:cs="Arial"/>
                <w:color w:val="222A35" w:themeColor="text2" w:themeShade="80"/>
                <w:sz w:val="20"/>
                <w:szCs w:val="20"/>
              </w:rPr>
            </w:pPr>
          </w:p>
          <w:p w14:paraId="6519EBF9" w14:textId="77777777" w:rsidR="00006C96" w:rsidRPr="00006C96" w:rsidRDefault="00006C96" w:rsidP="00435671">
            <w:pPr>
              <w:rPr>
                <w:rFonts w:ascii="Arial" w:hAnsi="Arial" w:cs="Arial"/>
                <w:color w:val="222A35" w:themeColor="text2" w:themeShade="80"/>
                <w:sz w:val="20"/>
                <w:szCs w:val="20"/>
              </w:rPr>
            </w:pPr>
          </w:p>
          <w:p w14:paraId="4823B1BF" w14:textId="77777777" w:rsidR="00006C96" w:rsidRPr="00006C96" w:rsidRDefault="00006C96" w:rsidP="00435671">
            <w:pPr>
              <w:rPr>
                <w:rFonts w:ascii="Arial" w:hAnsi="Arial" w:cs="Arial"/>
                <w:color w:val="222A35" w:themeColor="text2" w:themeShade="80"/>
                <w:sz w:val="20"/>
                <w:szCs w:val="20"/>
              </w:rPr>
            </w:pPr>
          </w:p>
          <w:p w14:paraId="2D39F778" w14:textId="77777777" w:rsidR="00006C96" w:rsidRPr="00006C96" w:rsidRDefault="00006C96" w:rsidP="00435671">
            <w:pPr>
              <w:rPr>
                <w:rFonts w:ascii="Arial" w:hAnsi="Arial" w:cs="Arial"/>
                <w:color w:val="222A35" w:themeColor="text2" w:themeShade="80"/>
                <w:sz w:val="20"/>
                <w:szCs w:val="20"/>
              </w:rPr>
            </w:pPr>
          </w:p>
          <w:p w14:paraId="1D5A2031" w14:textId="7CFFBE34" w:rsidR="00006C96" w:rsidRDefault="00006C96" w:rsidP="00435671">
            <w:pPr>
              <w:rPr>
                <w:rFonts w:ascii="Arial" w:hAnsi="Arial" w:cs="Arial"/>
                <w:color w:val="222A35" w:themeColor="text2" w:themeShade="80"/>
                <w:sz w:val="20"/>
                <w:szCs w:val="20"/>
              </w:rPr>
            </w:pPr>
          </w:p>
          <w:p w14:paraId="7A30B9A3" w14:textId="3A4EA005" w:rsidR="00B84EDD" w:rsidRDefault="00B84EDD" w:rsidP="00435671">
            <w:pPr>
              <w:rPr>
                <w:rFonts w:ascii="Arial" w:hAnsi="Arial" w:cs="Arial"/>
                <w:color w:val="222A35" w:themeColor="text2" w:themeShade="80"/>
                <w:sz w:val="20"/>
                <w:szCs w:val="20"/>
              </w:rPr>
            </w:pPr>
          </w:p>
          <w:p w14:paraId="755DB8C1" w14:textId="77777777" w:rsidR="00B84EDD" w:rsidRPr="00006C96" w:rsidRDefault="00B84EDD" w:rsidP="00435671">
            <w:pPr>
              <w:rPr>
                <w:rFonts w:ascii="Arial" w:hAnsi="Arial" w:cs="Arial"/>
                <w:color w:val="222A35" w:themeColor="text2" w:themeShade="80"/>
                <w:sz w:val="20"/>
                <w:szCs w:val="20"/>
              </w:rPr>
            </w:pPr>
          </w:p>
          <w:p w14:paraId="62BA7990" w14:textId="77777777" w:rsidR="00006C96" w:rsidRPr="00006C96" w:rsidRDefault="00006C96" w:rsidP="00435671">
            <w:pPr>
              <w:rPr>
                <w:rFonts w:ascii="Arial" w:hAnsi="Arial" w:cs="Arial"/>
                <w:color w:val="222A35" w:themeColor="text2" w:themeShade="80"/>
                <w:sz w:val="20"/>
                <w:szCs w:val="20"/>
              </w:rPr>
            </w:pPr>
          </w:p>
          <w:p w14:paraId="734E10EE" w14:textId="79F97087" w:rsidR="00006C96" w:rsidRPr="00006C96" w:rsidRDefault="00435671" w:rsidP="00435671">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Design tasks that are explicitly matched to specific learning outcomes to maintain focus and clarity in teachin</w:t>
            </w:r>
            <w:r w:rsidR="00B84EDD">
              <w:rPr>
                <w:rFonts w:ascii="Arial" w:hAnsi="Arial" w:cs="Arial"/>
                <w:color w:val="222A35" w:themeColor="text2" w:themeShade="80"/>
                <w:sz w:val="20"/>
                <w:szCs w:val="20"/>
              </w:rPr>
              <w:t>g.</w:t>
            </w:r>
          </w:p>
          <w:p w14:paraId="4DEB8BC9" w14:textId="77777777" w:rsidR="00006C96" w:rsidRPr="00006C96" w:rsidRDefault="00006C96" w:rsidP="00435671">
            <w:pPr>
              <w:rPr>
                <w:rFonts w:ascii="Arial" w:hAnsi="Arial" w:cs="Arial"/>
                <w:color w:val="222A35" w:themeColor="text2" w:themeShade="80"/>
                <w:sz w:val="20"/>
                <w:szCs w:val="20"/>
              </w:rPr>
            </w:pPr>
          </w:p>
          <w:p w14:paraId="22A7AA6A" w14:textId="77777777" w:rsidR="00006C96" w:rsidRPr="00006C96" w:rsidRDefault="00006C96" w:rsidP="00435671">
            <w:pPr>
              <w:rPr>
                <w:rFonts w:ascii="Arial" w:hAnsi="Arial" w:cs="Arial"/>
                <w:color w:val="222A35" w:themeColor="text2" w:themeShade="80"/>
                <w:sz w:val="20"/>
                <w:szCs w:val="20"/>
              </w:rPr>
            </w:pPr>
          </w:p>
          <w:p w14:paraId="0B9359C7" w14:textId="77777777" w:rsidR="00006C96" w:rsidRPr="00006C96" w:rsidRDefault="00006C96" w:rsidP="00435671">
            <w:pPr>
              <w:rPr>
                <w:rFonts w:ascii="Arial" w:hAnsi="Arial" w:cs="Arial"/>
                <w:color w:val="222A35" w:themeColor="text2" w:themeShade="80"/>
                <w:sz w:val="20"/>
                <w:szCs w:val="20"/>
              </w:rPr>
            </w:pPr>
          </w:p>
          <w:p w14:paraId="0E64B8E4" w14:textId="2785B542" w:rsidR="00006C96" w:rsidRDefault="00006C96" w:rsidP="00435671">
            <w:pPr>
              <w:rPr>
                <w:rFonts w:ascii="Arial" w:hAnsi="Arial" w:cs="Arial"/>
                <w:color w:val="222A35" w:themeColor="text2" w:themeShade="80"/>
                <w:sz w:val="20"/>
                <w:szCs w:val="20"/>
              </w:rPr>
            </w:pPr>
          </w:p>
          <w:p w14:paraId="4F87633E" w14:textId="77777777" w:rsidR="00B84EDD" w:rsidRPr="00006C96" w:rsidRDefault="00B84EDD" w:rsidP="00435671">
            <w:pPr>
              <w:rPr>
                <w:rFonts w:ascii="Arial" w:hAnsi="Arial" w:cs="Arial"/>
                <w:color w:val="222A35" w:themeColor="text2" w:themeShade="80"/>
                <w:sz w:val="20"/>
                <w:szCs w:val="20"/>
              </w:rPr>
            </w:pPr>
          </w:p>
          <w:p w14:paraId="60EB80E9" w14:textId="77777777" w:rsidR="00006C96" w:rsidRPr="00006C96" w:rsidRDefault="00006C96" w:rsidP="00435671">
            <w:pPr>
              <w:rPr>
                <w:rFonts w:ascii="Arial" w:hAnsi="Arial" w:cs="Arial"/>
                <w:color w:val="222A35" w:themeColor="text2" w:themeShade="80"/>
                <w:sz w:val="20"/>
                <w:szCs w:val="20"/>
              </w:rPr>
            </w:pPr>
          </w:p>
          <w:p w14:paraId="5B045CB0" w14:textId="4915B5C7" w:rsidR="00435671" w:rsidRPr="00006C96" w:rsidRDefault="00435671" w:rsidP="00435671">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Embed regular retrieval activities, such as quizzes and flashbacks, to strengthen long-term memory and support recall.</w:t>
            </w:r>
          </w:p>
          <w:p w14:paraId="5164A45A" w14:textId="77777777" w:rsidR="00435671" w:rsidRPr="00006C96" w:rsidRDefault="00435671" w:rsidP="00435671">
            <w:pPr>
              <w:rPr>
                <w:rFonts w:ascii="Arial" w:hAnsi="Arial" w:cs="Arial"/>
                <w:color w:val="222A35" w:themeColor="text2" w:themeShade="80"/>
                <w:sz w:val="20"/>
                <w:szCs w:val="20"/>
              </w:rPr>
            </w:pPr>
          </w:p>
          <w:p w14:paraId="0D3A89B5" w14:textId="77777777" w:rsidR="00006C96" w:rsidRPr="00006C96" w:rsidRDefault="00006C96" w:rsidP="00435671">
            <w:pPr>
              <w:rPr>
                <w:rFonts w:ascii="Arial" w:hAnsi="Arial" w:cs="Arial"/>
                <w:color w:val="222A35" w:themeColor="text2" w:themeShade="80"/>
                <w:sz w:val="20"/>
                <w:szCs w:val="20"/>
              </w:rPr>
            </w:pPr>
          </w:p>
          <w:p w14:paraId="348F2EDF" w14:textId="77777777" w:rsidR="00006C96" w:rsidRPr="00006C96" w:rsidRDefault="00006C96" w:rsidP="00435671">
            <w:pPr>
              <w:rPr>
                <w:rFonts w:ascii="Arial" w:hAnsi="Arial" w:cs="Arial"/>
                <w:color w:val="222A35" w:themeColor="text2" w:themeShade="80"/>
                <w:sz w:val="20"/>
                <w:szCs w:val="20"/>
              </w:rPr>
            </w:pPr>
          </w:p>
          <w:p w14:paraId="238C7958" w14:textId="77777777" w:rsidR="00006C96" w:rsidRPr="00006C96" w:rsidRDefault="00006C96" w:rsidP="00435671">
            <w:pPr>
              <w:rPr>
                <w:rFonts w:ascii="Arial" w:hAnsi="Arial" w:cs="Arial"/>
                <w:color w:val="222A35" w:themeColor="text2" w:themeShade="80"/>
                <w:sz w:val="20"/>
                <w:szCs w:val="20"/>
              </w:rPr>
            </w:pPr>
          </w:p>
          <w:p w14:paraId="34D0F14E" w14:textId="77777777" w:rsidR="00006C96" w:rsidRPr="00006C96" w:rsidRDefault="00006C96" w:rsidP="00435671">
            <w:pPr>
              <w:rPr>
                <w:rFonts w:ascii="Arial" w:hAnsi="Arial" w:cs="Arial"/>
                <w:color w:val="222A35" w:themeColor="text2" w:themeShade="80"/>
                <w:sz w:val="20"/>
                <w:szCs w:val="20"/>
              </w:rPr>
            </w:pPr>
          </w:p>
          <w:p w14:paraId="203A6D9C" w14:textId="77777777" w:rsidR="00006C96" w:rsidRPr="00006C96" w:rsidRDefault="00006C96" w:rsidP="00435671">
            <w:pPr>
              <w:rPr>
                <w:rFonts w:ascii="Arial" w:hAnsi="Arial" w:cs="Arial"/>
                <w:color w:val="222A35" w:themeColor="text2" w:themeShade="80"/>
                <w:sz w:val="20"/>
                <w:szCs w:val="20"/>
              </w:rPr>
            </w:pPr>
          </w:p>
          <w:p w14:paraId="1647936D" w14:textId="77777777" w:rsidR="00006C96" w:rsidRPr="00006C96" w:rsidRDefault="00006C96" w:rsidP="00435671">
            <w:pPr>
              <w:rPr>
                <w:rFonts w:ascii="Arial" w:hAnsi="Arial" w:cs="Arial"/>
                <w:color w:val="222A35" w:themeColor="text2" w:themeShade="80"/>
                <w:sz w:val="20"/>
                <w:szCs w:val="20"/>
              </w:rPr>
            </w:pPr>
          </w:p>
          <w:p w14:paraId="495D3B89" w14:textId="77777777" w:rsidR="00006C96" w:rsidRPr="00006C96" w:rsidRDefault="00006C96" w:rsidP="00435671">
            <w:pPr>
              <w:rPr>
                <w:rFonts w:ascii="Arial" w:hAnsi="Arial" w:cs="Arial"/>
                <w:color w:val="222A35" w:themeColor="text2" w:themeShade="80"/>
                <w:sz w:val="20"/>
                <w:szCs w:val="20"/>
              </w:rPr>
            </w:pPr>
          </w:p>
          <w:p w14:paraId="5F9D74A2" w14:textId="77777777" w:rsidR="00006C96" w:rsidRPr="00006C96" w:rsidRDefault="00006C96" w:rsidP="00435671">
            <w:pPr>
              <w:rPr>
                <w:rFonts w:ascii="Arial" w:hAnsi="Arial" w:cs="Arial"/>
                <w:color w:val="222A35" w:themeColor="text2" w:themeShade="80"/>
                <w:sz w:val="20"/>
                <w:szCs w:val="20"/>
              </w:rPr>
            </w:pPr>
          </w:p>
          <w:p w14:paraId="5B1D6424" w14:textId="77777777" w:rsidR="00006C96" w:rsidRPr="00006C96" w:rsidRDefault="00006C96" w:rsidP="00435671">
            <w:pPr>
              <w:rPr>
                <w:rFonts w:ascii="Arial" w:hAnsi="Arial" w:cs="Arial"/>
                <w:color w:val="222A35" w:themeColor="text2" w:themeShade="80"/>
                <w:sz w:val="20"/>
                <w:szCs w:val="20"/>
              </w:rPr>
            </w:pPr>
          </w:p>
          <w:p w14:paraId="7E5C5981" w14:textId="77777777" w:rsidR="00006C96" w:rsidRPr="00006C96" w:rsidRDefault="00006C96" w:rsidP="00435671">
            <w:pPr>
              <w:rPr>
                <w:rFonts w:ascii="Arial" w:hAnsi="Arial" w:cs="Arial"/>
                <w:color w:val="222A35" w:themeColor="text2" w:themeShade="80"/>
                <w:sz w:val="20"/>
                <w:szCs w:val="20"/>
              </w:rPr>
            </w:pPr>
          </w:p>
          <w:p w14:paraId="0FB40821" w14:textId="77777777" w:rsidR="00006C96" w:rsidRPr="00006C96" w:rsidRDefault="00006C96" w:rsidP="00435671">
            <w:pPr>
              <w:rPr>
                <w:rFonts w:ascii="Arial" w:hAnsi="Arial" w:cs="Arial"/>
                <w:color w:val="222A35" w:themeColor="text2" w:themeShade="80"/>
                <w:sz w:val="20"/>
                <w:szCs w:val="20"/>
              </w:rPr>
            </w:pPr>
          </w:p>
          <w:p w14:paraId="479AE522" w14:textId="77777777" w:rsidR="00006C96" w:rsidRPr="00006C96" w:rsidRDefault="00006C96" w:rsidP="00435671">
            <w:pPr>
              <w:rPr>
                <w:rFonts w:ascii="Arial" w:hAnsi="Arial" w:cs="Arial"/>
                <w:color w:val="222A35" w:themeColor="text2" w:themeShade="80"/>
                <w:sz w:val="20"/>
                <w:szCs w:val="20"/>
              </w:rPr>
            </w:pPr>
          </w:p>
          <w:p w14:paraId="07C6D0E7" w14:textId="77777777" w:rsidR="00006C96" w:rsidRPr="00006C96" w:rsidRDefault="00006C96" w:rsidP="00435671">
            <w:pPr>
              <w:rPr>
                <w:rFonts w:ascii="Arial" w:hAnsi="Arial" w:cs="Arial"/>
                <w:color w:val="222A35" w:themeColor="text2" w:themeShade="80"/>
                <w:sz w:val="20"/>
                <w:szCs w:val="20"/>
              </w:rPr>
            </w:pPr>
          </w:p>
          <w:p w14:paraId="11DC69CF" w14:textId="7260F7B7" w:rsidR="00006C96" w:rsidRDefault="00006C96" w:rsidP="00435671">
            <w:pPr>
              <w:rPr>
                <w:rFonts w:ascii="Arial" w:hAnsi="Arial" w:cs="Arial"/>
                <w:color w:val="222A35" w:themeColor="text2" w:themeShade="80"/>
                <w:sz w:val="20"/>
                <w:szCs w:val="20"/>
              </w:rPr>
            </w:pPr>
          </w:p>
          <w:p w14:paraId="0D0C1B9F" w14:textId="77777777" w:rsidR="00A66666" w:rsidRPr="00006C96" w:rsidRDefault="00A66666" w:rsidP="00435671">
            <w:pPr>
              <w:rPr>
                <w:rFonts w:ascii="Arial" w:hAnsi="Arial" w:cs="Arial"/>
                <w:color w:val="222A35" w:themeColor="text2" w:themeShade="80"/>
                <w:sz w:val="20"/>
                <w:szCs w:val="20"/>
              </w:rPr>
            </w:pPr>
          </w:p>
          <w:p w14:paraId="4E691210" w14:textId="77777777" w:rsidR="00006C96" w:rsidRPr="00006C96" w:rsidRDefault="00006C96" w:rsidP="00435671">
            <w:pPr>
              <w:rPr>
                <w:rFonts w:ascii="Arial" w:hAnsi="Arial" w:cs="Arial"/>
                <w:color w:val="222A35" w:themeColor="text2" w:themeShade="80"/>
                <w:sz w:val="20"/>
                <w:szCs w:val="20"/>
              </w:rPr>
            </w:pPr>
          </w:p>
          <w:p w14:paraId="5E30751B" w14:textId="77777777" w:rsidR="00B84EDD" w:rsidRDefault="00B84EDD" w:rsidP="00435671">
            <w:pPr>
              <w:rPr>
                <w:rFonts w:ascii="Arial" w:hAnsi="Arial" w:cs="Arial"/>
                <w:color w:val="222A35" w:themeColor="text2" w:themeShade="80"/>
                <w:sz w:val="20"/>
                <w:szCs w:val="20"/>
              </w:rPr>
            </w:pPr>
          </w:p>
          <w:p w14:paraId="1D01F76D" w14:textId="59250DDF" w:rsidR="00435671" w:rsidRPr="00006C96" w:rsidRDefault="00B84EDD" w:rsidP="00435671">
            <w:pPr>
              <w:rPr>
                <w:rFonts w:ascii="Arial" w:hAnsi="Arial" w:cs="Arial"/>
                <w:color w:val="222A35" w:themeColor="text2" w:themeShade="80"/>
                <w:sz w:val="20"/>
                <w:szCs w:val="20"/>
              </w:rPr>
            </w:pPr>
            <w:r>
              <w:rPr>
                <w:rFonts w:ascii="Arial" w:hAnsi="Arial" w:cs="Arial"/>
                <w:color w:val="222A35" w:themeColor="text2" w:themeShade="80"/>
                <w:sz w:val="20"/>
                <w:szCs w:val="20"/>
              </w:rPr>
              <w:t xml:space="preserve">Use </w:t>
            </w:r>
            <w:r w:rsidR="00435671" w:rsidRPr="00006C96">
              <w:rPr>
                <w:rFonts w:ascii="Arial" w:hAnsi="Arial" w:cs="Arial"/>
                <w:color w:val="222A35" w:themeColor="text2" w:themeShade="80"/>
                <w:sz w:val="20"/>
                <w:szCs w:val="20"/>
              </w:rPr>
              <w:t xml:space="preserve">modelled → guided → independent </w:t>
            </w:r>
            <w:r>
              <w:rPr>
                <w:rFonts w:ascii="Arial" w:hAnsi="Arial" w:cs="Arial"/>
                <w:color w:val="222A35" w:themeColor="text2" w:themeShade="80"/>
                <w:sz w:val="20"/>
                <w:szCs w:val="20"/>
              </w:rPr>
              <w:t xml:space="preserve">approach </w:t>
            </w:r>
            <w:r w:rsidR="00435671" w:rsidRPr="00006C96">
              <w:rPr>
                <w:rFonts w:ascii="Arial" w:hAnsi="Arial" w:cs="Arial"/>
                <w:color w:val="222A35" w:themeColor="text2" w:themeShade="80"/>
                <w:sz w:val="20"/>
                <w:szCs w:val="20"/>
              </w:rPr>
              <w:t>to develop pupil independence over time.</w:t>
            </w:r>
          </w:p>
          <w:p w14:paraId="6F7DC532" w14:textId="77777777" w:rsidR="00435671" w:rsidRPr="00006C96" w:rsidRDefault="00435671" w:rsidP="00435671">
            <w:pPr>
              <w:rPr>
                <w:rFonts w:ascii="Arial" w:hAnsi="Arial" w:cs="Arial"/>
                <w:color w:val="222A35" w:themeColor="text2" w:themeShade="80"/>
                <w:sz w:val="20"/>
                <w:szCs w:val="20"/>
              </w:rPr>
            </w:pPr>
          </w:p>
          <w:p w14:paraId="44291976" w14:textId="77777777" w:rsidR="00006C96" w:rsidRPr="00006C96" w:rsidRDefault="00006C96" w:rsidP="00435671">
            <w:pPr>
              <w:rPr>
                <w:rFonts w:ascii="Arial" w:hAnsi="Arial" w:cs="Arial"/>
                <w:color w:val="222A35" w:themeColor="text2" w:themeShade="80"/>
                <w:sz w:val="20"/>
                <w:szCs w:val="20"/>
              </w:rPr>
            </w:pPr>
          </w:p>
          <w:p w14:paraId="7ED009F1" w14:textId="77777777" w:rsidR="00006C96" w:rsidRPr="00006C96" w:rsidRDefault="00006C96" w:rsidP="00435671">
            <w:pPr>
              <w:rPr>
                <w:rFonts w:ascii="Arial" w:hAnsi="Arial" w:cs="Arial"/>
                <w:color w:val="222A35" w:themeColor="text2" w:themeShade="80"/>
                <w:sz w:val="20"/>
                <w:szCs w:val="20"/>
              </w:rPr>
            </w:pPr>
          </w:p>
          <w:p w14:paraId="1B3F8D89" w14:textId="77777777" w:rsidR="00006C96" w:rsidRPr="00006C96" w:rsidRDefault="00006C96" w:rsidP="00435671">
            <w:pPr>
              <w:rPr>
                <w:rFonts w:ascii="Arial" w:hAnsi="Arial" w:cs="Arial"/>
                <w:color w:val="222A35" w:themeColor="text2" w:themeShade="80"/>
                <w:sz w:val="20"/>
                <w:szCs w:val="20"/>
              </w:rPr>
            </w:pPr>
          </w:p>
          <w:p w14:paraId="6B5EBEB9" w14:textId="77777777" w:rsidR="00006C96" w:rsidRPr="00006C96" w:rsidRDefault="00006C96" w:rsidP="00435671">
            <w:pPr>
              <w:rPr>
                <w:rFonts w:ascii="Arial" w:hAnsi="Arial" w:cs="Arial"/>
                <w:color w:val="222A35" w:themeColor="text2" w:themeShade="80"/>
                <w:sz w:val="20"/>
                <w:szCs w:val="20"/>
              </w:rPr>
            </w:pPr>
          </w:p>
          <w:p w14:paraId="057CF71A" w14:textId="77777777" w:rsidR="00006C96" w:rsidRPr="00006C96" w:rsidRDefault="00006C96" w:rsidP="00435671">
            <w:pPr>
              <w:rPr>
                <w:rFonts w:ascii="Arial" w:hAnsi="Arial" w:cs="Arial"/>
                <w:color w:val="222A35" w:themeColor="text2" w:themeShade="80"/>
                <w:sz w:val="20"/>
                <w:szCs w:val="20"/>
              </w:rPr>
            </w:pPr>
          </w:p>
          <w:p w14:paraId="432060CF" w14:textId="77777777" w:rsidR="00006C96" w:rsidRPr="00006C96" w:rsidRDefault="00006C96" w:rsidP="00435671">
            <w:pPr>
              <w:rPr>
                <w:rFonts w:ascii="Arial" w:hAnsi="Arial" w:cs="Arial"/>
                <w:color w:val="222A35" w:themeColor="text2" w:themeShade="80"/>
                <w:sz w:val="20"/>
                <w:szCs w:val="20"/>
              </w:rPr>
            </w:pPr>
          </w:p>
          <w:p w14:paraId="38AB9113" w14:textId="77777777" w:rsidR="00006C96" w:rsidRPr="00006C96" w:rsidRDefault="00006C96" w:rsidP="00435671">
            <w:pPr>
              <w:rPr>
                <w:rFonts w:ascii="Arial" w:hAnsi="Arial" w:cs="Arial"/>
                <w:color w:val="222A35" w:themeColor="text2" w:themeShade="80"/>
                <w:sz w:val="20"/>
                <w:szCs w:val="20"/>
              </w:rPr>
            </w:pPr>
          </w:p>
          <w:p w14:paraId="18089BDE" w14:textId="77777777" w:rsidR="00006C96" w:rsidRPr="00006C96" w:rsidRDefault="00006C96" w:rsidP="00435671">
            <w:pPr>
              <w:rPr>
                <w:rFonts w:ascii="Arial" w:hAnsi="Arial" w:cs="Arial"/>
                <w:color w:val="222A35" w:themeColor="text2" w:themeShade="80"/>
                <w:sz w:val="20"/>
                <w:szCs w:val="20"/>
              </w:rPr>
            </w:pPr>
          </w:p>
          <w:p w14:paraId="4702FCA2" w14:textId="28E944FE" w:rsidR="00435671" w:rsidRPr="00006C96" w:rsidRDefault="00435671" w:rsidP="00435671">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Incorporate scaffolds such as sentence stems, checklists, and success criteria to support learners in accessing and completing tasks.</w:t>
            </w:r>
          </w:p>
          <w:p w14:paraId="58A2BB3A" w14:textId="77777777" w:rsidR="00435671" w:rsidRPr="00006C96" w:rsidRDefault="00435671" w:rsidP="00435671">
            <w:pPr>
              <w:rPr>
                <w:rFonts w:ascii="Arial" w:hAnsi="Arial" w:cs="Arial"/>
                <w:color w:val="222A35" w:themeColor="text2" w:themeShade="80"/>
                <w:sz w:val="20"/>
                <w:szCs w:val="20"/>
              </w:rPr>
            </w:pPr>
          </w:p>
          <w:p w14:paraId="2DB6B1ED" w14:textId="77777777" w:rsidR="00006C96" w:rsidRPr="00006C96" w:rsidRDefault="00006C96" w:rsidP="00435671">
            <w:pPr>
              <w:rPr>
                <w:rFonts w:ascii="Arial" w:hAnsi="Arial" w:cs="Arial"/>
                <w:color w:val="222A35" w:themeColor="text2" w:themeShade="80"/>
                <w:sz w:val="20"/>
                <w:szCs w:val="20"/>
              </w:rPr>
            </w:pPr>
          </w:p>
          <w:p w14:paraId="7A41D24D" w14:textId="77777777" w:rsidR="00006C96" w:rsidRPr="00006C96" w:rsidRDefault="00006C96" w:rsidP="00435671">
            <w:pPr>
              <w:rPr>
                <w:rFonts w:ascii="Arial" w:hAnsi="Arial" w:cs="Arial"/>
                <w:color w:val="222A35" w:themeColor="text2" w:themeShade="80"/>
                <w:sz w:val="20"/>
                <w:szCs w:val="20"/>
              </w:rPr>
            </w:pPr>
          </w:p>
          <w:p w14:paraId="59C48471" w14:textId="77777777" w:rsidR="00006C96" w:rsidRPr="00006C96" w:rsidRDefault="00006C96" w:rsidP="00435671">
            <w:pPr>
              <w:rPr>
                <w:rFonts w:ascii="Arial" w:hAnsi="Arial" w:cs="Arial"/>
                <w:color w:val="222A35" w:themeColor="text2" w:themeShade="80"/>
                <w:sz w:val="20"/>
                <w:szCs w:val="20"/>
              </w:rPr>
            </w:pPr>
          </w:p>
          <w:p w14:paraId="7110BEBA" w14:textId="77777777" w:rsidR="00006C96" w:rsidRPr="00006C96" w:rsidRDefault="00006C96" w:rsidP="00435671">
            <w:pPr>
              <w:rPr>
                <w:rFonts w:ascii="Arial" w:hAnsi="Arial" w:cs="Arial"/>
                <w:color w:val="222A35" w:themeColor="text2" w:themeShade="80"/>
                <w:sz w:val="20"/>
                <w:szCs w:val="20"/>
              </w:rPr>
            </w:pPr>
          </w:p>
          <w:p w14:paraId="6A753D8B" w14:textId="77777777" w:rsidR="00006C96" w:rsidRPr="00006C96" w:rsidRDefault="00006C96" w:rsidP="00435671">
            <w:pPr>
              <w:rPr>
                <w:rFonts w:ascii="Arial" w:hAnsi="Arial" w:cs="Arial"/>
                <w:color w:val="222A35" w:themeColor="text2" w:themeShade="80"/>
                <w:sz w:val="20"/>
                <w:szCs w:val="20"/>
              </w:rPr>
            </w:pPr>
          </w:p>
          <w:p w14:paraId="22E5AEDD" w14:textId="77777777" w:rsidR="00006C96" w:rsidRPr="00006C96" w:rsidRDefault="00006C96" w:rsidP="00435671">
            <w:pPr>
              <w:rPr>
                <w:rFonts w:ascii="Arial" w:hAnsi="Arial" w:cs="Arial"/>
                <w:color w:val="222A35" w:themeColor="text2" w:themeShade="80"/>
                <w:sz w:val="20"/>
                <w:szCs w:val="20"/>
              </w:rPr>
            </w:pPr>
          </w:p>
          <w:p w14:paraId="171E3646" w14:textId="77777777" w:rsidR="00006C96" w:rsidRPr="00006C96" w:rsidRDefault="00006C96" w:rsidP="00435671">
            <w:pPr>
              <w:rPr>
                <w:rFonts w:ascii="Arial" w:hAnsi="Arial" w:cs="Arial"/>
                <w:color w:val="222A35" w:themeColor="text2" w:themeShade="80"/>
                <w:sz w:val="20"/>
                <w:szCs w:val="20"/>
              </w:rPr>
            </w:pPr>
          </w:p>
          <w:p w14:paraId="24F5ED90" w14:textId="77777777" w:rsidR="00006C96" w:rsidRPr="00006C96" w:rsidRDefault="00006C96" w:rsidP="00435671">
            <w:pPr>
              <w:rPr>
                <w:rFonts w:ascii="Arial" w:hAnsi="Arial" w:cs="Arial"/>
                <w:color w:val="222A35" w:themeColor="text2" w:themeShade="80"/>
                <w:sz w:val="20"/>
                <w:szCs w:val="20"/>
              </w:rPr>
            </w:pPr>
          </w:p>
          <w:p w14:paraId="798305A6" w14:textId="77777777" w:rsidR="00006C96" w:rsidRPr="00006C96" w:rsidRDefault="00006C96" w:rsidP="00435671">
            <w:pPr>
              <w:rPr>
                <w:rFonts w:ascii="Arial" w:hAnsi="Arial" w:cs="Arial"/>
                <w:color w:val="222A35" w:themeColor="text2" w:themeShade="80"/>
                <w:sz w:val="20"/>
                <w:szCs w:val="20"/>
              </w:rPr>
            </w:pPr>
          </w:p>
          <w:p w14:paraId="746D9D13" w14:textId="77777777" w:rsidR="00006C96" w:rsidRPr="00006C96" w:rsidRDefault="00006C96" w:rsidP="00435671">
            <w:pPr>
              <w:rPr>
                <w:rFonts w:ascii="Arial" w:hAnsi="Arial" w:cs="Arial"/>
                <w:color w:val="222A35" w:themeColor="text2" w:themeShade="80"/>
                <w:sz w:val="20"/>
                <w:szCs w:val="20"/>
              </w:rPr>
            </w:pPr>
          </w:p>
          <w:p w14:paraId="428F2850" w14:textId="77777777" w:rsidR="00006C96" w:rsidRPr="00006C96" w:rsidRDefault="00006C96" w:rsidP="00435671">
            <w:pPr>
              <w:rPr>
                <w:rFonts w:ascii="Arial" w:hAnsi="Arial" w:cs="Arial"/>
                <w:color w:val="222A35" w:themeColor="text2" w:themeShade="80"/>
                <w:sz w:val="20"/>
                <w:szCs w:val="20"/>
              </w:rPr>
            </w:pPr>
          </w:p>
          <w:p w14:paraId="6F1B27C0" w14:textId="77777777" w:rsidR="00006C96" w:rsidRPr="00006C96" w:rsidRDefault="00006C96" w:rsidP="00435671">
            <w:pPr>
              <w:rPr>
                <w:rFonts w:ascii="Arial" w:hAnsi="Arial" w:cs="Arial"/>
                <w:color w:val="222A35" w:themeColor="text2" w:themeShade="80"/>
                <w:sz w:val="20"/>
                <w:szCs w:val="20"/>
              </w:rPr>
            </w:pPr>
          </w:p>
          <w:p w14:paraId="0AD013D0" w14:textId="77777777" w:rsidR="00006C96" w:rsidRPr="00006C96" w:rsidRDefault="00006C96" w:rsidP="00435671">
            <w:pPr>
              <w:rPr>
                <w:rFonts w:ascii="Arial" w:hAnsi="Arial" w:cs="Arial"/>
                <w:color w:val="222A35" w:themeColor="text2" w:themeShade="80"/>
                <w:sz w:val="20"/>
                <w:szCs w:val="20"/>
              </w:rPr>
            </w:pPr>
          </w:p>
          <w:p w14:paraId="446A4BB8" w14:textId="77777777" w:rsidR="00006C96" w:rsidRPr="00006C96" w:rsidRDefault="00006C96" w:rsidP="00435671">
            <w:pPr>
              <w:rPr>
                <w:rFonts w:ascii="Arial" w:hAnsi="Arial" w:cs="Arial"/>
                <w:color w:val="222A35" w:themeColor="text2" w:themeShade="80"/>
                <w:sz w:val="20"/>
                <w:szCs w:val="20"/>
              </w:rPr>
            </w:pPr>
          </w:p>
          <w:p w14:paraId="20729613" w14:textId="77777777" w:rsidR="00006C96" w:rsidRPr="00006C96" w:rsidRDefault="00006C96" w:rsidP="00435671">
            <w:pPr>
              <w:rPr>
                <w:rFonts w:ascii="Arial" w:hAnsi="Arial" w:cs="Arial"/>
                <w:color w:val="222A35" w:themeColor="text2" w:themeShade="80"/>
                <w:sz w:val="20"/>
                <w:szCs w:val="20"/>
              </w:rPr>
            </w:pPr>
          </w:p>
          <w:p w14:paraId="3C922DA6" w14:textId="77777777" w:rsidR="00006C96" w:rsidRPr="00006C96" w:rsidRDefault="00006C96" w:rsidP="00435671">
            <w:pPr>
              <w:rPr>
                <w:rFonts w:ascii="Arial" w:hAnsi="Arial" w:cs="Arial"/>
                <w:color w:val="222A35" w:themeColor="text2" w:themeShade="80"/>
                <w:sz w:val="20"/>
                <w:szCs w:val="20"/>
              </w:rPr>
            </w:pPr>
          </w:p>
          <w:p w14:paraId="202D2F6C" w14:textId="77777777" w:rsidR="00006C96" w:rsidRPr="00006C96" w:rsidRDefault="00006C96" w:rsidP="00435671">
            <w:pPr>
              <w:rPr>
                <w:rFonts w:ascii="Arial" w:hAnsi="Arial" w:cs="Arial"/>
                <w:color w:val="222A35" w:themeColor="text2" w:themeShade="80"/>
                <w:sz w:val="20"/>
                <w:szCs w:val="20"/>
              </w:rPr>
            </w:pPr>
          </w:p>
          <w:p w14:paraId="10D1789F" w14:textId="77777777" w:rsidR="00A66666" w:rsidRDefault="00A66666" w:rsidP="00435671">
            <w:pPr>
              <w:rPr>
                <w:rFonts w:ascii="Arial" w:hAnsi="Arial" w:cs="Arial"/>
                <w:color w:val="222A35" w:themeColor="text2" w:themeShade="80"/>
                <w:sz w:val="20"/>
                <w:szCs w:val="20"/>
              </w:rPr>
            </w:pPr>
          </w:p>
          <w:p w14:paraId="45435B08" w14:textId="77777777" w:rsidR="00A66666" w:rsidRDefault="00A66666" w:rsidP="00435671">
            <w:pPr>
              <w:rPr>
                <w:rFonts w:ascii="Arial" w:hAnsi="Arial" w:cs="Arial"/>
                <w:color w:val="222A35" w:themeColor="text2" w:themeShade="80"/>
                <w:sz w:val="20"/>
                <w:szCs w:val="20"/>
              </w:rPr>
            </w:pPr>
          </w:p>
          <w:p w14:paraId="050C2C59" w14:textId="77777777" w:rsidR="00A66666" w:rsidRDefault="00A66666" w:rsidP="00435671">
            <w:pPr>
              <w:rPr>
                <w:rFonts w:ascii="Arial" w:hAnsi="Arial" w:cs="Arial"/>
                <w:color w:val="222A35" w:themeColor="text2" w:themeShade="80"/>
                <w:sz w:val="20"/>
                <w:szCs w:val="20"/>
              </w:rPr>
            </w:pPr>
          </w:p>
          <w:p w14:paraId="191E3B12" w14:textId="77777777" w:rsidR="00A66666" w:rsidRDefault="00A66666" w:rsidP="00435671">
            <w:pPr>
              <w:rPr>
                <w:rFonts w:ascii="Arial" w:hAnsi="Arial" w:cs="Arial"/>
                <w:color w:val="222A35" w:themeColor="text2" w:themeShade="80"/>
                <w:sz w:val="20"/>
                <w:szCs w:val="20"/>
              </w:rPr>
            </w:pPr>
          </w:p>
          <w:p w14:paraId="4A1D14B7" w14:textId="77777777" w:rsidR="00A66666" w:rsidRDefault="00A66666" w:rsidP="00435671">
            <w:pPr>
              <w:rPr>
                <w:rFonts w:ascii="Arial" w:hAnsi="Arial" w:cs="Arial"/>
                <w:color w:val="222A35" w:themeColor="text2" w:themeShade="80"/>
                <w:sz w:val="20"/>
                <w:szCs w:val="20"/>
              </w:rPr>
            </w:pPr>
          </w:p>
          <w:p w14:paraId="0AD93962" w14:textId="4F6C8823" w:rsidR="00A66666" w:rsidRDefault="00A66666" w:rsidP="00435671">
            <w:pPr>
              <w:rPr>
                <w:rFonts w:ascii="Arial" w:hAnsi="Arial" w:cs="Arial"/>
                <w:color w:val="222A35" w:themeColor="text2" w:themeShade="80"/>
                <w:sz w:val="20"/>
                <w:szCs w:val="20"/>
              </w:rPr>
            </w:pPr>
          </w:p>
          <w:p w14:paraId="19E27C3F" w14:textId="77777777" w:rsidR="00A66666" w:rsidRDefault="00A66666" w:rsidP="00435671">
            <w:pPr>
              <w:rPr>
                <w:rFonts w:ascii="Arial" w:hAnsi="Arial" w:cs="Arial"/>
                <w:color w:val="222A35" w:themeColor="text2" w:themeShade="80"/>
                <w:sz w:val="20"/>
                <w:szCs w:val="20"/>
              </w:rPr>
            </w:pPr>
          </w:p>
          <w:p w14:paraId="6F7167C5" w14:textId="77777777" w:rsidR="00A66666" w:rsidRDefault="00A66666" w:rsidP="00435671">
            <w:pPr>
              <w:rPr>
                <w:rFonts w:ascii="Arial" w:hAnsi="Arial" w:cs="Arial"/>
                <w:color w:val="222A35" w:themeColor="text2" w:themeShade="80"/>
                <w:sz w:val="20"/>
                <w:szCs w:val="20"/>
              </w:rPr>
            </w:pPr>
          </w:p>
          <w:p w14:paraId="75F57AE1" w14:textId="4A7B18C0" w:rsidR="00435671" w:rsidRPr="00006C96" w:rsidRDefault="00435671" w:rsidP="00435671">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Build in regular opportunities for feedback, correction, and reflection (e.g., fix-it time) to address misconceptions and improve learning.</w:t>
            </w:r>
          </w:p>
          <w:p w14:paraId="65780FA2" w14:textId="77777777" w:rsidR="00435671" w:rsidRPr="00006C96" w:rsidRDefault="00435671" w:rsidP="00435671">
            <w:pPr>
              <w:rPr>
                <w:rFonts w:ascii="Arial" w:hAnsi="Arial" w:cs="Arial"/>
                <w:color w:val="222A35" w:themeColor="text2" w:themeShade="80"/>
                <w:sz w:val="20"/>
                <w:szCs w:val="20"/>
              </w:rPr>
            </w:pPr>
          </w:p>
          <w:p w14:paraId="72F9A3C3" w14:textId="77777777" w:rsidR="00006C96" w:rsidRPr="00006C96" w:rsidRDefault="00006C96" w:rsidP="00435671">
            <w:pPr>
              <w:rPr>
                <w:rFonts w:ascii="Arial" w:hAnsi="Arial" w:cs="Arial"/>
                <w:color w:val="222A35" w:themeColor="text2" w:themeShade="80"/>
                <w:sz w:val="20"/>
                <w:szCs w:val="20"/>
              </w:rPr>
            </w:pPr>
          </w:p>
          <w:p w14:paraId="6DE2B6E7" w14:textId="77777777" w:rsidR="00006C96" w:rsidRPr="00006C96" w:rsidRDefault="00006C96" w:rsidP="00435671">
            <w:pPr>
              <w:rPr>
                <w:rFonts w:ascii="Arial" w:hAnsi="Arial" w:cs="Arial"/>
                <w:color w:val="222A35" w:themeColor="text2" w:themeShade="80"/>
                <w:sz w:val="20"/>
                <w:szCs w:val="20"/>
              </w:rPr>
            </w:pPr>
          </w:p>
          <w:p w14:paraId="79513B22" w14:textId="77777777" w:rsidR="00006C96" w:rsidRPr="00006C96" w:rsidRDefault="00006C96" w:rsidP="00435671">
            <w:pPr>
              <w:rPr>
                <w:rFonts w:ascii="Arial" w:hAnsi="Arial" w:cs="Arial"/>
                <w:color w:val="222A35" w:themeColor="text2" w:themeShade="80"/>
                <w:sz w:val="20"/>
                <w:szCs w:val="20"/>
              </w:rPr>
            </w:pPr>
          </w:p>
          <w:p w14:paraId="5D679218" w14:textId="77777777" w:rsidR="00006C96" w:rsidRPr="00006C96" w:rsidRDefault="00006C96" w:rsidP="00435671">
            <w:pPr>
              <w:rPr>
                <w:rFonts w:ascii="Arial" w:hAnsi="Arial" w:cs="Arial"/>
                <w:color w:val="222A35" w:themeColor="text2" w:themeShade="80"/>
                <w:sz w:val="20"/>
                <w:szCs w:val="20"/>
              </w:rPr>
            </w:pPr>
          </w:p>
          <w:p w14:paraId="1EE94BAE" w14:textId="77777777" w:rsidR="00006C96" w:rsidRPr="00006C96" w:rsidRDefault="00006C96" w:rsidP="00435671">
            <w:pPr>
              <w:rPr>
                <w:rFonts w:ascii="Arial" w:hAnsi="Arial" w:cs="Arial"/>
                <w:color w:val="222A35" w:themeColor="text2" w:themeShade="80"/>
                <w:sz w:val="20"/>
                <w:szCs w:val="20"/>
              </w:rPr>
            </w:pPr>
          </w:p>
          <w:p w14:paraId="32C9C47A" w14:textId="77777777" w:rsidR="00006C96" w:rsidRPr="00006C96" w:rsidRDefault="00006C96" w:rsidP="00435671">
            <w:pPr>
              <w:rPr>
                <w:rFonts w:ascii="Arial" w:hAnsi="Arial" w:cs="Arial"/>
                <w:color w:val="222A35" w:themeColor="text2" w:themeShade="80"/>
                <w:sz w:val="20"/>
                <w:szCs w:val="20"/>
              </w:rPr>
            </w:pPr>
          </w:p>
          <w:p w14:paraId="2653B728" w14:textId="77777777" w:rsidR="00006C96" w:rsidRPr="00006C96" w:rsidRDefault="00006C96" w:rsidP="00435671">
            <w:pPr>
              <w:rPr>
                <w:rFonts w:ascii="Arial" w:hAnsi="Arial" w:cs="Arial"/>
                <w:color w:val="222A35" w:themeColor="text2" w:themeShade="80"/>
                <w:sz w:val="20"/>
                <w:szCs w:val="20"/>
              </w:rPr>
            </w:pPr>
          </w:p>
          <w:p w14:paraId="275388FD" w14:textId="77777777" w:rsidR="00006C96" w:rsidRPr="00006C96" w:rsidRDefault="00006C96" w:rsidP="00435671">
            <w:pPr>
              <w:rPr>
                <w:rFonts w:ascii="Arial" w:hAnsi="Arial" w:cs="Arial"/>
                <w:color w:val="222A35" w:themeColor="text2" w:themeShade="80"/>
                <w:sz w:val="20"/>
                <w:szCs w:val="20"/>
              </w:rPr>
            </w:pPr>
          </w:p>
          <w:p w14:paraId="52DC176D" w14:textId="77777777" w:rsidR="00006C96" w:rsidRPr="00006C96" w:rsidRDefault="00006C96" w:rsidP="00435671">
            <w:pPr>
              <w:rPr>
                <w:rFonts w:ascii="Arial" w:hAnsi="Arial" w:cs="Arial"/>
                <w:color w:val="222A35" w:themeColor="text2" w:themeShade="80"/>
                <w:sz w:val="20"/>
                <w:szCs w:val="20"/>
              </w:rPr>
            </w:pPr>
          </w:p>
          <w:p w14:paraId="7F46D32C" w14:textId="2FB562D4" w:rsidR="00006C96" w:rsidRDefault="00006C96" w:rsidP="00435671">
            <w:pPr>
              <w:rPr>
                <w:rFonts w:ascii="Arial" w:hAnsi="Arial" w:cs="Arial"/>
                <w:color w:val="222A35" w:themeColor="text2" w:themeShade="80"/>
                <w:sz w:val="20"/>
                <w:szCs w:val="20"/>
              </w:rPr>
            </w:pPr>
          </w:p>
          <w:p w14:paraId="5C9D28E5" w14:textId="77777777" w:rsidR="00B84EDD" w:rsidRPr="00006C96" w:rsidRDefault="00B84EDD" w:rsidP="00435671">
            <w:pPr>
              <w:rPr>
                <w:rFonts w:ascii="Arial" w:hAnsi="Arial" w:cs="Arial"/>
                <w:color w:val="222A35" w:themeColor="text2" w:themeShade="80"/>
                <w:sz w:val="20"/>
                <w:szCs w:val="20"/>
              </w:rPr>
            </w:pPr>
          </w:p>
          <w:p w14:paraId="0138AE30" w14:textId="77777777" w:rsidR="00006C96" w:rsidRPr="00006C96" w:rsidRDefault="00006C96" w:rsidP="00435671">
            <w:pPr>
              <w:rPr>
                <w:rFonts w:ascii="Arial" w:hAnsi="Arial" w:cs="Arial"/>
                <w:color w:val="222A35" w:themeColor="text2" w:themeShade="80"/>
                <w:sz w:val="20"/>
                <w:szCs w:val="20"/>
              </w:rPr>
            </w:pPr>
          </w:p>
          <w:p w14:paraId="2BB0A0DA" w14:textId="5B204D0C" w:rsidR="001545A6" w:rsidRPr="00006C96" w:rsidRDefault="00435671" w:rsidP="00435671">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Create structured and purposeful opportunities for recording knowledge using methods such as concept maps and guided note-taking.</w:t>
            </w:r>
          </w:p>
        </w:tc>
        <w:tc>
          <w:tcPr>
            <w:tcW w:w="1071" w:type="pct"/>
            <w:gridSpan w:val="4"/>
            <w:shd w:val="clear" w:color="auto" w:fill="auto"/>
          </w:tcPr>
          <w:p w14:paraId="58E1AA85" w14:textId="77777777"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lastRenderedPageBreak/>
              <w:t>Review existing long- and medium-term plans for knowledge gaps or repetition.</w:t>
            </w:r>
          </w:p>
          <w:p w14:paraId="0582D8BA" w14:textId="77777777" w:rsidR="00006C96" w:rsidRPr="00006C96" w:rsidRDefault="00006C96" w:rsidP="00006C96">
            <w:pPr>
              <w:rPr>
                <w:rFonts w:ascii="Arial" w:hAnsi="Arial" w:cs="Arial"/>
                <w:color w:val="222A35" w:themeColor="text2" w:themeShade="80"/>
                <w:sz w:val="20"/>
                <w:szCs w:val="20"/>
              </w:rPr>
            </w:pPr>
          </w:p>
          <w:p w14:paraId="07C10787" w14:textId="2316D7F1"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update subject-specific progression map outlining key knowledge and skills by year group.</w:t>
            </w:r>
          </w:p>
          <w:p w14:paraId="5D75194E" w14:textId="77777777" w:rsidR="00006C96" w:rsidRPr="00006C96" w:rsidRDefault="00006C96" w:rsidP="00006C96">
            <w:pPr>
              <w:rPr>
                <w:rFonts w:ascii="Arial" w:hAnsi="Arial" w:cs="Arial"/>
                <w:color w:val="222A35" w:themeColor="text2" w:themeShade="80"/>
                <w:sz w:val="20"/>
                <w:szCs w:val="20"/>
              </w:rPr>
            </w:pPr>
          </w:p>
          <w:p w14:paraId="70589D26" w14:textId="77777777"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Monitor planning termly to ensure learning sequences follow the agreed progression.</w:t>
            </w:r>
          </w:p>
          <w:p w14:paraId="1291B684" w14:textId="77777777" w:rsidR="00006C96" w:rsidRPr="00006C96" w:rsidRDefault="00006C96" w:rsidP="00006C96">
            <w:pPr>
              <w:rPr>
                <w:rFonts w:ascii="Arial" w:hAnsi="Arial" w:cs="Arial"/>
                <w:color w:val="222A35" w:themeColor="text2" w:themeShade="80"/>
                <w:sz w:val="20"/>
                <w:szCs w:val="20"/>
              </w:rPr>
            </w:pPr>
          </w:p>
          <w:p w14:paraId="726B5F22" w14:textId="77777777" w:rsidR="00006C96" w:rsidRPr="00006C96" w:rsidRDefault="00006C96" w:rsidP="00006C96">
            <w:pPr>
              <w:rPr>
                <w:rFonts w:ascii="Arial" w:hAnsi="Arial" w:cs="Arial"/>
                <w:color w:val="222A35" w:themeColor="text2" w:themeShade="80"/>
                <w:sz w:val="20"/>
                <w:szCs w:val="20"/>
              </w:rPr>
            </w:pPr>
          </w:p>
          <w:p w14:paraId="1C2D8AC6" w14:textId="26D67BE1"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staff to write and refer to clear learning objectives and success criteria.</w:t>
            </w:r>
          </w:p>
          <w:p w14:paraId="1A31854E" w14:textId="77777777" w:rsidR="00006C96" w:rsidRPr="00006C96" w:rsidRDefault="00006C96" w:rsidP="00006C96">
            <w:pPr>
              <w:rPr>
                <w:rFonts w:ascii="Arial" w:hAnsi="Arial" w:cs="Arial"/>
                <w:color w:val="222A35" w:themeColor="text2" w:themeShade="80"/>
                <w:sz w:val="20"/>
                <w:szCs w:val="20"/>
              </w:rPr>
            </w:pPr>
          </w:p>
          <w:p w14:paraId="78D3BDBA" w14:textId="17CBB587" w:rsidR="00006C96" w:rsidRPr="00006C96" w:rsidRDefault="00B84EDD" w:rsidP="00006C96">
            <w:pPr>
              <w:rPr>
                <w:rFonts w:ascii="Arial" w:hAnsi="Arial" w:cs="Arial"/>
                <w:color w:val="222A35" w:themeColor="text2" w:themeShade="80"/>
                <w:sz w:val="20"/>
                <w:szCs w:val="20"/>
              </w:rPr>
            </w:pPr>
            <w:r>
              <w:rPr>
                <w:rFonts w:ascii="Arial" w:hAnsi="Arial" w:cs="Arial"/>
                <w:color w:val="222A35" w:themeColor="text2" w:themeShade="80"/>
                <w:sz w:val="20"/>
                <w:szCs w:val="20"/>
              </w:rPr>
              <w:t>Use Primary Task design to p</w:t>
            </w:r>
            <w:r w:rsidR="00006C96" w:rsidRPr="00006C96">
              <w:rPr>
                <w:rFonts w:ascii="Arial" w:hAnsi="Arial" w:cs="Arial"/>
                <w:color w:val="222A35" w:themeColor="text2" w:themeShade="80"/>
                <w:sz w:val="20"/>
                <w:szCs w:val="20"/>
              </w:rPr>
              <w:t>rovide examples of well-aligned tasks and poorly aligned ones for comparison.</w:t>
            </w:r>
          </w:p>
          <w:p w14:paraId="6E2271D8" w14:textId="77777777" w:rsidR="00006C96" w:rsidRPr="00006C96" w:rsidRDefault="00006C96" w:rsidP="00006C96">
            <w:pPr>
              <w:rPr>
                <w:rFonts w:ascii="Arial" w:hAnsi="Arial" w:cs="Arial"/>
                <w:color w:val="222A35" w:themeColor="text2" w:themeShade="80"/>
                <w:sz w:val="20"/>
                <w:szCs w:val="20"/>
              </w:rPr>
            </w:pPr>
          </w:p>
          <w:p w14:paraId="3A764D40" w14:textId="77777777"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lastRenderedPageBreak/>
              <w:t>Support year groups to plan tasks that directly build the intended knowledge/skills.</w:t>
            </w:r>
          </w:p>
          <w:p w14:paraId="677E6BBC" w14:textId="77777777" w:rsidR="00006C96" w:rsidRPr="00006C96" w:rsidRDefault="00006C96" w:rsidP="00006C96">
            <w:pPr>
              <w:rPr>
                <w:rFonts w:ascii="Arial" w:hAnsi="Arial" w:cs="Arial"/>
                <w:color w:val="222A35" w:themeColor="text2" w:themeShade="80"/>
                <w:sz w:val="20"/>
                <w:szCs w:val="20"/>
              </w:rPr>
            </w:pPr>
          </w:p>
          <w:p w14:paraId="77F8032E" w14:textId="77777777"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During planning scrutiny, check that tasks are purposeful, not just engaging.</w:t>
            </w:r>
          </w:p>
          <w:p w14:paraId="009EED88" w14:textId="77777777" w:rsidR="00006C96" w:rsidRPr="00006C96" w:rsidRDefault="00006C96" w:rsidP="00006C96">
            <w:pPr>
              <w:rPr>
                <w:rFonts w:ascii="Arial" w:hAnsi="Arial" w:cs="Arial"/>
                <w:color w:val="222A35" w:themeColor="text2" w:themeShade="80"/>
                <w:sz w:val="20"/>
                <w:szCs w:val="20"/>
              </w:rPr>
            </w:pPr>
          </w:p>
          <w:p w14:paraId="6C0B2A95" w14:textId="77777777"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Give feedback and suggest refinements where learning objectives and tasks are misaligned.</w:t>
            </w:r>
          </w:p>
          <w:p w14:paraId="036D8E78" w14:textId="77777777" w:rsidR="00006C96" w:rsidRPr="00006C96" w:rsidRDefault="00006C96" w:rsidP="00006C96">
            <w:pPr>
              <w:rPr>
                <w:rFonts w:ascii="Arial" w:hAnsi="Arial" w:cs="Arial"/>
                <w:color w:val="222A35" w:themeColor="text2" w:themeShade="80"/>
                <w:sz w:val="20"/>
                <w:szCs w:val="20"/>
              </w:rPr>
            </w:pPr>
          </w:p>
          <w:p w14:paraId="52EC9E8C" w14:textId="77777777" w:rsidR="00B84EDD" w:rsidRDefault="00B84EDD" w:rsidP="00006C96">
            <w:pPr>
              <w:rPr>
                <w:rFonts w:ascii="Arial" w:hAnsi="Arial" w:cs="Arial"/>
                <w:color w:val="222A35" w:themeColor="text2" w:themeShade="80"/>
                <w:sz w:val="20"/>
                <w:szCs w:val="20"/>
              </w:rPr>
            </w:pPr>
          </w:p>
          <w:p w14:paraId="2AB3B290" w14:textId="77777777" w:rsidR="00B84EDD" w:rsidRDefault="00B84EDD" w:rsidP="00006C96">
            <w:pPr>
              <w:rPr>
                <w:rFonts w:ascii="Arial" w:hAnsi="Arial" w:cs="Arial"/>
                <w:color w:val="222A35" w:themeColor="text2" w:themeShade="80"/>
                <w:sz w:val="20"/>
                <w:szCs w:val="20"/>
              </w:rPr>
            </w:pPr>
          </w:p>
          <w:p w14:paraId="0FD43F97" w14:textId="77777777" w:rsidR="00B84EDD" w:rsidRDefault="00B84EDD" w:rsidP="00006C96">
            <w:pPr>
              <w:rPr>
                <w:rFonts w:ascii="Arial" w:hAnsi="Arial" w:cs="Arial"/>
                <w:color w:val="222A35" w:themeColor="text2" w:themeShade="80"/>
                <w:sz w:val="20"/>
                <w:szCs w:val="20"/>
              </w:rPr>
            </w:pPr>
          </w:p>
          <w:p w14:paraId="11CCAB59" w14:textId="4AD606EB"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Introduce staff to retrieval practice strategies and their purpose.</w:t>
            </w:r>
          </w:p>
          <w:p w14:paraId="73D635EB" w14:textId="77777777" w:rsidR="00006C96" w:rsidRPr="00006C96" w:rsidRDefault="00006C96" w:rsidP="00006C96">
            <w:pPr>
              <w:rPr>
                <w:rFonts w:ascii="Arial" w:hAnsi="Arial" w:cs="Arial"/>
                <w:color w:val="222A35" w:themeColor="text2" w:themeShade="80"/>
                <w:sz w:val="20"/>
                <w:szCs w:val="20"/>
              </w:rPr>
            </w:pPr>
          </w:p>
          <w:p w14:paraId="7BDF683C" w14:textId="77777777"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Provide templates for quick quizzes, flashback slides, or exit tickets.</w:t>
            </w:r>
          </w:p>
          <w:p w14:paraId="44AECD58" w14:textId="77777777" w:rsidR="00006C96" w:rsidRPr="00006C96" w:rsidRDefault="00006C96" w:rsidP="00006C96">
            <w:pPr>
              <w:rPr>
                <w:rFonts w:ascii="Arial" w:hAnsi="Arial" w:cs="Arial"/>
                <w:color w:val="222A35" w:themeColor="text2" w:themeShade="80"/>
                <w:sz w:val="20"/>
                <w:szCs w:val="20"/>
              </w:rPr>
            </w:pPr>
          </w:p>
          <w:p w14:paraId="01087314" w14:textId="77777777"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Encourage staff to include retrieval at the start or end of lessons.</w:t>
            </w:r>
          </w:p>
          <w:p w14:paraId="3C336C08" w14:textId="77777777" w:rsidR="00006C96" w:rsidRPr="00006C96" w:rsidRDefault="00006C96" w:rsidP="00006C96">
            <w:pPr>
              <w:rPr>
                <w:rFonts w:ascii="Arial" w:hAnsi="Arial" w:cs="Arial"/>
                <w:color w:val="222A35" w:themeColor="text2" w:themeShade="80"/>
                <w:sz w:val="20"/>
                <w:szCs w:val="20"/>
              </w:rPr>
            </w:pPr>
          </w:p>
          <w:p w14:paraId="1BC4375E" w14:textId="77777777"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Model the use of retrieval practice in staff meetings or CPD.</w:t>
            </w:r>
          </w:p>
          <w:p w14:paraId="518CC287" w14:textId="77777777" w:rsidR="00006C96" w:rsidRPr="00006C96" w:rsidRDefault="00006C96" w:rsidP="00006C96">
            <w:pPr>
              <w:rPr>
                <w:rFonts w:ascii="Arial" w:hAnsi="Arial" w:cs="Arial"/>
                <w:color w:val="222A35" w:themeColor="text2" w:themeShade="80"/>
                <w:sz w:val="20"/>
                <w:szCs w:val="20"/>
              </w:rPr>
            </w:pPr>
          </w:p>
          <w:p w14:paraId="200F836C" w14:textId="77777777"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Monitor planning and lesson delivery for evidence of consistent use.</w:t>
            </w:r>
          </w:p>
          <w:p w14:paraId="0E317990" w14:textId="77777777" w:rsidR="00006C96" w:rsidRPr="00006C96" w:rsidRDefault="00006C96" w:rsidP="00006C96">
            <w:pPr>
              <w:rPr>
                <w:rFonts w:ascii="Arial" w:hAnsi="Arial" w:cs="Arial"/>
                <w:color w:val="222A35" w:themeColor="text2" w:themeShade="80"/>
                <w:sz w:val="20"/>
                <w:szCs w:val="20"/>
              </w:rPr>
            </w:pPr>
          </w:p>
          <w:p w14:paraId="1B114D0D" w14:textId="77777777"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Gather pupil voice to evaluate effectiveness and confidence in recalling knowledge.</w:t>
            </w:r>
          </w:p>
          <w:p w14:paraId="01C5A6FF" w14:textId="77777777" w:rsidR="00006C96" w:rsidRPr="00006C96" w:rsidRDefault="00006C96" w:rsidP="00006C96">
            <w:pPr>
              <w:rPr>
                <w:rFonts w:ascii="Arial" w:hAnsi="Arial" w:cs="Arial"/>
                <w:color w:val="222A35" w:themeColor="text2" w:themeShade="80"/>
                <w:sz w:val="20"/>
                <w:szCs w:val="20"/>
              </w:rPr>
            </w:pPr>
          </w:p>
          <w:p w14:paraId="5E296799" w14:textId="77777777" w:rsidR="00B84EDD" w:rsidRDefault="00B84EDD" w:rsidP="00006C96">
            <w:pPr>
              <w:rPr>
                <w:rFonts w:ascii="Arial" w:hAnsi="Arial" w:cs="Arial"/>
                <w:color w:val="222A35" w:themeColor="text2" w:themeShade="80"/>
                <w:sz w:val="20"/>
                <w:szCs w:val="20"/>
              </w:rPr>
            </w:pPr>
          </w:p>
          <w:p w14:paraId="67E0A20B" w14:textId="77777777" w:rsidR="00B84EDD" w:rsidRDefault="00B84EDD" w:rsidP="00006C96">
            <w:pPr>
              <w:rPr>
                <w:rFonts w:ascii="Arial" w:hAnsi="Arial" w:cs="Arial"/>
                <w:color w:val="222A35" w:themeColor="text2" w:themeShade="80"/>
                <w:sz w:val="20"/>
                <w:szCs w:val="20"/>
              </w:rPr>
            </w:pPr>
          </w:p>
          <w:p w14:paraId="71DFF5EC" w14:textId="7D92129A"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Share the gradual release of responsibility model in CPD or staff briefing.</w:t>
            </w:r>
          </w:p>
          <w:p w14:paraId="37EA428A" w14:textId="77777777" w:rsidR="00006C96" w:rsidRPr="00006C96" w:rsidRDefault="00006C96" w:rsidP="00006C96">
            <w:pPr>
              <w:rPr>
                <w:rFonts w:ascii="Arial" w:hAnsi="Arial" w:cs="Arial"/>
                <w:color w:val="222A35" w:themeColor="text2" w:themeShade="80"/>
                <w:sz w:val="20"/>
                <w:szCs w:val="20"/>
              </w:rPr>
            </w:pPr>
          </w:p>
          <w:p w14:paraId="31077FE0" w14:textId="77777777"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Provide planning templates or lesson structures that reflect this model.</w:t>
            </w:r>
          </w:p>
          <w:p w14:paraId="07C182C1" w14:textId="77777777" w:rsidR="00006C96" w:rsidRPr="00006C96" w:rsidRDefault="00006C96" w:rsidP="00006C96">
            <w:pPr>
              <w:rPr>
                <w:rFonts w:ascii="Arial" w:hAnsi="Arial" w:cs="Arial"/>
                <w:color w:val="222A35" w:themeColor="text2" w:themeShade="80"/>
                <w:sz w:val="20"/>
                <w:szCs w:val="20"/>
              </w:rPr>
            </w:pPr>
          </w:p>
          <w:p w14:paraId="25C1D971" w14:textId="77777777"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lastRenderedPageBreak/>
              <w:t>Encourage use of ‘I do, we do, you do’ or similar frameworks across lessons.</w:t>
            </w:r>
          </w:p>
          <w:p w14:paraId="18BF87CA" w14:textId="77777777" w:rsidR="00006C96" w:rsidRPr="00006C96" w:rsidRDefault="00006C96" w:rsidP="00006C96">
            <w:pPr>
              <w:rPr>
                <w:rFonts w:ascii="Arial" w:hAnsi="Arial" w:cs="Arial"/>
                <w:color w:val="222A35" w:themeColor="text2" w:themeShade="80"/>
                <w:sz w:val="20"/>
                <w:szCs w:val="20"/>
              </w:rPr>
            </w:pPr>
          </w:p>
          <w:p w14:paraId="06C90BA8" w14:textId="77777777"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Observe lessons to identify where support could be more effectively scaffolded or released.</w:t>
            </w:r>
          </w:p>
          <w:p w14:paraId="69D0D324" w14:textId="77777777" w:rsidR="00006C96" w:rsidRPr="00006C96" w:rsidRDefault="00006C96" w:rsidP="00006C96">
            <w:pPr>
              <w:rPr>
                <w:rFonts w:ascii="Arial" w:hAnsi="Arial" w:cs="Arial"/>
                <w:color w:val="222A35" w:themeColor="text2" w:themeShade="80"/>
                <w:sz w:val="20"/>
                <w:szCs w:val="20"/>
              </w:rPr>
            </w:pPr>
          </w:p>
          <w:p w14:paraId="0B41053E" w14:textId="77777777"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Offer coaching or peer support to staff who need help balancing support and independence.</w:t>
            </w:r>
          </w:p>
          <w:p w14:paraId="5872C3FC" w14:textId="77777777" w:rsidR="00006C96" w:rsidRPr="00006C96" w:rsidRDefault="00006C96" w:rsidP="00006C96">
            <w:pPr>
              <w:rPr>
                <w:rFonts w:ascii="Arial" w:hAnsi="Arial" w:cs="Arial"/>
                <w:color w:val="222A35" w:themeColor="text2" w:themeShade="80"/>
                <w:sz w:val="20"/>
                <w:szCs w:val="20"/>
              </w:rPr>
            </w:pPr>
          </w:p>
          <w:p w14:paraId="18FCA275" w14:textId="77777777" w:rsidR="00006C96" w:rsidRPr="00006C96" w:rsidRDefault="00006C96" w:rsidP="00006C96">
            <w:pPr>
              <w:rPr>
                <w:rFonts w:ascii="Arial" w:hAnsi="Arial" w:cs="Arial"/>
                <w:color w:val="222A35" w:themeColor="text2" w:themeShade="80"/>
                <w:sz w:val="20"/>
                <w:szCs w:val="20"/>
              </w:rPr>
            </w:pPr>
          </w:p>
          <w:p w14:paraId="2EF12CC2" w14:textId="77777777"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Audit current use of scaffolds across classrooms.</w:t>
            </w:r>
          </w:p>
          <w:p w14:paraId="754EE88A" w14:textId="77777777" w:rsidR="00006C96" w:rsidRPr="00006C96" w:rsidRDefault="00006C96" w:rsidP="00006C96">
            <w:pPr>
              <w:rPr>
                <w:rFonts w:ascii="Arial" w:hAnsi="Arial" w:cs="Arial"/>
                <w:color w:val="222A35" w:themeColor="text2" w:themeShade="80"/>
                <w:sz w:val="20"/>
                <w:szCs w:val="20"/>
              </w:rPr>
            </w:pPr>
          </w:p>
          <w:p w14:paraId="6F3BDCB5" w14:textId="77777777"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Create a subject-specific bank of scaffolds (e.g., sentence starters for history explanations).</w:t>
            </w:r>
          </w:p>
          <w:p w14:paraId="668EFF37" w14:textId="77777777" w:rsidR="00006C96" w:rsidRPr="00006C96" w:rsidRDefault="00006C96" w:rsidP="00006C96">
            <w:pPr>
              <w:rPr>
                <w:rFonts w:ascii="Arial" w:hAnsi="Arial" w:cs="Arial"/>
                <w:color w:val="222A35" w:themeColor="text2" w:themeShade="80"/>
                <w:sz w:val="20"/>
                <w:szCs w:val="20"/>
              </w:rPr>
            </w:pPr>
          </w:p>
          <w:p w14:paraId="16E1DDBD" w14:textId="77777777"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Share examples of effective scaffolding that promotes independence.</w:t>
            </w:r>
          </w:p>
          <w:p w14:paraId="72045FB1" w14:textId="77777777" w:rsidR="00006C96" w:rsidRPr="00006C96" w:rsidRDefault="00006C96" w:rsidP="00006C96">
            <w:pPr>
              <w:rPr>
                <w:rFonts w:ascii="Arial" w:hAnsi="Arial" w:cs="Arial"/>
                <w:color w:val="222A35" w:themeColor="text2" w:themeShade="80"/>
                <w:sz w:val="20"/>
                <w:szCs w:val="20"/>
              </w:rPr>
            </w:pPr>
          </w:p>
          <w:p w14:paraId="2CD806CF" w14:textId="77777777"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Support staff to plan differentiated scaffolds for varied needs.</w:t>
            </w:r>
          </w:p>
          <w:p w14:paraId="7689F043" w14:textId="77777777" w:rsidR="00006C96" w:rsidRPr="00006C96" w:rsidRDefault="00006C96" w:rsidP="00006C96">
            <w:pPr>
              <w:rPr>
                <w:rFonts w:ascii="Arial" w:hAnsi="Arial" w:cs="Arial"/>
                <w:color w:val="222A35" w:themeColor="text2" w:themeShade="80"/>
                <w:sz w:val="20"/>
                <w:szCs w:val="20"/>
              </w:rPr>
            </w:pPr>
          </w:p>
          <w:p w14:paraId="24D33BF8" w14:textId="77777777"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Monitor classroom displays and books for use of scaffolds.</w:t>
            </w:r>
          </w:p>
          <w:p w14:paraId="56B055DC" w14:textId="77777777" w:rsidR="00006C96" w:rsidRPr="00006C96" w:rsidRDefault="00006C96" w:rsidP="00006C96">
            <w:pPr>
              <w:rPr>
                <w:rFonts w:ascii="Arial" w:hAnsi="Arial" w:cs="Arial"/>
                <w:color w:val="222A35" w:themeColor="text2" w:themeShade="80"/>
                <w:sz w:val="20"/>
                <w:szCs w:val="20"/>
              </w:rPr>
            </w:pPr>
          </w:p>
          <w:p w14:paraId="45DABEAD" w14:textId="77777777"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Encourage gradual fading of scaffolds as pupils become more confident.</w:t>
            </w:r>
          </w:p>
          <w:p w14:paraId="45927891" w14:textId="07A351DE" w:rsidR="00006C96" w:rsidRPr="00006C96" w:rsidRDefault="00006C96" w:rsidP="00006C96">
            <w:pPr>
              <w:rPr>
                <w:rFonts w:ascii="Arial" w:hAnsi="Arial" w:cs="Arial"/>
                <w:color w:val="222A35" w:themeColor="text2" w:themeShade="80"/>
                <w:sz w:val="20"/>
                <w:szCs w:val="20"/>
              </w:rPr>
            </w:pPr>
          </w:p>
          <w:p w14:paraId="1F2835A9" w14:textId="77777777" w:rsidR="00006C96" w:rsidRPr="00006C96" w:rsidRDefault="00006C96" w:rsidP="00006C96">
            <w:pPr>
              <w:rPr>
                <w:rFonts w:ascii="Arial" w:hAnsi="Arial" w:cs="Arial"/>
                <w:color w:val="222A35" w:themeColor="text2" w:themeShade="80"/>
                <w:sz w:val="20"/>
                <w:szCs w:val="20"/>
              </w:rPr>
            </w:pPr>
          </w:p>
          <w:p w14:paraId="649F45D8" w14:textId="77777777"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Promote the use of whole-class feedback and quick verbal interventions.</w:t>
            </w:r>
          </w:p>
          <w:p w14:paraId="4D476B2D" w14:textId="77777777" w:rsidR="00006C96" w:rsidRPr="00006C96" w:rsidRDefault="00006C96" w:rsidP="00006C96">
            <w:pPr>
              <w:rPr>
                <w:rFonts w:ascii="Arial" w:hAnsi="Arial" w:cs="Arial"/>
                <w:color w:val="222A35" w:themeColor="text2" w:themeShade="80"/>
                <w:sz w:val="20"/>
                <w:szCs w:val="20"/>
              </w:rPr>
            </w:pPr>
          </w:p>
          <w:p w14:paraId="47E772EA" w14:textId="77777777"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Encourage staff to include ‘fix-it’ or reflection time in weekly planning.</w:t>
            </w:r>
          </w:p>
          <w:p w14:paraId="1530657C" w14:textId="77777777" w:rsidR="00006C96" w:rsidRPr="00006C96" w:rsidRDefault="00006C96" w:rsidP="00006C96">
            <w:pPr>
              <w:rPr>
                <w:rFonts w:ascii="Arial" w:hAnsi="Arial" w:cs="Arial"/>
                <w:color w:val="222A35" w:themeColor="text2" w:themeShade="80"/>
                <w:sz w:val="20"/>
                <w:szCs w:val="20"/>
              </w:rPr>
            </w:pPr>
          </w:p>
          <w:p w14:paraId="7CB1FDCA" w14:textId="77777777"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Provide examples of effective feedback strategies (e.g., marking codes, peer feedback).</w:t>
            </w:r>
          </w:p>
          <w:p w14:paraId="536233FB" w14:textId="77777777" w:rsidR="00006C96" w:rsidRPr="00006C96" w:rsidRDefault="00006C96" w:rsidP="00006C96">
            <w:pPr>
              <w:rPr>
                <w:rFonts w:ascii="Arial" w:hAnsi="Arial" w:cs="Arial"/>
                <w:color w:val="222A35" w:themeColor="text2" w:themeShade="80"/>
                <w:sz w:val="20"/>
                <w:szCs w:val="20"/>
              </w:rPr>
            </w:pPr>
          </w:p>
          <w:p w14:paraId="7970F8ED" w14:textId="77777777"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Observe lessons and look for time given to respond to feedback.</w:t>
            </w:r>
          </w:p>
          <w:p w14:paraId="7E0A86A4" w14:textId="77777777" w:rsidR="00006C96" w:rsidRPr="00006C96" w:rsidRDefault="00006C96" w:rsidP="00006C96">
            <w:pPr>
              <w:rPr>
                <w:rFonts w:ascii="Arial" w:hAnsi="Arial" w:cs="Arial"/>
                <w:color w:val="222A35" w:themeColor="text2" w:themeShade="80"/>
                <w:sz w:val="20"/>
                <w:szCs w:val="20"/>
              </w:rPr>
            </w:pPr>
          </w:p>
          <w:p w14:paraId="74DC4D2B" w14:textId="77777777"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Review books for evidence of acted-on feedback and progress.</w:t>
            </w:r>
          </w:p>
          <w:p w14:paraId="428953BF" w14:textId="77777777" w:rsidR="00006C96" w:rsidRPr="00006C96" w:rsidRDefault="00006C96" w:rsidP="00006C96">
            <w:pPr>
              <w:rPr>
                <w:rFonts w:ascii="Arial" w:hAnsi="Arial" w:cs="Arial"/>
                <w:color w:val="222A35" w:themeColor="text2" w:themeShade="80"/>
                <w:sz w:val="20"/>
                <w:szCs w:val="20"/>
              </w:rPr>
            </w:pPr>
          </w:p>
          <w:p w14:paraId="295E9A3C" w14:textId="77777777"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Share feedback strategies in staff meetings or INSET.</w:t>
            </w:r>
          </w:p>
          <w:p w14:paraId="05E1ED0E" w14:textId="77777777" w:rsidR="00006C96" w:rsidRPr="00006C96" w:rsidRDefault="00006C96" w:rsidP="00006C96">
            <w:pPr>
              <w:rPr>
                <w:rFonts w:ascii="Segoe UI Emoji" w:hAnsi="Segoe UI Emoji" w:cs="Segoe UI Emoji"/>
                <w:color w:val="222A35" w:themeColor="text2" w:themeShade="80"/>
                <w:sz w:val="20"/>
                <w:szCs w:val="20"/>
              </w:rPr>
            </w:pPr>
          </w:p>
          <w:p w14:paraId="17E5C1B5" w14:textId="767F1F55"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Audit how pupils currently record knowledge in your subject (books, journals, etc.).</w:t>
            </w:r>
          </w:p>
          <w:p w14:paraId="6444EE0E" w14:textId="77777777" w:rsidR="00006C96" w:rsidRPr="00006C96" w:rsidRDefault="00006C96" w:rsidP="00006C96">
            <w:pPr>
              <w:rPr>
                <w:rFonts w:ascii="Arial" w:hAnsi="Arial" w:cs="Arial"/>
                <w:color w:val="222A35" w:themeColor="text2" w:themeShade="80"/>
                <w:sz w:val="20"/>
                <w:szCs w:val="20"/>
              </w:rPr>
            </w:pPr>
          </w:p>
          <w:p w14:paraId="436D7CDB" w14:textId="77777777"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Share alternatives to standard worksheets (e.g., concept maps, double-page spreads).</w:t>
            </w:r>
          </w:p>
          <w:p w14:paraId="5A5BBB5E" w14:textId="77777777" w:rsidR="00006C96" w:rsidRPr="00006C96" w:rsidRDefault="00006C96" w:rsidP="00006C96">
            <w:pPr>
              <w:rPr>
                <w:rFonts w:ascii="Arial" w:hAnsi="Arial" w:cs="Arial"/>
                <w:color w:val="222A35" w:themeColor="text2" w:themeShade="80"/>
                <w:sz w:val="20"/>
                <w:szCs w:val="20"/>
              </w:rPr>
            </w:pPr>
          </w:p>
          <w:p w14:paraId="0C2FEEE0" w14:textId="77777777"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Offer examples of high-quality recorded work and discuss what made them effective.</w:t>
            </w:r>
          </w:p>
          <w:p w14:paraId="25EBC62B" w14:textId="77777777" w:rsidR="00006C96" w:rsidRPr="00006C96" w:rsidRDefault="00006C96" w:rsidP="00006C96">
            <w:pPr>
              <w:rPr>
                <w:rFonts w:ascii="Arial" w:hAnsi="Arial" w:cs="Arial"/>
                <w:color w:val="222A35" w:themeColor="text2" w:themeShade="80"/>
                <w:sz w:val="20"/>
                <w:szCs w:val="20"/>
              </w:rPr>
            </w:pPr>
          </w:p>
          <w:p w14:paraId="611E1B56" w14:textId="77777777"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Encourage the use of dual coding, visuals, and graphic organisers.</w:t>
            </w:r>
          </w:p>
          <w:p w14:paraId="5B0BA987" w14:textId="77777777" w:rsidR="00006C96" w:rsidRPr="00006C96" w:rsidRDefault="00006C96" w:rsidP="00006C96">
            <w:pPr>
              <w:rPr>
                <w:rFonts w:ascii="Arial" w:hAnsi="Arial" w:cs="Arial"/>
                <w:color w:val="222A35" w:themeColor="text2" w:themeShade="80"/>
                <w:sz w:val="20"/>
                <w:szCs w:val="20"/>
              </w:rPr>
            </w:pPr>
          </w:p>
          <w:p w14:paraId="69738079" w14:textId="77777777"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Monitor pupil books or portfolios for clarity, organisation, and knowledge retention.</w:t>
            </w:r>
          </w:p>
          <w:p w14:paraId="0F149965" w14:textId="77777777" w:rsidR="00006C96" w:rsidRPr="00006C96" w:rsidRDefault="00006C96" w:rsidP="00006C96">
            <w:pPr>
              <w:rPr>
                <w:rFonts w:ascii="Arial" w:hAnsi="Arial" w:cs="Arial"/>
                <w:color w:val="222A35" w:themeColor="text2" w:themeShade="80"/>
                <w:sz w:val="20"/>
                <w:szCs w:val="20"/>
              </w:rPr>
            </w:pPr>
          </w:p>
          <w:p w14:paraId="1F9B09A4" w14:textId="244D7FB3" w:rsidR="00006C96"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Gather pupil feedback on how recording helps them remember and understand learning.</w:t>
            </w:r>
          </w:p>
          <w:p w14:paraId="513123D7" w14:textId="78CF40CF" w:rsidR="00E537AC" w:rsidRPr="00006C96" w:rsidRDefault="00E537AC" w:rsidP="00DB06B3">
            <w:pPr>
              <w:rPr>
                <w:rFonts w:ascii="Arial" w:hAnsi="Arial" w:cs="Arial"/>
                <w:color w:val="222A35" w:themeColor="text2" w:themeShade="80"/>
                <w:sz w:val="20"/>
                <w:szCs w:val="20"/>
              </w:rPr>
            </w:pPr>
          </w:p>
        </w:tc>
        <w:tc>
          <w:tcPr>
            <w:tcW w:w="1476" w:type="pct"/>
            <w:gridSpan w:val="3"/>
            <w:shd w:val="clear" w:color="auto" w:fill="auto"/>
          </w:tcPr>
          <w:p w14:paraId="0BE31DB3" w14:textId="4CE1174E" w:rsidR="00435671" w:rsidRPr="00006C96" w:rsidRDefault="00006C96"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lastRenderedPageBreak/>
              <w:t>T</w:t>
            </w:r>
            <w:r w:rsidR="00435671" w:rsidRPr="00006C96">
              <w:rPr>
                <w:rFonts w:ascii="Arial" w:hAnsi="Arial" w:cs="Arial"/>
                <w:color w:val="222A35" w:themeColor="text2" w:themeShade="80"/>
                <w:sz w:val="20"/>
                <w:szCs w:val="20"/>
              </w:rPr>
              <w:t>asks clearly align with intended outcomes.</w:t>
            </w:r>
          </w:p>
          <w:p w14:paraId="22F72336" w14:textId="59B7942A" w:rsidR="00435671" w:rsidRPr="00006C96" w:rsidRDefault="00435671" w:rsidP="00006C96">
            <w:pPr>
              <w:ind w:left="38"/>
              <w:rPr>
                <w:rFonts w:ascii="Arial" w:hAnsi="Arial" w:cs="Arial"/>
                <w:color w:val="222A35" w:themeColor="text2" w:themeShade="80"/>
                <w:sz w:val="20"/>
                <w:szCs w:val="20"/>
              </w:rPr>
            </w:pPr>
            <w:r w:rsidRPr="00006C96">
              <w:rPr>
                <w:rFonts w:ascii="Arial" w:hAnsi="Arial" w:cs="Arial"/>
                <w:color w:val="222A35" w:themeColor="text2" w:themeShade="80"/>
                <w:sz w:val="20"/>
                <w:szCs w:val="20"/>
              </w:rPr>
              <w:t>Pupils can recall key knowledge from prior lessons.</w:t>
            </w:r>
          </w:p>
          <w:p w14:paraId="7E0E9785" w14:textId="3ED92C77" w:rsidR="00435671" w:rsidRPr="00006C96" w:rsidRDefault="00435671" w:rsidP="00006C96">
            <w:pPr>
              <w:ind w:left="38"/>
              <w:rPr>
                <w:rFonts w:ascii="Arial" w:hAnsi="Arial" w:cs="Arial"/>
                <w:color w:val="222A35" w:themeColor="text2" w:themeShade="80"/>
                <w:sz w:val="20"/>
                <w:szCs w:val="20"/>
              </w:rPr>
            </w:pPr>
            <w:r w:rsidRPr="00006C96">
              <w:rPr>
                <w:rFonts w:ascii="Arial" w:hAnsi="Arial" w:cs="Arial"/>
                <w:color w:val="222A35" w:themeColor="text2" w:themeShade="80"/>
                <w:sz w:val="20"/>
                <w:szCs w:val="20"/>
              </w:rPr>
              <w:t>Pupils demonstrate growing independence.</w:t>
            </w:r>
          </w:p>
          <w:p w14:paraId="10D7BF68" w14:textId="7D6C3B51" w:rsidR="00435671" w:rsidRPr="00006C96" w:rsidRDefault="00435671" w:rsidP="00006C96">
            <w:pPr>
              <w:ind w:left="38"/>
              <w:rPr>
                <w:rFonts w:ascii="Arial" w:hAnsi="Arial" w:cs="Arial"/>
                <w:color w:val="222A35" w:themeColor="text2" w:themeShade="80"/>
                <w:sz w:val="20"/>
                <w:szCs w:val="20"/>
              </w:rPr>
            </w:pPr>
            <w:r w:rsidRPr="00006C96">
              <w:rPr>
                <w:rFonts w:ascii="Arial" w:hAnsi="Arial" w:cs="Arial"/>
                <w:color w:val="222A35" w:themeColor="text2" w:themeShade="80"/>
                <w:sz w:val="20"/>
                <w:szCs w:val="20"/>
              </w:rPr>
              <w:t>Misconceptions are identified and corrected during lessons.</w:t>
            </w:r>
          </w:p>
          <w:p w14:paraId="3FD6B673" w14:textId="3E7F9E63" w:rsidR="00435671" w:rsidRPr="00006C96" w:rsidRDefault="00435671" w:rsidP="00006C96">
            <w:pPr>
              <w:ind w:left="38"/>
              <w:rPr>
                <w:rFonts w:ascii="Arial" w:hAnsi="Arial" w:cs="Arial"/>
                <w:color w:val="222A35" w:themeColor="text2" w:themeShade="80"/>
                <w:sz w:val="20"/>
                <w:szCs w:val="20"/>
              </w:rPr>
            </w:pPr>
            <w:r w:rsidRPr="00006C96">
              <w:rPr>
                <w:rFonts w:ascii="Arial" w:hAnsi="Arial" w:cs="Arial"/>
                <w:color w:val="222A35" w:themeColor="text2" w:themeShade="80"/>
                <w:sz w:val="20"/>
                <w:szCs w:val="20"/>
              </w:rPr>
              <w:t>Pupil work shows clear progression and purposeful recording.</w:t>
            </w:r>
          </w:p>
          <w:p w14:paraId="2B222010" w14:textId="0F507EF9" w:rsidR="00435671" w:rsidRPr="00006C96" w:rsidRDefault="00435671" w:rsidP="00006C96">
            <w:pPr>
              <w:ind w:left="38"/>
              <w:rPr>
                <w:rFonts w:ascii="Arial" w:hAnsi="Arial" w:cs="Arial"/>
                <w:color w:val="222A35" w:themeColor="text2" w:themeShade="80"/>
                <w:sz w:val="20"/>
                <w:szCs w:val="20"/>
              </w:rPr>
            </w:pPr>
            <w:r w:rsidRPr="00006C96">
              <w:rPr>
                <w:rFonts w:ascii="Arial" w:hAnsi="Arial" w:cs="Arial"/>
                <w:color w:val="222A35" w:themeColor="text2" w:themeShade="80"/>
                <w:sz w:val="20"/>
                <w:szCs w:val="20"/>
              </w:rPr>
              <w:t>Pupils refer back to previous learning to support understanding.</w:t>
            </w:r>
          </w:p>
          <w:p w14:paraId="6538DA40" w14:textId="6B966ECA" w:rsidR="001545A6" w:rsidRPr="00006C96" w:rsidRDefault="00435671" w:rsidP="00006C96">
            <w:pPr>
              <w:rPr>
                <w:rFonts w:ascii="Arial" w:hAnsi="Arial" w:cs="Arial"/>
                <w:color w:val="222A35" w:themeColor="text2" w:themeShade="80"/>
                <w:sz w:val="20"/>
                <w:szCs w:val="20"/>
              </w:rPr>
            </w:pPr>
            <w:r w:rsidRPr="00006C96">
              <w:rPr>
                <w:rFonts w:ascii="Arial" w:hAnsi="Arial" w:cs="Arial"/>
                <w:color w:val="222A35" w:themeColor="text2" w:themeShade="80"/>
                <w:sz w:val="20"/>
                <w:szCs w:val="20"/>
              </w:rPr>
              <w:t>Teachers adapt instruction based on pupil responses.</w:t>
            </w:r>
          </w:p>
        </w:tc>
        <w:tc>
          <w:tcPr>
            <w:tcW w:w="890" w:type="pct"/>
            <w:gridSpan w:val="2"/>
            <w:shd w:val="clear" w:color="auto" w:fill="auto"/>
          </w:tcPr>
          <w:p w14:paraId="0B8DCF4E" w14:textId="77777777" w:rsidR="00435671" w:rsidRPr="00A66666" w:rsidRDefault="00435671" w:rsidP="00435671">
            <w:pPr>
              <w:rPr>
                <w:rFonts w:ascii="Arial" w:hAnsi="Arial" w:cs="Arial"/>
                <w:color w:val="222A35" w:themeColor="text2" w:themeShade="80"/>
                <w:sz w:val="20"/>
                <w:szCs w:val="20"/>
              </w:rPr>
            </w:pPr>
            <w:r w:rsidRPr="00A66666">
              <w:rPr>
                <w:rFonts w:ascii="Arial" w:hAnsi="Arial" w:cs="Arial"/>
                <w:color w:val="222A35" w:themeColor="text2" w:themeShade="80"/>
                <w:sz w:val="20"/>
                <w:szCs w:val="20"/>
              </w:rPr>
              <w:t>Lesson observations / drop-ins (half-termly) – SLT / Subject leaders</w:t>
            </w:r>
          </w:p>
          <w:p w14:paraId="5A56935D" w14:textId="7C7DA880" w:rsidR="00435671" w:rsidRPr="00A66666" w:rsidRDefault="00435671" w:rsidP="00435671">
            <w:pPr>
              <w:rPr>
                <w:rFonts w:ascii="Arial" w:hAnsi="Arial" w:cs="Arial"/>
                <w:color w:val="222A35" w:themeColor="text2" w:themeShade="80"/>
                <w:sz w:val="20"/>
                <w:szCs w:val="20"/>
              </w:rPr>
            </w:pPr>
            <w:r w:rsidRPr="00A66666">
              <w:rPr>
                <w:rFonts w:ascii="Arial" w:hAnsi="Arial" w:cs="Arial"/>
                <w:color w:val="222A35" w:themeColor="text2" w:themeShade="80"/>
                <w:sz w:val="20"/>
                <w:szCs w:val="20"/>
              </w:rPr>
              <w:t>Planning scrutiny (half-termly) – SLT / Phase leaders</w:t>
            </w:r>
          </w:p>
          <w:p w14:paraId="356A4456" w14:textId="22BCFF4D" w:rsidR="00435671" w:rsidRPr="00A66666" w:rsidRDefault="003879A7" w:rsidP="00435671">
            <w:pPr>
              <w:rPr>
                <w:rFonts w:ascii="Arial" w:hAnsi="Arial" w:cs="Arial"/>
                <w:color w:val="222A35" w:themeColor="text2" w:themeShade="80"/>
                <w:sz w:val="20"/>
                <w:szCs w:val="20"/>
              </w:rPr>
            </w:pPr>
            <w:r>
              <w:rPr>
                <w:rFonts w:ascii="Arial" w:hAnsi="Arial" w:cs="Arial"/>
                <w:color w:val="222A35" w:themeColor="text2" w:themeShade="80"/>
                <w:sz w:val="20"/>
                <w:szCs w:val="20"/>
              </w:rPr>
              <w:t xml:space="preserve">Teacher assessment of musicianship skills and subject knowledge. </w:t>
            </w:r>
            <w:r w:rsidR="00435671" w:rsidRPr="00A66666">
              <w:rPr>
                <w:rFonts w:ascii="Arial" w:hAnsi="Arial" w:cs="Arial"/>
                <w:color w:val="222A35" w:themeColor="text2" w:themeShade="80"/>
                <w:sz w:val="20"/>
                <w:szCs w:val="20"/>
              </w:rPr>
              <w:t>Assessment data reviews (termly) – Teachers / Assessment Lead</w:t>
            </w:r>
          </w:p>
          <w:p w14:paraId="1E98972B" w14:textId="276AA730" w:rsidR="00715C0D" w:rsidRPr="00A66666" w:rsidRDefault="00435671" w:rsidP="00435671">
            <w:pPr>
              <w:rPr>
                <w:rFonts w:ascii="Arial" w:hAnsi="Arial" w:cs="Arial"/>
                <w:color w:val="222A35" w:themeColor="text2" w:themeShade="80"/>
                <w:sz w:val="20"/>
                <w:szCs w:val="20"/>
              </w:rPr>
            </w:pPr>
            <w:r w:rsidRPr="00A66666">
              <w:rPr>
                <w:rFonts w:ascii="Arial" w:hAnsi="Arial" w:cs="Arial"/>
                <w:color w:val="222A35" w:themeColor="text2" w:themeShade="80"/>
                <w:sz w:val="20"/>
                <w:szCs w:val="20"/>
              </w:rPr>
              <w:t>CPD follow-up reflections – SLT / Subject leaders</w:t>
            </w:r>
          </w:p>
        </w:tc>
        <w:tc>
          <w:tcPr>
            <w:tcW w:w="580" w:type="pct"/>
            <w:shd w:val="clear" w:color="auto" w:fill="auto"/>
          </w:tcPr>
          <w:p w14:paraId="5EEC1081" w14:textId="2621DD8F" w:rsidR="001545A6" w:rsidRPr="00A66666" w:rsidRDefault="001545A6" w:rsidP="006F32F0">
            <w:pPr>
              <w:rPr>
                <w:rFonts w:ascii="Arial" w:hAnsi="Arial" w:cs="Arial"/>
                <w:bCs/>
                <w:color w:val="222A35" w:themeColor="text2" w:themeShade="80"/>
                <w:sz w:val="20"/>
                <w:szCs w:val="20"/>
              </w:rPr>
            </w:pPr>
          </w:p>
        </w:tc>
        <w:tc>
          <w:tcPr>
            <w:tcW w:w="179" w:type="pct"/>
            <w:gridSpan w:val="2"/>
            <w:shd w:val="clear" w:color="auto" w:fill="auto"/>
          </w:tcPr>
          <w:p w14:paraId="2142146F" w14:textId="77777777" w:rsidR="001545A6" w:rsidRPr="00006C96" w:rsidRDefault="001545A6" w:rsidP="006F32F0">
            <w:pPr>
              <w:rPr>
                <w:rFonts w:ascii="Arial" w:hAnsi="Arial" w:cs="Arial"/>
                <w:b/>
                <w:bCs/>
                <w:color w:val="222A35" w:themeColor="text2" w:themeShade="80"/>
                <w:sz w:val="20"/>
                <w:szCs w:val="20"/>
              </w:rPr>
            </w:pPr>
          </w:p>
        </w:tc>
      </w:tr>
      <w:tr w:rsidR="006F32F0" w:rsidRPr="00006C96" w14:paraId="67668487" w14:textId="77777777" w:rsidTr="00DA2C3B">
        <w:trPr>
          <w:trHeight w:val="735"/>
        </w:trPr>
        <w:tc>
          <w:tcPr>
            <w:tcW w:w="5000" w:type="pct"/>
            <w:gridSpan w:val="13"/>
            <w:shd w:val="clear" w:color="auto" w:fill="DEEAF6" w:themeFill="accent5" w:themeFillTint="33"/>
          </w:tcPr>
          <w:p w14:paraId="23C0607F" w14:textId="1D3BAB16" w:rsidR="006F32F0" w:rsidRPr="00006C96" w:rsidRDefault="006F32F0" w:rsidP="006F32F0">
            <w:pPr>
              <w:rPr>
                <w:rFonts w:asciiTheme="minorHAnsi" w:hAnsiTheme="minorHAnsi" w:cstheme="minorHAnsi"/>
                <w:b/>
                <w:color w:val="222A35" w:themeColor="text2" w:themeShade="80"/>
                <w:sz w:val="20"/>
                <w:szCs w:val="20"/>
              </w:rPr>
            </w:pPr>
            <w:r w:rsidRPr="00006C96">
              <w:rPr>
                <w:rFonts w:asciiTheme="minorHAnsi" w:hAnsiTheme="minorHAnsi" w:cstheme="minorHAnsi"/>
                <w:b/>
                <w:color w:val="222A35" w:themeColor="text2" w:themeShade="80"/>
                <w:sz w:val="20"/>
                <w:szCs w:val="20"/>
              </w:rPr>
              <w:lastRenderedPageBreak/>
              <w:t>Priority Target 2</w:t>
            </w:r>
          </w:p>
          <w:p w14:paraId="151F34CD" w14:textId="52809612" w:rsidR="00435671" w:rsidRPr="00006C96" w:rsidRDefault="00435671" w:rsidP="006F32F0">
            <w:pPr>
              <w:rPr>
                <w:rFonts w:asciiTheme="minorHAnsi" w:hAnsiTheme="minorHAnsi" w:cstheme="minorHAnsi"/>
                <w:b/>
                <w:color w:val="222A35" w:themeColor="text2" w:themeShade="80"/>
                <w:sz w:val="20"/>
                <w:szCs w:val="20"/>
              </w:rPr>
            </w:pPr>
            <w:r w:rsidRPr="00006C96">
              <w:rPr>
                <w:rFonts w:asciiTheme="minorHAnsi" w:hAnsiTheme="minorHAnsi" w:cstheme="minorHAnsi"/>
                <w:b/>
                <w:color w:val="222A35" w:themeColor="text2" w:themeShade="80"/>
                <w:sz w:val="20"/>
                <w:szCs w:val="20"/>
              </w:rPr>
              <w:t>Embed oracy as a cross-curricular thread, ensuring purposeful opportunities for spoken language development across all subjects to enhance communication skills and pupil confidence.</w:t>
            </w:r>
          </w:p>
          <w:p w14:paraId="2642AFFF" w14:textId="58E25BAC" w:rsidR="006F32F0" w:rsidRPr="00006C96" w:rsidRDefault="006F32F0" w:rsidP="00435671">
            <w:pPr>
              <w:rPr>
                <w:rFonts w:asciiTheme="minorHAnsi" w:hAnsiTheme="minorHAnsi" w:cstheme="minorHAnsi"/>
                <w:b/>
                <w:bCs/>
                <w:color w:val="222A35" w:themeColor="text2" w:themeShade="80"/>
                <w:sz w:val="20"/>
                <w:szCs w:val="20"/>
              </w:rPr>
            </w:pPr>
          </w:p>
        </w:tc>
      </w:tr>
      <w:tr w:rsidR="00B84EDD" w:rsidRPr="00692882" w14:paraId="1A9B71F4" w14:textId="77777777" w:rsidTr="00E1637A">
        <w:trPr>
          <w:trHeight w:val="735"/>
        </w:trPr>
        <w:tc>
          <w:tcPr>
            <w:tcW w:w="804" w:type="pct"/>
            <w:shd w:val="clear" w:color="auto" w:fill="auto"/>
          </w:tcPr>
          <w:p w14:paraId="59CEB515" w14:textId="77777777" w:rsidR="00B84EDD" w:rsidRPr="00707E26"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Oracy Staff Training</w:t>
            </w:r>
          </w:p>
          <w:p w14:paraId="6A05BEF8" w14:textId="6B3FC755" w:rsidR="00B84EDD" w:rsidRPr="00707E26"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 xml:space="preserve"> Audit current curriculum planning to identify where oracy opportunities already exist and where they can be added.</w:t>
            </w:r>
          </w:p>
          <w:p w14:paraId="08CEE638" w14:textId="77777777" w:rsidR="00B84EDD" w:rsidRPr="00707E26" w:rsidRDefault="00B84EDD" w:rsidP="00B84EDD">
            <w:pPr>
              <w:rPr>
                <w:rFonts w:ascii="Arial" w:hAnsi="Arial" w:cs="Arial"/>
                <w:color w:val="222A35" w:themeColor="text2" w:themeShade="80"/>
                <w:sz w:val="20"/>
                <w:szCs w:val="20"/>
              </w:rPr>
            </w:pPr>
          </w:p>
          <w:p w14:paraId="6993B5A4" w14:textId="77777777" w:rsidR="00B84EDD" w:rsidRPr="00707E26" w:rsidRDefault="00B84EDD" w:rsidP="00B84EDD">
            <w:pPr>
              <w:rPr>
                <w:rFonts w:ascii="Arial" w:hAnsi="Arial" w:cs="Arial"/>
                <w:color w:val="222A35" w:themeColor="text2" w:themeShade="80"/>
                <w:sz w:val="20"/>
                <w:szCs w:val="20"/>
              </w:rPr>
            </w:pPr>
          </w:p>
          <w:p w14:paraId="797C0FD9" w14:textId="196F9AD6" w:rsidR="00B84EDD" w:rsidRPr="00707E26"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 xml:space="preserve">Introduce oracy frameworks and strategies </w:t>
            </w:r>
          </w:p>
          <w:p w14:paraId="2778FD48" w14:textId="3E469658" w:rsidR="00B84EDD" w:rsidRPr="00707E26"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 xml:space="preserve"> Embed structured talk activities (</w:t>
            </w:r>
            <w:proofErr w:type="gramStart"/>
            <w:r w:rsidRPr="00707E26">
              <w:rPr>
                <w:rFonts w:ascii="Arial" w:hAnsi="Arial" w:cs="Arial"/>
                <w:color w:val="222A35" w:themeColor="text2" w:themeShade="80"/>
                <w:sz w:val="20"/>
                <w:szCs w:val="20"/>
              </w:rPr>
              <w:t>e.g.</w:t>
            </w:r>
            <w:proofErr w:type="gramEnd"/>
            <w:r w:rsidRPr="00707E26">
              <w:rPr>
                <w:rFonts w:ascii="Arial" w:hAnsi="Arial" w:cs="Arial"/>
                <w:color w:val="222A35" w:themeColor="text2" w:themeShade="80"/>
                <w:sz w:val="20"/>
                <w:szCs w:val="20"/>
              </w:rPr>
              <w:t xml:space="preserve"> talk partners, debates, presentations, role play, </w:t>
            </w:r>
            <w:r w:rsidRPr="00707E26">
              <w:rPr>
                <w:rFonts w:ascii="Arial" w:hAnsi="Arial" w:cs="Arial"/>
                <w:color w:val="222A35" w:themeColor="text2" w:themeShade="80"/>
                <w:sz w:val="20"/>
                <w:szCs w:val="20"/>
              </w:rPr>
              <w:lastRenderedPageBreak/>
              <w:t>hot seating) across all subjects.</w:t>
            </w:r>
          </w:p>
          <w:p w14:paraId="3502857C" w14:textId="77777777" w:rsidR="00B84EDD" w:rsidRPr="00707E26" w:rsidRDefault="00B84EDD" w:rsidP="00B84EDD">
            <w:pPr>
              <w:rPr>
                <w:rFonts w:ascii="Arial" w:hAnsi="Arial" w:cs="Arial"/>
                <w:color w:val="222A35" w:themeColor="text2" w:themeShade="80"/>
                <w:sz w:val="20"/>
                <w:szCs w:val="20"/>
              </w:rPr>
            </w:pPr>
          </w:p>
          <w:p w14:paraId="08A5AA85" w14:textId="77777777" w:rsidR="00B84EDD" w:rsidRPr="00707E26" w:rsidRDefault="00B84EDD" w:rsidP="00B84EDD">
            <w:pPr>
              <w:rPr>
                <w:rFonts w:ascii="Arial" w:hAnsi="Arial" w:cs="Arial"/>
                <w:color w:val="222A35" w:themeColor="text2" w:themeShade="80"/>
                <w:sz w:val="20"/>
                <w:szCs w:val="20"/>
              </w:rPr>
            </w:pPr>
          </w:p>
          <w:p w14:paraId="3FA7F014" w14:textId="77777777" w:rsidR="00B84EDD" w:rsidRPr="00707E26" w:rsidRDefault="00B84EDD" w:rsidP="00B84EDD">
            <w:pPr>
              <w:rPr>
                <w:rFonts w:ascii="Arial" w:hAnsi="Arial" w:cs="Arial"/>
                <w:color w:val="222A35" w:themeColor="text2" w:themeShade="80"/>
                <w:sz w:val="20"/>
                <w:szCs w:val="20"/>
              </w:rPr>
            </w:pPr>
          </w:p>
          <w:p w14:paraId="679979F6" w14:textId="568B78D9" w:rsidR="00B84EDD" w:rsidRPr="00707E26"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Model high-quality spoken language and use of subject-specific vocabulary.</w:t>
            </w:r>
          </w:p>
          <w:p w14:paraId="56FF2ECA" w14:textId="77777777" w:rsidR="00B84EDD" w:rsidRPr="00707E26" w:rsidRDefault="00B84EDD" w:rsidP="00B84EDD">
            <w:pPr>
              <w:rPr>
                <w:rFonts w:ascii="Arial" w:hAnsi="Arial" w:cs="Arial"/>
                <w:color w:val="222A35" w:themeColor="text2" w:themeShade="80"/>
                <w:sz w:val="20"/>
                <w:szCs w:val="20"/>
              </w:rPr>
            </w:pPr>
          </w:p>
          <w:p w14:paraId="51AFB210" w14:textId="77777777" w:rsidR="00B84EDD" w:rsidRPr="00707E26" w:rsidRDefault="00B84EDD" w:rsidP="00B84EDD">
            <w:pPr>
              <w:rPr>
                <w:rFonts w:ascii="Arial" w:hAnsi="Arial" w:cs="Arial"/>
                <w:color w:val="222A35" w:themeColor="text2" w:themeShade="80"/>
                <w:sz w:val="20"/>
                <w:szCs w:val="20"/>
              </w:rPr>
            </w:pPr>
          </w:p>
          <w:p w14:paraId="5A6C3D14" w14:textId="77777777" w:rsidR="00B84EDD" w:rsidRPr="00707E26" w:rsidRDefault="00B84EDD" w:rsidP="00B84EDD">
            <w:pPr>
              <w:rPr>
                <w:rFonts w:ascii="Arial" w:hAnsi="Arial" w:cs="Arial"/>
                <w:color w:val="222A35" w:themeColor="text2" w:themeShade="80"/>
                <w:sz w:val="20"/>
                <w:szCs w:val="20"/>
              </w:rPr>
            </w:pPr>
          </w:p>
          <w:p w14:paraId="397FE445" w14:textId="77777777" w:rsidR="00B84EDD" w:rsidRPr="00707E26" w:rsidRDefault="00B84EDD" w:rsidP="00B84EDD">
            <w:pPr>
              <w:rPr>
                <w:rFonts w:ascii="Arial" w:hAnsi="Arial" w:cs="Arial"/>
                <w:color w:val="222A35" w:themeColor="text2" w:themeShade="80"/>
                <w:sz w:val="20"/>
                <w:szCs w:val="20"/>
              </w:rPr>
            </w:pPr>
          </w:p>
          <w:p w14:paraId="0D4F6E6D" w14:textId="77777777" w:rsidR="00B84EDD" w:rsidRPr="00707E26" w:rsidRDefault="00B84EDD" w:rsidP="00B84EDD">
            <w:pPr>
              <w:rPr>
                <w:rFonts w:ascii="Arial" w:hAnsi="Arial" w:cs="Arial"/>
                <w:color w:val="222A35" w:themeColor="text2" w:themeShade="80"/>
                <w:sz w:val="20"/>
                <w:szCs w:val="20"/>
              </w:rPr>
            </w:pPr>
          </w:p>
          <w:p w14:paraId="6F233AF3" w14:textId="20C539BB" w:rsidR="00B84EDD" w:rsidRDefault="00B84EDD" w:rsidP="00B84EDD">
            <w:pPr>
              <w:rPr>
                <w:rFonts w:ascii="Arial" w:hAnsi="Arial" w:cs="Arial"/>
                <w:color w:val="222A35" w:themeColor="text2" w:themeShade="80"/>
                <w:sz w:val="20"/>
                <w:szCs w:val="20"/>
              </w:rPr>
            </w:pPr>
          </w:p>
          <w:p w14:paraId="4944814B" w14:textId="6420E339" w:rsidR="00A66666" w:rsidRDefault="00A66666" w:rsidP="00B84EDD">
            <w:pPr>
              <w:rPr>
                <w:rFonts w:ascii="Arial" w:hAnsi="Arial" w:cs="Arial"/>
                <w:color w:val="222A35" w:themeColor="text2" w:themeShade="80"/>
                <w:sz w:val="20"/>
                <w:szCs w:val="20"/>
              </w:rPr>
            </w:pPr>
          </w:p>
          <w:p w14:paraId="5CB9FEC3" w14:textId="666F5EBF" w:rsidR="00A66666" w:rsidRDefault="00A66666" w:rsidP="00B84EDD">
            <w:pPr>
              <w:rPr>
                <w:rFonts w:ascii="Arial" w:hAnsi="Arial" w:cs="Arial"/>
                <w:color w:val="222A35" w:themeColor="text2" w:themeShade="80"/>
                <w:sz w:val="20"/>
                <w:szCs w:val="20"/>
              </w:rPr>
            </w:pPr>
          </w:p>
          <w:p w14:paraId="5992B268" w14:textId="6BD324A2" w:rsidR="00A66666" w:rsidRDefault="00A66666" w:rsidP="00B84EDD">
            <w:pPr>
              <w:rPr>
                <w:rFonts w:ascii="Arial" w:hAnsi="Arial" w:cs="Arial"/>
                <w:color w:val="222A35" w:themeColor="text2" w:themeShade="80"/>
                <w:sz w:val="20"/>
                <w:szCs w:val="20"/>
              </w:rPr>
            </w:pPr>
          </w:p>
          <w:p w14:paraId="1E31476D" w14:textId="77777777" w:rsidR="00A66666" w:rsidRPr="00707E26" w:rsidRDefault="00A66666" w:rsidP="00B84EDD">
            <w:pPr>
              <w:rPr>
                <w:rFonts w:ascii="Arial" w:hAnsi="Arial" w:cs="Arial"/>
                <w:color w:val="222A35" w:themeColor="text2" w:themeShade="80"/>
                <w:sz w:val="20"/>
                <w:szCs w:val="20"/>
              </w:rPr>
            </w:pPr>
          </w:p>
          <w:p w14:paraId="59862C3E" w14:textId="77777777" w:rsidR="00B84EDD" w:rsidRPr="00707E26" w:rsidRDefault="00B84EDD" w:rsidP="00B84EDD">
            <w:pPr>
              <w:rPr>
                <w:rFonts w:ascii="Arial" w:hAnsi="Arial" w:cs="Arial"/>
                <w:color w:val="222A35" w:themeColor="text2" w:themeShade="80"/>
                <w:sz w:val="20"/>
                <w:szCs w:val="20"/>
              </w:rPr>
            </w:pPr>
          </w:p>
          <w:p w14:paraId="05E8C529" w14:textId="35996A0C" w:rsidR="00B84EDD" w:rsidRPr="00707E26"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Plan explicit vocabulary instruction and link it to speaking tasks.</w:t>
            </w:r>
          </w:p>
          <w:p w14:paraId="027236AD" w14:textId="77777777" w:rsidR="00B84EDD" w:rsidRPr="00707E26" w:rsidRDefault="00B84EDD" w:rsidP="00B84EDD">
            <w:pPr>
              <w:rPr>
                <w:rFonts w:ascii="Arial" w:hAnsi="Arial" w:cs="Arial"/>
                <w:color w:val="222A35" w:themeColor="text2" w:themeShade="80"/>
                <w:sz w:val="20"/>
                <w:szCs w:val="20"/>
              </w:rPr>
            </w:pPr>
          </w:p>
          <w:p w14:paraId="7BFFF209" w14:textId="77777777" w:rsidR="00B84EDD" w:rsidRPr="00707E26"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 xml:space="preserve"> </w:t>
            </w:r>
          </w:p>
          <w:p w14:paraId="70D10333" w14:textId="77777777" w:rsidR="00B84EDD" w:rsidRPr="00707E26" w:rsidRDefault="00B84EDD" w:rsidP="00B84EDD">
            <w:pPr>
              <w:rPr>
                <w:rFonts w:ascii="Arial" w:hAnsi="Arial" w:cs="Arial"/>
                <w:color w:val="222A35" w:themeColor="text2" w:themeShade="80"/>
                <w:sz w:val="20"/>
                <w:szCs w:val="20"/>
              </w:rPr>
            </w:pPr>
          </w:p>
          <w:p w14:paraId="21F9AA9E" w14:textId="77777777" w:rsidR="00B84EDD" w:rsidRPr="00707E26" w:rsidRDefault="00B84EDD" w:rsidP="00B84EDD">
            <w:pPr>
              <w:rPr>
                <w:rFonts w:ascii="Arial" w:hAnsi="Arial" w:cs="Arial"/>
                <w:color w:val="222A35" w:themeColor="text2" w:themeShade="80"/>
                <w:sz w:val="20"/>
                <w:szCs w:val="20"/>
              </w:rPr>
            </w:pPr>
          </w:p>
          <w:p w14:paraId="350247F8" w14:textId="77777777" w:rsidR="00B84EDD" w:rsidRPr="00707E26" w:rsidRDefault="00B84EDD" w:rsidP="00B84EDD">
            <w:pPr>
              <w:rPr>
                <w:rFonts w:ascii="Arial" w:hAnsi="Arial" w:cs="Arial"/>
                <w:color w:val="222A35" w:themeColor="text2" w:themeShade="80"/>
                <w:sz w:val="20"/>
                <w:szCs w:val="20"/>
              </w:rPr>
            </w:pPr>
          </w:p>
          <w:p w14:paraId="2C031208" w14:textId="77777777" w:rsidR="00B84EDD" w:rsidRPr="00707E26" w:rsidRDefault="00B84EDD" w:rsidP="00B84EDD">
            <w:pPr>
              <w:rPr>
                <w:rFonts w:ascii="Arial" w:hAnsi="Arial" w:cs="Arial"/>
                <w:color w:val="222A35" w:themeColor="text2" w:themeShade="80"/>
                <w:sz w:val="20"/>
                <w:szCs w:val="20"/>
              </w:rPr>
            </w:pPr>
          </w:p>
          <w:p w14:paraId="4DE073DC" w14:textId="338FBAEE" w:rsidR="00B84EDD" w:rsidRPr="00707E26"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Scaffold speaking opportunities with visual prompts, planning frames, and rehearsal time.</w:t>
            </w:r>
          </w:p>
          <w:p w14:paraId="7A7D2B74" w14:textId="77777777" w:rsidR="00B84EDD" w:rsidRPr="00707E26" w:rsidRDefault="00B84EDD" w:rsidP="00B84EDD">
            <w:pPr>
              <w:rPr>
                <w:rFonts w:ascii="Arial" w:hAnsi="Arial" w:cs="Arial"/>
                <w:color w:val="222A35" w:themeColor="text2" w:themeShade="80"/>
                <w:sz w:val="20"/>
                <w:szCs w:val="20"/>
              </w:rPr>
            </w:pPr>
          </w:p>
          <w:p w14:paraId="276B88CF" w14:textId="77777777" w:rsidR="00B84EDD" w:rsidRPr="00707E26"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 xml:space="preserve"> </w:t>
            </w:r>
          </w:p>
          <w:p w14:paraId="487E83E1" w14:textId="77777777" w:rsidR="00B84EDD" w:rsidRPr="00707E26" w:rsidRDefault="00B84EDD" w:rsidP="00B84EDD">
            <w:pPr>
              <w:rPr>
                <w:rFonts w:ascii="Arial" w:hAnsi="Arial" w:cs="Arial"/>
                <w:color w:val="222A35" w:themeColor="text2" w:themeShade="80"/>
                <w:sz w:val="20"/>
                <w:szCs w:val="20"/>
              </w:rPr>
            </w:pPr>
          </w:p>
          <w:p w14:paraId="72D090BF" w14:textId="77777777" w:rsidR="00B84EDD" w:rsidRPr="00707E26" w:rsidRDefault="00B84EDD" w:rsidP="00B84EDD">
            <w:pPr>
              <w:rPr>
                <w:rFonts w:ascii="Arial" w:hAnsi="Arial" w:cs="Arial"/>
                <w:color w:val="222A35" w:themeColor="text2" w:themeShade="80"/>
                <w:sz w:val="20"/>
                <w:szCs w:val="20"/>
              </w:rPr>
            </w:pPr>
          </w:p>
          <w:p w14:paraId="355517F8" w14:textId="77777777" w:rsidR="00B84EDD" w:rsidRPr="00707E26" w:rsidRDefault="00B84EDD" w:rsidP="00B84EDD">
            <w:pPr>
              <w:rPr>
                <w:rFonts w:ascii="Arial" w:hAnsi="Arial" w:cs="Arial"/>
                <w:color w:val="222A35" w:themeColor="text2" w:themeShade="80"/>
                <w:sz w:val="20"/>
                <w:szCs w:val="20"/>
              </w:rPr>
            </w:pPr>
          </w:p>
          <w:p w14:paraId="4047CEA6" w14:textId="77777777" w:rsidR="00B84EDD" w:rsidRPr="00707E26" w:rsidRDefault="00B84EDD" w:rsidP="00B84EDD">
            <w:pPr>
              <w:rPr>
                <w:rFonts w:ascii="Arial" w:hAnsi="Arial" w:cs="Arial"/>
                <w:color w:val="222A35" w:themeColor="text2" w:themeShade="80"/>
                <w:sz w:val="20"/>
                <w:szCs w:val="20"/>
              </w:rPr>
            </w:pPr>
          </w:p>
          <w:p w14:paraId="503FEECF" w14:textId="77777777" w:rsidR="00707E26" w:rsidRPr="00707E26" w:rsidRDefault="00707E26" w:rsidP="00B84EDD">
            <w:pPr>
              <w:rPr>
                <w:rFonts w:ascii="Arial" w:hAnsi="Arial" w:cs="Arial"/>
                <w:color w:val="222A35" w:themeColor="text2" w:themeShade="80"/>
                <w:sz w:val="20"/>
                <w:szCs w:val="20"/>
              </w:rPr>
            </w:pPr>
          </w:p>
          <w:p w14:paraId="36C9A114" w14:textId="7244B0CF" w:rsidR="00B84EDD" w:rsidRPr="00707E26"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Provide feedback on spoken language just as you would for written outcomes.</w:t>
            </w:r>
          </w:p>
          <w:p w14:paraId="0D321895" w14:textId="77777777" w:rsidR="00B84EDD" w:rsidRPr="00707E26" w:rsidRDefault="00B84EDD" w:rsidP="00B84EDD">
            <w:pPr>
              <w:rPr>
                <w:rFonts w:ascii="Arial" w:hAnsi="Arial" w:cs="Arial"/>
                <w:color w:val="222A35" w:themeColor="text2" w:themeShade="80"/>
                <w:sz w:val="20"/>
                <w:szCs w:val="20"/>
              </w:rPr>
            </w:pPr>
          </w:p>
          <w:p w14:paraId="313169E5" w14:textId="77777777" w:rsidR="00707E26" w:rsidRPr="00707E26" w:rsidRDefault="00707E26" w:rsidP="00B84EDD">
            <w:pPr>
              <w:rPr>
                <w:rFonts w:ascii="Arial" w:hAnsi="Arial" w:cs="Arial"/>
                <w:color w:val="222A35" w:themeColor="text2" w:themeShade="80"/>
                <w:sz w:val="20"/>
                <w:szCs w:val="20"/>
              </w:rPr>
            </w:pPr>
          </w:p>
          <w:p w14:paraId="6A64F149" w14:textId="77777777" w:rsidR="00707E26" w:rsidRPr="00707E26" w:rsidRDefault="00707E26" w:rsidP="00B84EDD">
            <w:pPr>
              <w:rPr>
                <w:rFonts w:ascii="Arial" w:hAnsi="Arial" w:cs="Arial"/>
                <w:color w:val="222A35" w:themeColor="text2" w:themeShade="80"/>
                <w:sz w:val="20"/>
                <w:szCs w:val="20"/>
              </w:rPr>
            </w:pPr>
          </w:p>
          <w:p w14:paraId="5DB77EBE" w14:textId="77777777" w:rsidR="00707E26" w:rsidRPr="00707E26" w:rsidRDefault="00707E26" w:rsidP="00B84EDD">
            <w:pPr>
              <w:rPr>
                <w:rFonts w:ascii="Arial" w:hAnsi="Arial" w:cs="Arial"/>
                <w:color w:val="222A35" w:themeColor="text2" w:themeShade="80"/>
                <w:sz w:val="20"/>
                <w:szCs w:val="20"/>
              </w:rPr>
            </w:pPr>
          </w:p>
          <w:p w14:paraId="2A85E72F" w14:textId="77777777" w:rsidR="00707E26" w:rsidRPr="00707E26" w:rsidRDefault="00707E26" w:rsidP="00B84EDD">
            <w:pPr>
              <w:rPr>
                <w:rFonts w:ascii="Arial" w:hAnsi="Arial" w:cs="Arial"/>
                <w:color w:val="222A35" w:themeColor="text2" w:themeShade="80"/>
                <w:sz w:val="20"/>
                <w:szCs w:val="20"/>
              </w:rPr>
            </w:pPr>
          </w:p>
          <w:p w14:paraId="79294121" w14:textId="77777777" w:rsidR="00707E26" w:rsidRPr="00707E26" w:rsidRDefault="00707E26" w:rsidP="00B84EDD">
            <w:pPr>
              <w:rPr>
                <w:rFonts w:ascii="Arial" w:hAnsi="Arial" w:cs="Arial"/>
                <w:color w:val="222A35" w:themeColor="text2" w:themeShade="80"/>
                <w:sz w:val="20"/>
                <w:szCs w:val="20"/>
              </w:rPr>
            </w:pPr>
          </w:p>
          <w:p w14:paraId="62F72667" w14:textId="6E02B6BC" w:rsidR="00B84EDD" w:rsidRPr="00707E26"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Celebrate oracy (</w:t>
            </w:r>
            <w:proofErr w:type="gramStart"/>
            <w:r w:rsidRPr="00707E26">
              <w:rPr>
                <w:rFonts w:ascii="Arial" w:hAnsi="Arial" w:cs="Arial"/>
                <w:color w:val="222A35" w:themeColor="text2" w:themeShade="80"/>
                <w:sz w:val="20"/>
                <w:szCs w:val="20"/>
              </w:rPr>
              <w:t>e.g.</w:t>
            </w:r>
            <w:proofErr w:type="gramEnd"/>
            <w:r w:rsidRPr="00707E26">
              <w:rPr>
                <w:rFonts w:ascii="Arial" w:hAnsi="Arial" w:cs="Arial"/>
                <w:color w:val="222A35" w:themeColor="text2" w:themeShade="80"/>
                <w:sz w:val="20"/>
                <w:szCs w:val="20"/>
              </w:rPr>
              <w:t xml:space="preserve"> assemblies, performances, pupil voice opportunities).</w:t>
            </w:r>
          </w:p>
        </w:tc>
        <w:tc>
          <w:tcPr>
            <w:tcW w:w="1035" w:type="pct"/>
            <w:gridSpan w:val="3"/>
            <w:shd w:val="clear" w:color="auto" w:fill="auto"/>
          </w:tcPr>
          <w:p w14:paraId="5A096483" w14:textId="77777777" w:rsidR="00B84EDD" w:rsidRPr="00707E26"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lastRenderedPageBreak/>
              <w:t>Review current long- and medium-term plans.</w:t>
            </w:r>
          </w:p>
          <w:p w14:paraId="3561E1F0" w14:textId="77777777" w:rsidR="00B84EDD" w:rsidRPr="00707E26"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 Highlight where oracy already exists.</w:t>
            </w:r>
          </w:p>
          <w:p w14:paraId="072580B1" w14:textId="77777777" w:rsidR="00B84EDD" w:rsidRPr="00707E26"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 Identify missed oracy opportunities in each subject.</w:t>
            </w:r>
          </w:p>
          <w:p w14:paraId="08151024" w14:textId="77777777" w:rsidR="00B84EDD" w:rsidRPr="00707E26"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 Annotate plans with potential speaking tasks.</w:t>
            </w:r>
          </w:p>
          <w:p w14:paraId="7872C0AA" w14:textId="77777777" w:rsidR="00B84EDD" w:rsidRPr="00707E26" w:rsidRDefault="00B84EDD" w:rsidP="00B84EDD">
            <w:pPr>
              <w:rPr>
                <w:rFonts w:ascii="Arial" w:hAnsi="Arial" w:cs="Arial"/>
                <w:color w:val="222A35" w:themeColor="text2" w:themeShade="80"/>
                <w:sz w:val="20"/>
                <w:szCs w:val="20"/>
              </w:rPr>
            </w:pPr>
          </w:p>
          <w:p w14:paraId="3781A98C" w14:textId="77777777" w:rsidR="00B84EDD" w:rsidRPr="00707E26" w:rsidRDefault="00B84EDD" w:rsidP="00B84EDD">
            <w:pPr>
              <w:rPr>
                <w:rFonts w:ascii="Arial" w:hAnsi="Arial" w:cs="Arial"/>
                <w:color w:val="222A35" w:themeColor="text2" w:themeShade="80"/>
                <w:sz w:val="20"/>
                <w:szCs w:val="20"/>
              </w:rPr>
            </w:pPr>
          </w:p>
          <w:p w14:paraId="5FA7CEC7" w14:textId="77777777" w:rsidR="00B84EDD" w:rsidRPr="00707E26" w:rsidRDefault="00B84EDD" w:rsidP="00B84EDD">
            <w:pPr>
              <w:rPr>
                <w:rFonts w:ascii="Arial" w:hAnsi="Arial" w:cs="Arial"/>
                <w:color w:val="222A35" w:themeColor="text2" w:themeShade="80"/>
                <w:sz w:val="20"/>
                <w:szCs w:val="20"/>
              </w:rPr>
            </w:pPr>
          </w:p>
          <w:p w14:paraId="0DF7DC8D" w14:textId="30BC2720" w:rsidR="00B84EDD" w:rsidRPr="00707E26"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 xml:space="preserve">Share a simple oracy framework </w:t>
            </w:r>
          </w:p>
          <w:p w14:paraId="78D4C7F7" w14:textId="77777777" w:rsidR="00B84EDD" w:rsidRPr="00707E26"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 Explain key strands (Physical, Linguistic, Cognitive, Social/Emotional).</w:t>
            </w:r>
          </w:p>
          <w:p w14:paraId="16083828" w14:textId="77777777" w:rsidR="00B84EDD" w:rsidRPr="00707E26"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lastRenderedPageBreak/>
              <w:t>- Provide examples of sentence stems and discussion rules.</w:t>
            </w:r>
          </w:p>
          <w:p w14:paraId="4FF1CF8B" w14:textId="77777777" w:rsidR="00B84EDD" w:rsidRPr="00707E26"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 Choose one oracy tool to trial in lessons.</w:t>
            </w:r>
          </w:p>
          <w:p w14:paraId="30E9DCA6" w14:textId="77777777" w:rsidR="00B84EDD" w:rsidRPr="00707E26" w:rsidRDefault="00B84EDD" w:rsidP="00B84EDD">
            <w:pPr>
              <w:rPr>
                <w:rFonts w:ascii="Arial" w:hAnsi="Arial" w:cs="Arial"/>
                <w:color w:val="222A35" w:themeColor="text2" w:themeShade="80"/>
                <w:sz w:val="20"/>
                <w:szCs w:val="20"/>
              </w:rPr>
            </w:pPr>
          </w:p>
          <w:p w14:paraId="43DFD173" w14:textId="77777777" w:rsidR="00B84EDD" w:rsidRPr="00707E26" w:rsidRDefault="00B84EDD" w:rsidP="00B84EDD">
            <w:pPr>
              <w:rPr>
                <w:rFonts w:ascii="Arial" w:hAnsi="Arial" w:cs="Arial"/>
                <w:color w:val="222A35" w:themeColor="text2" w:themeShade="80"/>
                <w:sz w:val="20"/>
                <w:szCs w:val="20"/>
              </w:rPr>
            </w:pPr>
          </w:p>
          <w:p w14:paraId="6B137E8B" w14:textId="77777777" w:rsidR="00B84EDD" w:rsidRPr="00707E26"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Demonstrate use of clear, precise vocabulary in teacher talk.</w:t>
            </w:r>
          </w:p>
          <w:p w14:paraId="65EA92D4" w14:textId="77777777" w:rsidR="00B84EDD" w:rsidRPr="00707E26"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 Show how to rephrase and recast pupil responses.</w:t>
            </w:r>
          </w:p>
          <w:p w14:paraId="730FC46D" w14:textId="77777777" w:rsidR="00B84EDD" w:rsidRPr="00707E26"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 Encourage speaking in full sentences.</w:t>
            </w:r>
          </w:p>
          <w:p w14:paraId="6BBF1A03" w14:textId="77777777" w:rsidR="00B84EDD" w:rsidRPr="00707E26"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 Highlight and praise effective pupil talk.</w:t>
            </w:r>
          </w:p>
          <w:p w14:paraId="7ED51368" w14:textId="77777777" w:rsidR="00B84EDD" w:rsidRPr="00707E26" w:rsidRDefault="00B84EDD" w:rsidP="00B84EDD">
            <w:pPr>
              <w:rPr>
                <w:rFonts w:ascii="Arial" w:hAnsi="Arial" w:cs="Arial"/>
                <w:color w:val="222A35" w:themeColor="text2" w:themeShade="80"/>
                <w:sz w:val="20"/>
                <w:szCs w:val="20"/>
              </w:rPr>
            </w:pPr>
          </w:p>
          <w:p w14:paraId="4402C17F" w14:textId="77777777" w:rsidR="00B84EDD" w:rsidRPr="00707E26" w:rsidRDefault="00B84EDD" w:rsidP="00B84EDD">
            <w:pPr>
              <w:rPr>
                <w:rFonts w:ascii="Arial" w:hAnsi="Arial" w:cs="Arial"/>
                <w:color w:val="222A35" w:themeColor="text2" w:themeShade="80"/>
                <w:sz w:val="20"/>
                <w:szCs w:val="20"/>
              </w:rPr>
            </w:pPr>
          </w:p>
          <w:p w14:paraId="68C1C2C3" w14:textId="77777777" w:rsidR="00B84EDD" w:rsidRPr="00707E26"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Pre-teach key vocabulary using visuals and context.</w:t>
            </w:r>
          </w:p>
          <w:p w14:paraId="6C598F60" w14:textId="77777777" w:rsidR="00B84EDD" w:rsidRPr="00707E26"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 Link new words to speaking tasks (</w:t>
            </w:r>
            <w:proofErr w:type="gramStart"/>
            <w:r w:rsidRPr="00707E26">
              <w:rPr>
                <w:rFonts w:ascii="Arial" w:hAnsi="Arial" w:cs="Arial"/>
                <w:color w:val="222A35" w:themeColor="text2" w:themeShade="80"/>
                <w:sz w:val="20"/>
                <w:szCs w:val="20"/>
              </w:rPr>
              <w:t>e.g.</w:t>
            </w:r>
            <w:proofErr w:type="gramEnd"/>
            <w:r w:rsidRPr="00707E26">
              <w:rPr>
                <w:rFonts w:ascii="Arial" w:hAnsi="Arial" w:cs="Arial"/>
                <w:color w:val="222A35" w:themeColor="text2" w:themeShade="80"/>
                <w:sz w:val="20"/>
                <w:szCs w:val="20"/>
              </w:rPr>
              <w:t xml:space="preserve"> explain using vocabulary).</w:t>
            </w:r>
          </w:p>
          <w:p w14:paraId="427D5490" w14:textId="77777777" w:rsidR="00B84EDD" w:rsidRPr="00707E26" w:rsidRDefault="00B84EDD" w:rsidP="00B84EDD">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 Display or collect vocabulary (</w:t>
            </w:r>
            <w:proofErr w:type="gramStart"/>
            <w:r w:rsidRPr="00707E26">
              <w:rPr>
                <w:rFonts w:ascii="Arial" w:hAnsi="Arial" w:cs="Arial"/>
                <w:color w:val="222A35" w:themeColor="text2" w:themeShade="80"/>
                <w:sz w:val="20"/>
                <w:szCs w:val="20"/>
              </w:rPr>
              <w:t>e.g.</w:t>
            </w:r>
            <w:proofErr w:type="gramEnd"/>
            <w:r w:rsidRPr="00707E26">
              <w:rPr>
                <w:rFonts w:ascii="Arial" w:hAnsi="Arial" w:cs="Arial"/>
                <w:color w:val="222A35" w:themeColor="text2" w:themeShade="80"/>
                <w:sz w:val="20"/>
                <w:szCs w:val="20"/>
              </w:rPr>
              <w:t xml:space="preserve"> word walls, glossaries).</w:t>
            </w:r>
          </w:p>
          <w:p w14:paraId="7B228A86" w14:textId="77777777" w:rsidR="00B84EDD" w:rsidRPr="00707E26" w:rsidRDefault="00B84EDD" w:rsidP="00B84EDD">
            <w:pPr>
              <w:rPr>
                <w:rFonts w:ascii="Arial" w:hAnsi="Arial" w:cs="Arial"/>
                <w:color w:val="222A35" w:themeColor="text2" w:themeShade="80"/>
                <w:sz w:val="20"/>
                <w:szCs w:val="20"/>
              </w:rPr>
            </w:pPr>
          </w:p>
          <w:p w14:paraId="04A0FD0A" w14:textId="77777777" w:rsidR="00B84EDD" w:rsidRPr="00707E26" w:rsidRDefault="00B84EDD" w:rsidP="00B84EDD">
            <w:pPr>
              <w:rPr>
                <w:rFonts w:ascii="Arial" w:hAnsi="Arial" w:cs="Arial"/>
                <w:color w:val="222A35" w:themeColor="text2" w:themeShade="80"/>
                <w:sz w:val="20"/>
                <w:szCs w:val="20"/>
              </w:rPr>
            </w:pPr>
          </w:p>
          <w:p w14:paraId="42E0BF3D" w14:textId="77777777" w:rsidR="00B84EDD" w:rsidRPr="00707E26" w:rsidRDefault="00B84EDD" w:rsidP="00B84EDD">
            <w:pPr>
              <w:rPr>
                <w:rFonts w:ascii="Arial" w:hAnsi="Arial" w:cs="Arial"/>
                <w:sz w:val="20"/>
                <w:szCs w:val="20"/>
              </w:rPr>
            </w:pPr>
            <w:r w:rsidRPr="00707E26">
              <w:rPr>
                <w:rFonts w:ascii="Arial" w:hAnsi="Arial" w:cs="Arial"/>
                <w:sz w:val="20"/>
                <w:szCs w:val="20"/>
              </w:rPr>
              <w:t>Provide speaking frames, visual prompts, and sentence starters.</w:t>
            </w:r>
            <w:r w:rsidRPr="00707E26">
              <w:rPr>
                <w:rFonts w:ascii="Arial" w:hAnsi="Arial" w:cs="Arial"/>
                <w:sz w:val="20"/>
                <w:szCs w:val="20"/>
              </w:rPr>
              <w:br/>
              <w:t>- Allow rehearsal time before speaking.</w:t>
            </w:r>
            <w:r w:rsidRPr="00707E26">
              <w:rPr>
                <w:rFonts w:ascii="Arial" w:hAnsi="Arial" w:cs="Arial"/>
                <w:sz w:val="20"/>
                <w:szCs w:val="20"/>
              </w:rPr>
              <w:br/>
              <w:t>- Adapt support for EAL/SEND or shy pupils.</w:t>
            </w:r>
            <w:r w:rsidRPr="00707E26">
              <w:rPr>
                <w:rFonts w:ascii="Arial" w:hAnsi="Arial" w:cs="Arial"/>
                <w:sz w:val="20"/>
                <w:szCs w:val="20"/>
              </w:rPr>
              <w:br/>
              <w:t>- Encourage group roles (</w:t>
            </w:r>
            <w:proofErr w:type="gramStart"/>
            <w:r w:rsidRPr="00707E26">
              <w:rPr>
                <w:rFonts w:ascii="Arial" w:hAnsi="Arial" w:cs="Arial"/>
                <w:sz w:val="20"/>
                <w:szCs w:val="20"/>
              </w:rPr>
              <w:t>e.g.</w:t>
            </w:r>
            <w:proofErr w:type="gramEnd"/>
            <w:r w:rsidRPr="00707E26">
              <w:rPr>
                <w:rFonts w:ascii="Arial" w:hAnsi="Arial" w:cs="Arial"/>
                <w:sz w:val="20"/>
                <w:szCs w:val="20"/>
              </w:rPr>
              <w:t xml:space="preserve"> summariser, questioner) to guide discussion.</w:t>
            </w:r>
          </w:p>
          <w:p w14:paraId="24AA6085" w14:textId="77777777" w:rsidR="00707E26" w:rsidRPr="00707E26" w:rsidRDefault="00707E26" w:rsidP="00B84EDD">
            <w:pPr>
              <w:rPr>
                <w:rFonts w:ascii="Arial" w:hAnsi="Arial" w:cs="Arial"/>
                <w:sz w:val="20"/>
                <w:szCs w:val="20"/>
              </w:rPr>
            </w:pPr>
          </w:p>
          <w:p w14:paraId="552AF884" w14:textId="77777777" w:rsidR="00707E26" w:rsidRPr="00707E26" w:rsidRDefault="00707E26" w:rsidP="00707E26">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Use live feedback during speaking tasks.</w:t>
            </w:r>
          </w:p>
          <w:p w14:paraId="6C8CBBBD" w14:textId="77777777" w:rsidR="00707E26" w:rsidRPr="00707E26" w:rsidRDefault="00707E26" w:rsidP="00707E26">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 Share simple oracy feedback prompts (</w:t>
            </w:r>
            <w:proofErr w:type="gramStart"/>
            <w:r w:rsidRPr="00707E26">
              <w:rPr>
                <w:rFonts w:ascii="Arial" w:hAnsi="Arial" w:cs="Arial"/>
                <w:color w:val="222A35" w:themeColor="text2" w:themeShade="80"/>
                <w:sz w:val="20"/>
                <w:szCs w:val="20"/>
              </w:rPr>
              <w:t>e.g.</w:t>
            </w:r>
            <w:proofErr w:type="gramEnd"/>
            <w:r w:rsidRPr="00707E26">
              <w:rPr>
                <w:rFonts w:ascii="Arial" w:hAnsi="Arial" w:cs="Arial"/>
                <w:color w:val="222A35" w:themeColor="text2" w:themeShade="80"/>
                <w:sz w:val="20"/>
                <w:szCs w:val="20"/>
              </w:rPr>
              <w:t xml:space="preserve"> "You spoke clearly, next time...").</w:t>
            </w:r>
          </w:p>
          <w:p w14:paraId="6E0B2F0E" w14:textId="77777777" w:rsidR="00707E26" w:rsidRPr="00707E26" w:rsidRDefault="00707E26" w:rsidP="00707E26">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 Use peer and self-assessment strategies.</w:t>
            </w:r>
          </w:p>
          <w:p w14:paraId="306496DC" w14:textId="77777777" w:rsidR="00707E26" w:rsidRPr="00707E26" w:rsidRDefault="00707E26" w:rsidP="00707E26">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 Include oracy in learning reviews and reflections.</w:t>
            </w:r>
          </w:p>
          <w:p w14:paraId="7059825E" w14:textId="77777777" w:rsidR="00707E26" w:rsidRPr="00707E26" w:rsidRDefault="00707E26" w:rsidP="00707E26">
            <w:pPr>
              <w:rPr>
                <w:rFonts w:ascii="Arial" w:hAnsi="Arial" w:cs="Arial"/>
                <w:color w:val="222A35" w:themeColor="text2" w:themeShade="80"/>
                <w:sz w:val="20"/>
                <w:szCs w:val="20"/>
              </w:rPr>
            </w:pPr>
          </w:p>
          <w:p w14:paraId="034BEAEF" w14:textId="77777777" w:rsidR="00707E26" w:rsidRPr="00707E26" w:rsidRDefault="00707E26" w:rsidP="00707E26">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Plan class or whole-school speaking events (</w:t>
            </w:r>
            <w:proofErr w:type="gramStart"/>
            <w:r w:rsidRPr="00707E26">
              <w:rPr>
                <w:rFonts w:ascii="Arial" w:hAnsi="Arial" w:cs="Arial"/>
                <w:color w:val="222A35" w:themeColor="text2" w:themeShade="80"/>
                <w:sz w:val="20"/>
                <w:szCs w:val="20"/>
              </w:rPr>
              <w:t>e.g.</w:t>
            </w:r>
            <w:proofErr w:type="gramEnd"/>
            <w:r w:rsidRPr="00707E26">
              <w:rPr>
                <w:rFonts w:ascii="Arial" w:hAnsi="Arial" w:cs="Arial"/>
                <w:color w:val="222A35" w:themeColor="text2" w:themeShade="80"/>
                <w:sz w:val="20"/>
                <w:szCs w:val="20"/>
              </w:rPr>
              <w:t xml:space="preserve"> assemblies, poetry recitals).</w:t>
            </w:r>
          </w:p>
          <w:p w14:paraId="12807226" w14:textId="77777777" w:rsidR="00707E26" w:rsidRPr="00707E26" w:rsidRDefault="00707E26" w:rsidP="00707E26">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lastRenderedPageBreak/>
              <w:t>- Use pupil voice as a speaking opportunity.</w:t>
            </w:r>
          </w:p>
          <w:p w14:paraId="64A7CC6F" w14:textId="77777777" w:rsidR="00707E26" w:rsidRPr="00707E26" w:rsidRDefault="00707E26" w:rsidP="00707E26">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 Display speech scripts, quotes, or photos of pupils speaking.</w:t>
            </w:r>
          </w:p>
          <w:p w14:paraId="41AA67E8" w14:textId="145AAAC0" w:rsidR="00707E26" w:rsidRPr="00707E26" w:rsidRDefault="00707E26" w:rsidP="00707E26">
            <w:pPr>
              <w:rPr>
                <w:rFonts w:ascii="Arial" w:hAnsi="Arial" w:cs="Arial"/>
                <w:color w:val="222A35" w:themeColor="text2" w:themeShade="80"/>
                <w:sz w:val="20"/>
                <w:szCs w:val="20"/>
              </w:rPr>
            </w:pPr>
            <w:r w:rsidRPr="00707E26">
              <w:rPr>
                <w:rFonts w:ascii="Arial" w:hAnsi="Arial" w:cs="Arial"/>
                <w:color w:val="222A35" w:themeColor="text2" w:themeShade="80"/>
                <w:sz w:val="20"/>
                <w:szCs w:val="20"/>
              </w:rPr>
              <w:t>- Praise confident or improved speakers publicly.</w:t>
            </w:r>
          </w:p>
        </w:tc>
        <w:tc>
          <w:tcPr>
            <w:tcW w:w="1531" w:type="pct"/>
            <w:gridSpan w:val="5"/>
            <w:shd w:val="clear" w:color="auto" w:fill="auto"/>
          </w:tcPr>
          <w:p w14:paraId="42185400" w14:textId="77777777" w:rsidR="00B84EDD" w:rsidRPr="00A66666" w:rsidRDefault="00B84EDD" w:rsidP="00B84EDD">
            <w:pPr>
              <w:rPr>
                <w:rFonts w:ascii="Arial" w:hAnsi="Arial" w:cs="Arial"/>
                <w:color w:val="222A35" w:themeColor="text2" w:themeShade="80"/>
                <w:sz w:val="20"/>
                <w:szCs w:val="20"/>
              </w:rPr>
            </w:pPr>
            <w:r w:rsidRPr="00A66666">
              <w:rPr>
                <w:rFonts w:ascii="Arial" w:hAnsi="Arial" w:cs="Arial"/>
                <w:color w:val="222A35" w:themeColor="text2" w:themeShade="80"/>
                <w:sz w:val="20"/>
                <w:szCs w:val="20"/>
              </w:rPr>
              <w:lastRenderedPageBreak/>
              <w:t>Pupils confidently speak in full sentences using subject-specific vocabulary.</w:t>
            </w:r>
          </w:p>
          <w:p w14:paraId="3A5B530D" w14:textId="77777777" w:rsidR="00B84EDD" w:rsidRPr="00A66666" w:rsidRDefault="00B84EDD" w:rsidP="00B84EDD">
            <w:pPr>
              <w:rPr>
                <w:rFonts w:ascii="Arial" w:hAnsi="Arial" w:cs="Arial"/>
                <w:color w:val="222A35" w:themeColor="text2" w:themeShade="80"/>
                <w:sz w:val="20"/>
                <w:szCs w:val="20"/>
              </w:rPr>
            </w:pPr>
            <w:r w:rsidRPr="00A66666">
              <w:rPr>
                <w:rFonts w:ascii="Arial" w:hAnsi="Arial" w:cs="Arial"/>
                <w:color w:val="222A35" w:themeColor="text2" w:themeShade="80"/>
                <w:sz w:val="20"/>
                <w:szCs w:val="20"/>
              </w:rPr>
              <w:t>- All subjects include planned oracy activities linked to learning objectives.</w:t>
            </w:r>
          </w:p>
          <w:p w14:paraId="5C8DE566" w14:textId="77777777" w:rsidR="00B84EDD" w:rsidRPr="00A66666" w:rsidRDefault="00B84EDD" w:rsidP="00B84EDD">
            <w:pPr>
              <w:rPr>
                <w:rFonts w:ascii="Arial" w:hAnsi="Arial" w:cs="Arial"/>
                <w:color w:val="222A35" w:themeColor="text2" w:themeShade="80"/>
                <w:sz w:val="20"/>
                <w:szCs w:val="20"/>
              </w:rPr>
            </w:pPr>
            <w:r w:rsidRPr="00A66666">
              <w:rPr>
                <w:rFonts w:ascii="Arial" w:hAnsi="Arial" w:cs="Arial"/>
                <w:color w:val="222A35" w:themeColor="text2" w:themeShade="80"/>
                <w:sz w:val="20"/>
                <w:szCs w:val="20"/>
              </w:rPr>
              <w:t>- Pupils participate actively in structured discussions.</w:t>
            </w:r>
          </w:p>
          <w:p w14:paraId="4AA6656D" w14:textId="77777777" w:rsidR="00B84EDD" w:rsidRPr="00A66666" w:rsidRDefault="00B84EDD" w:rsidP="00B84EDD">
            <w:pPr>
              <w:rPr>
                <w:rFonts w:ascii="Arial" w:hAnsi="Arial" w:cs="Arial"/>
                <w:color w:val="222A35" w:themeColor="text2" w:themeShade="80"/>
                <w:sz w:val="20"/>
                <w:szCs w:val="20"/>
              </w:rPr>
            </w:pPr>
            <w:r w:rsidRPr="00A66666">
              <w:rPr>
                <w:rFonts w:ascii="Arial" w:hAnsi="Arial" w:cs="Arial"/>
                <w:color w:val="222A35" w:themeColor="text2" w:themeShade="80"/>
                <w:sz w:val="20"/>
                <w:szCs w:val="20"/>
              </w:rPr>
              <w:t>- Increased pupil confidence and fluency when speaking.</w:t>
            </w:r>
          </w:p>
          <w:p w14:paraId="6C8DEB99" w14:textId="77777777" w:rsidR="00B84EDD" w:rsidRPr="00A66666" w:rsidRDefault="00B84EDD" w:rsidP="00B84EDD">
            <w:pPr>
              <w:rPr>
                <w:rFonts w:ascii="Arial" w:hAnsi="Arial" w:cs="Arial"/>
                <w:color w:val="222A35" w:themeColor="text2" w:themeShade="80"/>
                <w:sz w:val="20"/>
                <w:szCs w:val="20"/>
              </w:rPr>
            </w:pPr>
            <w:r w:rsidRPr="00A66666">
              <w:rPr>
                <w:rFonts w:ascii="Arial" w:hAnsi="Arial" w:cs="Arial"/>
                <w:color w:val="222A35" w:themeColor="text2" w:themeShade="80"/>
                <w:sz w:val="20"/>
                <w:szCs w:val="20"/>
              </w:rPr>
              <w:t>- Improvement in listening and turn-taking behaviours.</w:t>
            </w:r>
          </w:p>
          <w:p w14:paraId="1B944718" w14:textId="77777777" w:rsidR="00B84EDD" w:rsidRPr="00A66666" w:rsidRDefault="00B84EDD" w:rsidP="00B84EDD">
            <w:pPr>
              <w:rPr>
                <w:rFonts w:ascii="Arial" w:hAnsi="Arial" w:cs="Arial"/>
                <w:color w:val="222A35" w:themeColor="text2" w:themeShade="80"/>
                <w:sz w:val="20"/>
                <w:szCs w:val="20"/>
              </w:rPr>
            </w:pPr>
            <w:r w:rsidRPr="00A66666">
              <w:rPr>
                <w:rFonts w:ascii="Arial" w:hAnsi="Arial" w:cs="Arial"/>
                <w:color w:val="222A35" w:themeColor="text2" w:themeShade="80"/>
                <w:sz w:val="20"/>
                <w:szCs w:val="20"/>
              </w:rPr>
              <w:t>- Evidence of oracy development in classroom displays, books, or recordings.</w:t>
            </w:r>
          </w:p>
          <w:p w14:paraId="4160F497" w14:textId="22781699" w:rsidR="00B84EDD" w:rsidRPr="00A66666" w:rsidRDefault="00B84EDD" w:rsidP="00B84EDD">
            <w:pPr>
              <w:rPr>
                <w:rFonts w:ascii="Arial" w:hAnsi="Arial" w:cs="Arial"/>
                <w:color w:val="222A35" w:themeColor="text2" w:themeShade="80"/>
                <w:sz w:val="20"/>
                <w:szCs w:val="20"/>
              </w:rPr>
            </w:pPr>
            <w:r w:rsidRPr="00A66666">
              <w:rPr>
                <w:rFonts w:ascii="Arial" w:hAnsi="Arial" w:cs="Arial"/>
                <w:color w:val="222A35" w:themeColor="text2" w:themeShade="80"/>
                <w:sz w:val="20"/>
                <w:szCs w:val="20"/>
              </w:rPr>
              <w:t>- Teachers assess oracy development informally and use it to support next steps.</w:t>
            </w:r>
          </w:p>
        </w:tc>
        <w:tc>
          <w:tcPr>
            <w:tcW w:w="871" w:type="pct"/>
            <w:shd w:val="clear" w:color="auto" w:fill="auto"/>
          </w:tcPr>
          <w:p w14:paraId="7063C8F5" w14:textId="77777777" w:rsidR="00B84EDD" w:rsidRPr="00A66666" w:rsidRDefault="00B84EDD" w:rsidP="00B84EDD">
            <w:pPr>
              <w:rPr>
                <w:rFonts w:ascii="Arial" w:hAnsi="Arial" w:cs="Arial"/>
                <w:color w:val="222A35" w:themeColor="text2" w:themeShade="80"/>
                <w:sz w:val="20"/>
                <w:szCs w:val="20"/>
              </w:rPr>
            </w:pPr>
            <w:r w:rsidRPr="00A66666">
              <w:rPr>
                <w:rFonts w:ascii="Arial" w:hAnsi="Arial" w:cs="Arial"/>
                <w:color w:val="222A35" w:themeColor="text2" w:themeShade="80"/>
                <w:sz w:val="20"/>
                <w:szCs w:val="20"/>
              </w:rPr>
              <w:t>Lesson observations / learning walks with oracy focus (termly) – SLT / Subject leaders</w:t>
            </w:r>
          </w:p>
          <w:p w14:paraId="3F2148BA" w14:textId="2E8ED294" w:rsidR="00B84EDD" w:rsidRPr="00A66666" w:rsidRDefault="00B84EDD" w:rsidP="00B84EDD">
            <w:pPr>
              <w:rPr>
                <w:rFonts w:ascii="Arial" w:hAnsi="Arial" w:cs="Arial"/>
                <w:color w:val="222A35" w:themeColor="text2" w:themeShade="80"/>
                <w:sz w:val="20"/>
                <w:szCs w:val="20"/>
              </w:rPr>
            </w:pPr>
            <w:r w:rsidRPr="00A66666">
              <w:rPr>
                <w:rFonts w:ascii="Arial" w:hAnsi="Arial" w:cs="Arial"/>
                <w:color w:val="222A35" w:themeColor="text2" w:themeShade="80"/>
                <w:sz w:val="20"/>
                <w:szCs w:val="20"/>
              </w:rPr>
              <w:t>Planning scrutiny to check inclusion of oracy opportunities (half-termly) – SLT</w:t>
            </w:r>
          </w:p>
          <w:p w14:paraId="7AEFECCC" w14:textId="38313AFA" w:rsidR="00B84EDD" w:rsidRPr="00A66666" w:rsidRDefault="00B84EDD" w:rsidP="00B84EDD">
            <w:pPr>
              <w:rPr>
                <w:rFonts w:ascii="Arial" w:hAnsi="Arial" w:cs="Arial"/>
                <w:color w:val="222A35" w:themeColor="text2" w:themeShade="80"/>
                <w:sz w:val="20"/>
                <w:szCs w:val="20"/>
              </w:rPr>
            </w:pPr>
            <w:r w:rsidRPr="00A66666">
              <w:rPr>
                <w:rFonts w:ascii="Arial" w:hAnsi="Arial" w:cs="Arial"/>
                <w:color w:val="222A35" w:themeColor="text2" w:themeShade="80"/>
                <w:sz w:val="20"/>
                <w:szCs w:val="20"/>
              </w:rPr>
              <w:t xml:space="preserve"> Pupil voice interviews / focus groups (termly) – Oracy / Literacy leads</w:t>
            </w:r>
          </w:p>
          <w:p w14:paraId="615C3728" w14:textId="30612398" w:rsidR="00B84EDD" w:rsidRPr="00A66666" w:rsidRDefault="00B84EDD" w:rsidP="00B84EDD">
            <w:pPr>
              <w:rPr>
                <w:rFonts w:ascii="Arial" w:hAnsi="Arial" w:cs="Arial"/>
                <w:color w:val="222A35" w:themeColor="text2" w:themeShade="80"/>
                <w:sz w:val="20"/>
                <w:szCs w:val="20"/>
              </w:rPr>
            </w:pPr>
            <w:r w:rsidRPr="00A66666">
              <w:rPr>
                <w:rFonts w:ascii="Arial" w:hAnsi="Arial" w:cs="Arial"/>
                <w:color w:val="222A35" w:themeColor="text2" w:themeShade="80"/>
                <w:sz w:val="20"/>
                <w:szCs w:val="20"/>
              </w:rPr>
              <w:t>Teacher self-assessment and peer observation on oracy strategies – Termly</w:t>
            </w:r>
          </w:p>
          <w:p w14:paraId="29BCECD9" w14:textId="422CB558" w:rsidR="00B84EDD" w:rsidRPr="00A66666" w:rsidRDefault="00B84EDD" w:rsidP="00B84EDD">
            <w:pPr>
              <w:rPr>
                <w:rFonts w:ascii="Arial" w:hAnsi="Arial" w:cs="Arial"/>
                <w:color w:val="222A35" w:themeColor="text2" w:themeShade="80"/>
                <w:sz w:val="20"/>
                <w:szCs w:val="20"/>
              </w:rPr>
            </w:pPr>
            <w:r w:rsidRPr="00A66666">
              <w:rPr>
                <w:rFonts w:ascii="Arial" w:hAnsi="Arial" w:cs="Arial"/>
                <w:color w:val="222A35" w:themeColor="text2" w:themeShade="80"/>
                <w:sz w:val="20"/>
                <w:szCs w:val="20"/>
              </w:rPr>
              <w:lastRenderedPageBreak/>
              <w:t>Showcase events or recorded pupil presentations Class teachers</w:t>
            </w:r>
          </w:p>
          <w:p w14:paraId="5D11C9A5" w14:textId="71FE41BC" w:rsidR="00B84EDD" w:rsidRPr="00A66666" w:rsidRDefault="00B84EDD" w:rsidP="00B84EDD">
            <w:pPr>
              <w:rPr>
                <w:rFonts w:ascii="Arial" w:hAnsi="Arial" w:cs="Arial"/>
                <w:color w:val="222A35" w:themeColor="text2" w:themeShade="80"/>
                <w:sz w:val="20"/>
                <w:szCs w:val="20"/>
              </w:rPr>
            </w:pPr>
            <w:r w:rsidRPr="00A66666">
              <w:rPr>
                <w:rFonts w:ascii="Arial" w:hAnsi="Arial" w:cs="Arial"/>
                <w:color w:val="222A35" w:themeColor="text2" w:themeShade="80"/>
                <w:sz w:val="20"/>
                <w:szCs w:val="20"/>
              </w:rPr>
              <w:t>CPD sessions and follow-ups – SLT / Oracy Lead</w:t>
            </w:r>
          </w:p>
        </w:tc>
        <w:tc>
          <w:tcPr>
            <w:tcW w:w="580" w:type="pct"/>
            <w:shd w:val="clear" w:color="auto" w:fill="auto"/>
          </w:tcPr>
          <w:p w14:paraId="0E71B6E8" w14:textId="5CC44517" w:rsidR="00B84EDD" w:rsidRPr="00715C0D" w:rsidRDefault="00B84EDD" w:rsidP="00B84EDD">
            <w:pPr>
              <w:rPr>
                <w:rFonts w:asciiTheme="minorHAnsi" w:hAnsiTheme="minorHAnsi" w:cstheme="minorHAnsi"/>
                <w:bCs/>
                <w:color w:val="222A35" w:themeColor="text2" w:themeShade="80"/>
              </w:rPr>
            </w:pPr>
          </w:p>
        </w:tc>
        <w:tc>
          <w:tcPr>
            <w:tcW w:w="179" w:type="pct"/>
            <w:gridSpan w:val="2"/>
            <w:shd w:val="clear" w:color="auto" w:fill="auto"/>
          </w:tcPr>
          <w:p w14:paraId="3B828E57" w14:textId="77777777" w:rsidR="00B84EDD" w:rsidRDefault="00B84EDD" w:rsidP="00B84EDD">
            <w:pPr>
              <w:rPr>
                <w:rFonts w:asciiTheme="minorHAnsi" w:hAnsiTheme="minorHAnsi" w:cstheme="minorHAnsi"/>
                <w:b/>
                <w:bCs/>
                <w:color w:val="222A35" w:themeColor="text2" w:themeShade="80"/>
              </w:rPr>
            </w:pPr>
          </w:p>
        </w:tc>
      </w:tr>
      <w:tr w:rsidR="00B84EDD" w:rsidRPr="00692882" w14:paraId="60A60155" w14:textId="77777777" w:rsidTr="00DA2C3B">
        <w:trPr>
          <w:trHeight w:val="735"/>
        </w:trPr>
        <w:tc>
          <w:tcPr>
            <w:tcW w:w="5000" w:type="pct"/>
            <w:gridSpan w:val="13"/>
            <w:shd w:val="clear" w:color="auto" w:fill="DEEAF6" w:themeFill="accent5" w:themeFillTint="33"/>
          </w:tcPr>
          <w:p w14:paraId="5C9A63D8" w14:textId="25CE1D27" w:rsidR="00B84EDD" w:rsidRDefault="00B84EDD" w:rsidP="00B84EDD">
            <w:pPr>
              <w:rPr>
                <w:rFonts w:asciiTheme="minorHAnsi" w:hAnsiTheme="minorHAnsi" w:cstheme="minorHAnsi"/>
                <w:b/>
                <w:color w:val="222A35" w:themeColor="text2" w:themeShade="80"/>
              </w:rPr>
            </w:pPr>
            <w:r w:rsidRPr="006A5E7F">
              <w:rPr>
                <w:rFonts w:asciiTheme="minorHAnsi" w:hAnsiTheme="minorHAnsi" w:cstheme="minorHAnsi"/>
                <w:b/>
                <w:color w:val="222A35" w:themeColor="text2" w:themeShade="80"/>
              </w:rPr>
              <w:lastRenderedPageBreak/>
              <w:t xml:space="preserve">Priority Target </w:t>
            </w:r>
            <w:r w:rsidR="00A66666">
              <w:rPr>
                <w:rFonts w:asciiTheme="minorHAnsi" w:hAnsiTheme="minorHAnsi" w:cstheme="minorHAnsi"/>
                <w:b/>
                <w:color w:val="222A35" w:themeColor="text2" w:themeShade="80"/>
              </w:rPr>
              <w:t>3</w:t>
            </w:r>
          </w:p>
          <w:p w14:paraId="6901A7FC" w14:textId="364EAF4C" w:rsidR="00B84EDD" w:rsidRPr="006A5E7F" w:rsidRDefault="00B84EDD" w:rsidP="00B84EDD">
            <w:pPr>
              <w:rPr>
                <w:rFonts w:asciiTheme="minorHAnsi" w:hAnsiTheme="minorHAnsi" w:cstheme="minorHAnsi"/>
                <w:b/>
                <w:color w:val="222A35" w:themeColor="text2" w:themeShade="80"/>
              </w:rPr>
            </w:pPr>
            <w:r w:rsidRPr="00435671">
              <w:rPr>
                <w:rFonts w:asciiTheme="minorHAnsi" w:hAnsiTheme="minorHAnsi" w:cstheme="minorHAnsi"/>
                <w:b/>
                <w:color w:val="222A35" w:themeColor="text2" w:themeShade="80"/>
              </w:rPr>
              <w:t>Embed adaptive teaching strategies, both during planning and at the point of delivery, to meet the diverse needs of all learners.</w:t>
            </w:r>
          </w:p>
          <w:p w14:paraId="419733AB" w14:textId="77777777" w:rsidR="00B84EDD" w:rsidRPr="006A5E7F" w:rsidRDefault="00B84EDD" w:rsidP="00B84EDD">
            <w:pPr>
              <w:rPr>
                <w:rFonts w:asciiTheme="minorHAnsi" w:hAnsiTheme="minorHAnsi" w:cstheme="minorHAnsi"/>
                <w:b/>
                <w:bCs/>
                <w:color w:val="222A35" w:themeColor="text2" w:themeShade="80"/>
              </w:rPr>
            </w:pPr>
          </w:p>
        </w:tc>
      </w:tr>
      <w:tr w:rsidR="00B84EDD" w:rsidRPr="00692882" w14:paraId="193F1895" w14:textId="77777777" w:rsidTr="00E1637A">
        <w:trPr>
          <w:trHeight w:val="735"/>
        </w:trPr>
        <w:tc>
          <w:tcPr>
            <w:tcW w:w="804" w:type="pct"/>
            <w:tcBorders>
              <w:bottom w:val="nil"/>
            </w:tcBorders>
            <w:shd w:val="clear" w:color="auto" w:fill="auto"/>
          </w:tcPr>
          <w:p w14:paraId="52BD5480" w14:textId="282302C8" w:rsidR="00707E26" w:rsidRPr="00707E26" w:rsidRDefault="00707E26" w:rsidP="00707E26">
            <w:pPr>
              <w:rPr>
                <w:rFonts w:ascii="Arial" w:hAnsi="Arial" w:cs="Arial"/>
                <w:bCs/>
                <w:color w:val="222A35" w:themeColor="text2" w:themeShade="80"/>
                <w:sz w:val="20"/>
                <w:szCs w:val="20"/>
              </w:rPr>
            </w:pPr>
            <w:r w:rsidRPr="00707E26">
              <w:rPr>
                <w:rFonts w:ascii="Arial" w:hAnsi="Arial" w:cs="Arial"/>
                <w:bCs/>
                <w:color w:val="222A35" w:themeColor="text2" w:themeShade="80"/>
                <w:sz w:val="20"/>
                <w:szCs w:val="20"/>
              </w:rPr>
              <w:t>Use assessment information (including prior attainment, SEND profiles, and pupil voice) to inform lesson planning.</w:t>
            </w:r>
          </w:p>
          <w:p w14:paraId="622E73B1" w14:textId="77777777" w:rsidR="00707E26" w:rsidRPr="00707E26" w:rsidRDefault="00707E26" w:rsidP="00707E26">
            <w:pPr>
              <w:rPr>
                <w:rFonts w:ascii="Arial" w:hAnsi="Arial" w:cs="Arial"/>
                <w:bCs/>
                <w:color w:val="222A35" w:themeColor="text2" w:themeShade="80"/>
                <w:sz w:val="20"/>
                <w:szCs w:val="20"/>
              </w:rPr>
            </w:pPr>
          </w:p>
          <w:p w14:paraId="02D0B5C9" w14:textId="12BADF8E" w:rsidR="00707E26" w:rsidRPr="00707E26" w:rsidRDefault="00707E26" w:rsidP="00707E26">
            <w:pPr>
              <w:rPr>
                <w:rFonts w:ascii="Arial" w:hAnsi="Arial" w:cs="Arial"/>
                <w:bCs/>
                <w:color w:val="222A35" w:themeColor="text2" w:themeShade="80"/>
                <w:sz w:val="20"/>
                <w:szCs w:val="20"/>
              </w:rPr>
            </w:pPr>
          </w:p>
          <w:p w14:paraId="68C4EEE8" w14:textId="77777777" w:rsidR="00707E26" w:rsidRPr="00707E26" w:rsidRDefault="00707E26" w:rsidP="00707E26">
            <w:pPr>
              <w:rPr>
                <w:rFonts w:ascii="Arial" w:hAnsi="Arial" w:cs="Arial"/>
                <w:bCs/>
                <w:color w:val="222A35" w:themeColor="text2" w:themeShade="80"/>
                <w:sz w:val="20"/>
                <w:szCs w:val="20"/>
              </w:rPr>
            </w:pPr>
          </w:p>
          <w:p w14:paraId="468B2AE6" w14:textId="77777777" w:rsidR="00707E26" w:rsidRPr="00707E26" w:rsidRDefault="00707E26" w:rsidP="00707E26">
            <w:pPr>
              <w:rPr>
                <w:rFonts w:ascii="Arial" w:hAnsi="Arial" w:cs="Arial"/>
                <w:bCs/>
                <w:color w:val="222A35" w:themeColor="text2" w:themeShade="80"/>
                <w:sz w:val="20"/>
                <w:szCs w:val="20"/>
              </w:rPr>
            </w:pPr>
          </w:p>
          <w:p w14:paraId="76AFB158" w14:textId="77777777" w:rsidR="00707E26" w:rsidRPr="00707E26" w:rsidRDefault="00707E26" w:rsidP="00707E26">
            <w:pPr>
              <w:rPr>
                <w:rFonts w:ascii="Arial" w:hAnsi="Arial" w:cs="Arial"/>
                <w:bCs/>
                <w:color w:val="222A35" w:themeColor="text2" w:themeShade="80"/>
                <w:sz w:val="20"/>
                <w:szCs w:val="20"/>
              </w:rPr>
            </w:pPr>
          </w:p>
          <w:p w14:paraId="4CC5C22D" w14:textId="77777777" w:rsidR="00707E26" w:rsidRPr="00707E26" w:rsidRDefault="00707E26" w:rsidP="00707E26">
            <w:pPr>
              <w:rPr>
                <w:rFonts w:ascii="Arial" w:hAnsi="Arial" w:cs="Arial"/>
                <w:bCs/>
                <w:color w:val="222A35" w:themeColor="text2" w:themeShade="80"/>
                <w:sz w:val="20"/>
                <w:szCs w:val="20"/>
              </w:rPr>
            </w:pPr>
          </w:p>
          <w:p w14:paraId="61AB914D" w14:textId="77777777" w:rsidR="00707E26" w:rsidRPr="00707E26" w:rsidRDefault="00707E26" w:rsidP="00707E26">
            <w:pPr>
              <w:rPr>
                <w:rFonts w:ascii="Arial" w:hAnsi="Arial" w:cs="Arial"/>
                <w:bCs/>
                <w:color w:val="222A35" w:themeColor="text2" w:themeShade="80"/>
                <w:sz w:val="20"/>
                <w:szCs w:val="20"/>
              </w:rPr>
            </w:pPr>
          </w:p>
          <w:p w14:paraId="445F9BB3" w14:textId="59B7224C" w:rsidR="00707E26" w:rsidRPr="00707E26" w:rsidRDefault="00707E26" w:rsidP="00707E26">
            <w:pPr>
              <w:rPr>
                <w:rFonts w:ascii="Arial" w:hAnsi="Arial" w:cs="Arial"/>
                <w:bCs/>
                <w:color w:val="222A35" w:themeColor="text2" w:themeShade="80"/>
                <w:sz w:val="20"/>
                <w:szCs w:val="20"/>
              </w:rPr>
            </w:pPr>
            <w:r w:rsidRPr="00707E26">
              <w:rPr>
                <w:rFonts w:ascii="Arial" w:hAnsi="Arial" w:cs="Arial"/>
                <w:bCs/>
                <w:color w:val="222A35" w:themeColor="text2" w:themeShade="80"/>
                <w:sz w:val="20"/>
                <w:szCs w:val="20"/>
              </w:rPr>
              <w:t>Plan lessons with a range of entry points, scaffolds, and challenge tasks to cater for different needs.</w:t>
            </w:r>
          </w:p>
          <w:p w14:paraId="64E379AD" w14:textId="77777777" w:rsidR="00707E26" w:rsidRDefault="00707E26" w:rsidP="00707E26">
            <w:pPr>
              <w:rPr>
                <w:rFonts w:ascii="Arial" w:hAnsi="Arial" w:cs="Arial"/>
                <w:bCs/>
                <w:color w:val="222A35" w:themeColor="text2" w:themeShade="80"/>
                <w:sz w:val="20"/>
                <w:szCs w:val="20"/>
              </w:rPr>
            </w:pPr>
          </w:p>
          <w:p w14:paraId="2D2D5FF3" w14:textId="77777777" w:rsidR="00707E26" w:rsidRDefault="00707E26" w:rsidP="00707E26">
            <w:pPr>
              <w:rPr>
                <w:rFonts w:ascii="Arial" w:hAnsi="Arial" w:cs="Arial"/>
                <w:bCs/>
                <w:color w:val="222A35" w:themeColor="text2" w:themeShade="80"/>
                <w:sz w:val="20"/>
                <w:szCs w:val="20"/>
              </w:rPr>
            </w:pPr>
          </w:p>
          <w:p w14:paraId="20AA0B6C" w14:textId="77777777" w:rsidR="00707E26" w:rsidRDefault="00707E26" w:rsidP="00707E26">
            <w:pPr>
              <w:rPr>
                <w:rFonts w:ascii="Arial" w:hAnsi="Arial" w:cs="Arial"/>
                <w:bCs/>
                <w:color w:val="222A35" w:themeColor="text2" w:themeShade="80"/>
                <w:sz w:val="20"/>
                <w:szCs w:val="20"/>
              </w:rPr>
            </w:pPr>
          </w:p>
          <w:p w14:paraId="6208D751" w14:textId="77777777" w:rsidR="00707E26" w:rsidRDefault="00707E26" w:rsidP="00707E26">
            <w:pPr>
              <w:rPr>
                <w:rFonts w:ascii="Arial" w:hAnsi="Arial" w:cs="Arial"/>
                <w:bCs/>
                <w:color w:val="222A35" w:themeColor="text2" w:themeShade="80"/>
                <w:sz w:val="20"/>
                <w:szCs w:val="20"/>
              </w:rPr>
            </w:pPr>
          </w:p>
          <w:p w14:paraId="2B604F1D" w14:textId="2CA635AA" w:rsidR="00707E26" w:rsidRDefault="00707E26" w:rsidP="00707E26">
            <w:pPr>
              <w:rPr>
                <w:rFonts w:ascii="Arial" w:hAnsi="Arial" w:cs="Arial"/>
                <w:bCs/>
                <w:color w:val="222A35" w:themeColor="text2" w:themeShade="80"/>
                <w:sz w:val="20"/>
                <w:szCs w:val="20"/>
              </w:rPr>
            </w:pPr>
          </w:p>
          <w:p w14:paraId="7F658276" w14:textId="744AE28C" w:rsidR="00707E26" w:rsidRDefault="00707E26" w:rsidP="00707E26">
            <w:pPr>
              <w:rPr>
                <w:rFonts w:ascii="Arial" w:hAnsi="Arial" w:cs="Arial"/>
                <w:bCs/>
                <w:color w:val="222A35" w:themeColor="text2" w:themeShade="80"/>
                <w:sz w:val="20"/>
                <w:szCs w:val="20"/>
              </w:rPr>
            </w:pPr>
          </w:p>
          <w:p w14:paraId="77E21476" w14:textId="77777777" w:rsidR="00707E26" w:rsidRDefault="00707E26" w:rsidP="00707E26">
            <w:pPr>
              <w:rPr>
                <w:rFonts w:ascii="Arial" w:hAnsi="Arial" w:cs="Arial"/>
                <w:bCs/>
                <w:color w:val="222A35" w:themeColor="text2" w:themeShade="80"/>
                <w:sz w:val="20"/>
                <w:szCs w:val="20"/>
              </w:rPr>
            </w:pPr>
          </w:p>
          <w:p w14:paraId="22E4FCC5" w14:textId="28C7DC3C" w:rsidR="00707E26" w:rsidRPr="00707E26" w:rsidRDefault="00707E26" w:rsidP="00707E26">
            <w:pPr>
              <w:rPr>
                <w:rFonts w:ascii="Arial" w:hAnsi="Arial" w:cs="Arial"/>
                <w:bCs/>
                <w:color w:val="222A35" w:themeColor="text2" w:themeShade="80"/>
                <w:sz w:val="20"/>
                <w:szCs w:val="20"/>
              </w:rPr>
            </w:pPr>
            <w:r>
              <w:rPr>
                <w:rFonts w:ascii="Arial" w:hAnsi="Arial" w:cs="Arial"/>
                <w:bCs/>
                <w:color w:val="222A35" w:themeColor="text2" w:themeShade="80"/>
                <w:sz w:val="20"/>
                <w:szCs w:val="20"/>
              </w:rPr>
              <w:t>I</w:t>
            </w:r>
            <w:r w:rsidRPr="00707E26">
              <w:rPr>
                <w:rFonts w:ascii="Arial" w:hAnsi="Arial" w:cs="Arial"/>
                <w:bCs/>
                <w:color w:val="222A35" w:themeColor="text2" w:themeShade="80"/>
                <w:sz w:val="20"/>
                <w:szCs w:val="20"/>
              </w:rPr>
              <w:t>nclude adaptive elements such as visual aids, sentence starters, manipulatives, or chunked instructions.</w:t>
            </w:r>
          </w:p>
          <w:p w14:paraId="07AA3B9D" w14:textId="77777777" w:rsidR="00707E26" w:rsidRPr="00707E26" w:rsidRDefault="00707E26" w:rsidP="00707E26">
            <w:pPr>
              <w:rPr>
                <w:rFonts w:ascii="Arial" w:hAnsi="Arial" w:cs="Arial"/>
                <w:bCs/>
                <w:color w:val="222A35" w:themeColor="text2" w:themeShade="80"/>
                <w:sz w:val="20"/>
                <w:szCs w:val="20"/>
              </w:rPr>
            </w:pPr>
          </w:p>
          <w:p w14:paraId="033D3896" w14:textId="77777777" w:rsidR="00707E26" w:rsidRDefault="00707E26" w:rsidP="00707E26">
            <w:pPr>
              <w:rPr>
                <w:rFonts w:ascii="Arial" w:hAnsi="Arial" w:cs="Arial"/>
                <w:bCs/>
                <w:color w:val="222A35" w:themeColor="text2" w:themeShade="80"/>
                <w:sz w:val="20"/>
                <w:szCs w:val="20"/>
              </w:rPr>
            </w:pPr>
          </w:p>
          <w:p w14:paraId="3726F4B7" w14:textId="77777777" w:rsidR="00707E26" w:rsidRDefault="00707E26" w:rsidP="00707E26">
            <w:pPr>
              <w:rPr>
                <w:rFonts w:ascii="Arial" w:hAnsi="Arial" w:cs="Arial"/>
                <w:bCs/>
                <w:color w:val="222A35" w:themeColor="text2" w:themeShade="80"/>
                <w:sz w:val="20"/>
                <w:szCs w:val="20"/>
              </w:rPr>
            </w:pPr>
          </w:p>
          <w:p w14:paraId="0C965775" w14:textId="77777777" w:rsidR="00707E26" w:rsidRDefault="00707E26" w:rsidP="00707E26">
            <w:pPr>
              <w:rPr>
                <w:rFonts w:ascii="Arial" w:hAnsi="Arial" w:cs="Arial"/>
                <w:bCs/>
                <w:color w:val="222A35" w:themeColor="text2" w:themeShade="80"/>
                <w:sz w:val="20"/>
                <w:szCs w:val="20"/>
              </w:rPr>
            </w:pPr>
          </w:p>
          <w:p w14:paraId="3E8DC651" w14:textId="77777777" w:rsidR="00707E26" w:rsidRDefault="00707E26" w:rsidP="00707E26">
            <w:pPr>
              <w:rPr>
                <w:rFonts w:ascii="Arial" w:hAnsi="Arial" w:cs="Arial"/>
                <w:bCs/>
                <w:color w:val="222A35" w:themeColor="text2" w:themeShade="80"/>
                <w:sz w:val="20"/>
                <w:szCs w:val="20"/>
              </w:rPr>
            </w:pPr>
          </w:p>
          <w:p w14:paraId="2B14E2EE" w14:textId="77777777" w:rsidR="00707E26" w:rsidRDefault="00707E26" w:rsidP="00707E26">
            <w:pPr>
              <w:rPr>
                <w:rFonts w:ascii="Arial" w:hAnsi="Arial" w:cs="Arial"/>
                <w:bCs/>
                <w:color w:val="222A35" w:themeColor="text2" w:themeShade="80"/>
                <w:sz w:val="20"/>
                <w:szCs w:val="20"/>
              </w:rPr>
            </w:pPr>
          </w:p>
          <w:p w14:paraId="07683180" w14:textId="77777777" w:rsidR="00707E26" w:rsidRDefault="00707E26" w:rsidP="00707E26">
            <w:pPr>
              <w:rPr>
                <w:rFonts w:ascii="Arial" w:hAnsi="Arial" w:cs="Arial"/>
                <w:bCs/>
                <w:color w:val="222A35" w:themeColor="text2" w:themeShade="80"/>
                <w:sz w:val="20"/>
                <w:szCs w:val="20"/>
              </w:rPr>
            </w:pPr>
          </w:p>
          <w:p w14:paraId="7BA19014" w14:textId="77777777" w:rsidR="00707E26" w:rsidRDefault="00707E26" w:rsidP="00707E26">
            <w:pPr>
              <w:rPr>
                <w:rFonts w:ascii="Arial" w:hAnsi="Arial" w:cs="Arial"/>
                <w:bCs/>
                <w:color w:val="222A35" w:themeColor="text2" w:themeShade="80"/>
                <w:sz w:val="20"/>
                <w:szCs w:val="20"/>
              </w:rPr>
            </w:pPr>
          </w:p>
          <w:p w14:paraId="45C1C3C5" w14:textId="433FA4C9" w:rsidR="00707E26" w:rsidRPr="00707E26" w:rsidRDefault="00707E26" w:rsidP="00707E26">
            <w:pPr>
              <w:rPr>
                <w:rFonts w:ascii="Arial" w:hAnsi="Arial" w:cs="Arial"/>
                <w:bCs/>
                <w:color w:val="222A35" w:themeColor="text2" w:themeShade="80"/>
                <w:sz w:val="20"/>
                <w:szCs w:val="20"/>
              </w:rPr>
            </w:pPr>
            <w:r w:rsidRPr="00707E26">
              <w:rPr>
                <w:rFonts w:ascii="Arial" w:hAnsi="Arial" w:cs="Arial"/>
                <w:bCs/>
                <w:color w:val="222A35" w:themeColor="text2" w:themeShade="80"/>
                <w:sz w:val="20"/>
                <w:szCs w:val="20"/>
              </w:rPr>
              <w:t xml:space="preserve">Develop flexible groupings that allow for </w:t>
            </w:r>
            <w:r w:rsidRPr="00707E26">
              <w:rPr>
                <w:rFonts w:ascii="Arial" w:hAnsi="Arial" w:cs="Arial"/>
                <w:bCs/>
                <w:color w:val="222A35" w:themeColor="text2" w:themeShade="80"/>
                <w:sz w:val="20"/>
                <w:szCs w:val="20"/>
              </w:rPr>
              <w:lastRenderedPageBreak/>
              <w:t>peer support and targeted adult intervention.</w:t>
            </w:r>
          </w:p>
          <w:p w14:paraId="0D902A1D" w14:textId="77777777" w:rsidR="00707E26" w:rsidRPr="00707E26" w:rsidRDefault="00707E26" w:rsidP="00707E26">
            <w:pPr>
              <w:rPr>
                <w:rFonts w:ascii="Arial" w:hAnsi="Arial" w:cs="Arial"/>
                <w:bCs/>
                <w:color w:val="222A35" w:themeColor="text2" w:themeShade="80"/>
                <w:sz w:val="20"/>
                <w:szCs w:val="20"/>
              </w:rPr>
            </w:pPr>
          </w:p>
          <w:p w14:paraId="3B5E6DA0" w14:textId="77777777" w:rsidR="00707E26" w:rsidRDefault="00707E26" w:rsidP="00707E26">
            <w:pPr>
              <w:rPr>
                <w:rFonts w:ascii="Arial" w:hAnsi="Arial" w:cs="Arial"/>
                <w:bCs/>
                <w:color w:val="222A35" w:themeColor="text2" w:themeShade="80"/>
                <w:sz w:val="20"/>
                <w:szCs w:val="20"/>
              </w:rPr>
            </w:pPr>
          </w:p>
          <w:p w14:paraId="11DADB70" w14:textId="77777777" w:rsidR="00707E26" w:rsidRDefault="00707E26" w:rsidP="00707E26">
            <w:pPr>
              <w:rPr>
                <w:rFonts w:ascii="Arial" w:hAnsi="Arial" w:cs="Arial"/>
                <w:bCs/>
                <w:color w:val="222A35" w:themeColor="text2" w:themeShade="80"/>
                <w:sz w:val="20"/>
                <w:szCs w:val="20"/>
              </w:rPr>
            </w:pPr>
          </w:p>
          <w:p w14:paraId="52238286" w14:textId="77777777" w:rsidR="00707E26" w:rsidRDefault="00707E26" w:rsidP="00707E26">
            <w:pPr>
              <w:rPr>
                <w:rFonts w:ascii="Arial" w:hAnsi="Arial" w:cs="Arial"/>
                <w:bCs/>
                <w:color w:val="222A35" w:themeColor="text2" w:themeShade="80"/>
                <w:sz w:val="20"/>
                <w:szCs w:val="20"/>
              </w:rPr>
            </w:pPr>
          </w:p>
          <w:p w14:paraId="0EF54915" w14:textId="77777777" w:rsidR="00707E26" w:rsidRDefault="00707E26" w:rsidP="00707E26">
            <w:pPr>
              <w:rPr>
                <w:rFonts w:ascii="Arial" w:hAnsi="Arial" w:cs="Arial"/>
                <w:bCs/>
                <w:color w:val="222A35" w:themeColor="text2" w:themeShade="80"/>
                <w:sz w:val="20"/>
                <w:szCs w:val="20"/>
              </w:rPr>
            </w:pPr>
          </w:p>
          <w:p w14:paraId="35802ADE" w14:textId="37533A6D" w:rsidR="00707E26" w:rsidRPr="00707E26" w:rsidRDefault="00707E26" w:rsidP="00707E26">
            <w:pPr>
              <w:rPr>
                <w:rFonts w:ascii="Arial" w:hAnsi="Arial" w:cs="Arial"/>
                <w:bCs/>
                <w:color w:val="222A35" w:themeColor="text2" w:themeShade="80"/>
                <w:sz w:val="20"/>
                <w:szCs w:val="20"/>
              </w:rPr>
            </w:pPr>
            <w:r w:rsidRPr="00707E26">
              <w:rPr>
                <w:rFonts w:ascii="Arial" w:hAnsi="Arial" w:cs="Arial"/>
                <w:bCs/>
                <w:color w:val="222A35" w:themeColor="text2" w:themeShade="80"/>
                <w:sz w:val="20"/>
                <w:szCs w:val="20"/>
              </w:rPr>
              <w:t>Respond in real-time during lessons by adjusting explanations, questioning, and tasks based on pupil responses.</w:t>
            </w:r>
          </w:p>
          <w:p w14:paraId="6225A72D" w14:textId="77777777" w:rsidR="00707E26" w:rsidRPr="00707E26" w:rsidRDefault="00707E26" w:rsidP="00707E26">
            <w:pPr>
              <w:rPr>
                <w:rFonts w:ascii="Arial" w:hAnsi="Arial" w:cs="Arial"/>
                <w:bCs/>
                <w:color w:val="222A35" w:themeColor="text2" w:themeShade="80"/>
                <w:sz w:val="20"/>
                <w:szCs w:val="20"/>
              </w:rPr>
            </w:pPr>
          </w:p>
          <w:p w14:paraId="039CDC0B" w14:textId="77777777" w:rsidR="00707E26" w:rsidRDefault="00707E26" w:rsidP="00707E26">
            <w:pPr>
              <w:rPr>
                <w:rFonts w:ascii="Arial" w:hAnsi="Arial" w:cs="Arial"/>
                <w:bCs/>
                <w:color w:val="222A35" w:themeColor="text2" w:themeShade="80"/>
                <w:sz w:val="20"/>
                <w:szCs w:val="20"/>
              </w:rPr>
            </w:pPr>
          </w:p>
          <w:p w14:paraId="5A1FD91E" w14:textId="77777777" w:rsidR="00707E26" w:rsidRDefault="00707E26" w:rsidP="00707E26">
            <w:pPr>
              <w:rPr>
                <w:rFonts w:ascii="Arial" w:hAnsi="Arial" w:cs="Arial"/>
                <w:bCs/>
                <w:color w:val="222A35" w:themeColor="text2" w:themeShade="80"/>
                <w:sz w:val="20"/>
                <w:szCs w:val="20"/>
              </w:rPr>
            </w:pPr>
          </w:p>
          <w:p w14:paraId="33320103" w14:textId="77777777" w:rsidR="00707E26" w:rsidRDefault="00707E26" w:rsidP="00707E26">
            <w:pPr>
              <w:rPr>
                <w:rFonts w:ascii="Arial" w:hAnsi="Arial" w:cs="Arial"/>
                <w:bCs/>
                <w:color w:val="222A35" w:themeColor="text2" w:themeShade="80"/>
                <w:sz w:val="20"/>
                <w:szCs w:val="20"/>
              </w:rPr>
            </w:pPr>
          </w:p>
          <w:p w14:paraId="413664B3" w14:textId="77777777" w:rsidR="00707E26" w:rsidRDefault="00707E26" w:rsidP="00707E26">
            <w:pPr>
              <w:rPr>
                <w:rFonts w:ascii="Arial" w:hAnsi="Arial" w:cs="Arial"/>
                <w:bCs/>
                <w:color w:val="222A35" w:themeColor="text2" w:themeShade="80"/>
                <w:sz w:val="20"/>
                <w:szCs w:val="20"/>
              </w:rPr>
            </w:pPr>
          </w:p>
          <w:p w14:paraId="10F9595F" w14:textId="205D9553" w:rsidR="00707E26" w:rsidRPr="00707E26" w:rsidRDefault="00707E26" w:rsidP="00707E26">
            <w:pPr>
              <w:rPr>
                <w:rFonts w:ascii="Arial" w:hAnsi="Arial" w:cs="Arial"/>
                <w:bCs/>
                <w:color w:val="222A35" w:themeColor="text2" w:themeShade="80"/>
                <w:sz w:val="20"/>
                <w:szCs w:val="20"/>
              </w:rPr>
            </w:pPr>
            <w:r w:rsidRPr="00707E26">
              <w:rPr>
                <w:rFonts w:ascii="Arial" w:hAnsi="Arial" w:cs="Arial"/>
                <w:bCs/>
                <w:color w:val="222A35" w:themeColor="text2" w:themeShade="80"/>
                <w:sz w:val="20"/>
                <w:szCs w:val="20"/>
              </w:rPr>
              <w:t>Regularly review and adapt resources and strategies to suit evolving learner needs.</w:t>
            </w:r>
          </w:p>
          <w:p w14:paraId="505DC5EF" w14:textId="77777777" w:rsidR="00707E26" w:rsidRPr="00707E26" w:rsidRDefault="00707E26" w:rsidP="00707E26">
            <w:pPr>
              <w:rPr>
                <w:rFonts w:ascii="Arial" w:hAnsi="Arial" w:cs="Arial"/>
                <w:bCs/>
                <w:color w:val="222A35" w:themeColor="text2" w:themeShade="80"/>
                <w:sz w:val="20"/>
                <w:szCs w:val="20"/>
              </w:rPr>
            </w:pPr>
          </w:p>
          <w:p w14:paraId="7DD60A6E" w14:textId="77777777" w:rsidR="00707E26" w:rsidRDefault="00707E26" w:rsidP="00707E26">
            <w:pPr>
              <w:rPr>
                <w:rFonts w:ascii="Arial" w:hAnsi="Arial" w:cs="Arial"/>
                <w:bCs/>
                <w:color w:val="222A35" w:themeColor="text2" w:themeShade="80"/>
                <w:sz w:val="20"/>
                <w:szCs w:val="20"/>
              </w:rPr>
            </w:pPr>
          </w:p>
          <w:p w14:paraId="1D96F36C" w14:textId="77777777" w:rsidR="00707E26" w:rsidRDefault="00707E26" w:rsidP="00707E26">
            <w:pPr>
              <w:rPr>
                <w:rFonts w:ascii="Arial" w:hAnsi="Arial" w:cs="Arial"/>
                <w:bCs/>
                <w:color w:val="222A35" w:themeColor="text2" w:themeShade="80"/>
                <w:sz w:val="20"/>
                <w:szCs w:val="20"/>
              </w:rPr>
            </w:pPr>
          </w:p>
          <w:p w14:paraId="3ABBBEA8" w14:textId="77777777" w:rsidR="00707E26" w:rsidRDefault="00707E26" w:rsidP="00707E26">
            <w:pPr>
              <w:rPr>
                <w:rFonts w:ascii="Arial" w:hAnsi="Arial" w:cs="Arial"/>
                <w:bCs/>
                <w:color w:val="222A35" w:themeColor="text2" w:themeShade="80"/>
                <w:sz w:val="20"/>
                <w:szCs w:val="20"/>
              </w:rPr>
            </w:pPr>
          </w:p>
          <w:p w14:paraId="17543B67" w14:textId="77777777" w:rsidR="00707E26" w:rsidRDefault="00707E26" w:rsidP="00707E26">
            <w:pPr>
              <w:rPr>
                <w:rFonts w:ascii="Arial" w:hAnsi="Arial" w:cs="Arial"/>
                <w:bCs/>
                <w:color w:val="222A35" w:themeColor="text2" w:themeShade="80"/>
                <w:sz w:val="20"/>
                <w:szCs w:val="20"/>
              </w:rPr>
            </w:pPr>
          </w:p>
          <w:p w14:paraId="288C1FB3" w14:textId="77777777" w:rsidR="00707E26" w:rsidRDefault="00707E26" w:rsidP="00707E26">
            <w:pPr>
              <w:rPr>
                <w:rFonts w:ascii="Arial" w:hAnsi="Arial" w:cs="Arial"/>
                <w:bCs/>
                <w:color w:val="222A35" w:themeColor="text2" w:themeShade="80"/>
                <w:sz w:val="20"/>
                <w:szCs w:val="20"/>
              </w:rPr>
            </w:pPr>
          </w:p>
          <w:p w14:paraId="48E6595E" w14:textId="264EB6C8" w:rsidR="00707E26" w:rsidRPr="00707E26" w:rsidRDefault="00707E26" w:rsidP="00707E26">
            <w:pPr>
              <w:rPr>
                <w:rFonts w:ascii="Arial" w:hAnsi="Arial" w:cs="Arial"/>
                <w:bCs/>
                <w:color w:val="222A35" w:themeColor="text2" w:themeShade="80"/>
                <w:sz w:val="20"/>
                <w:szCs w:val="20"/>
              </w:rPr>
            </w:pPr>
            <w:r w:rsidRPr="00707E26">
              <w:rPr>
                <w:rFonts w:ascii="Arial" w:hAnsi="Arial" w:cs="Arial"/>
                <w:bCs/>
                <w:color w:val="222A35" w:themeColor="text2" w:themeShade="80"/>
                <w:sz w:val="20"/>
                <w:szCs w:val="20"/>
              </w:rPr>
              <w:t>Engage in CPD and collaborative planning to share effective adaptive teaching practices.</w:t>
            </w:r>
          </w:p>
          <w:p w14:paraId="55A8C265" w14:textId="77777777" w:rsidR="00707E26" w:rsidRDefault="00707E26" w:rsidP="00707E26">
            <w:pPr>
              <w:rPr>
                <w:rFonts w:ascii="Arial" w:hAnsi="Arial" w:cs="Arial"/>
                <w:bCs/>
                <w:color w:val="222A35" w:themeColor="text2" w:themeShade="80"/>
                <w:sz w:val="20"/>
                <w:szCs w:val="20"/>
              </w:rPr>
            </w:pPr>
          </w:p>
          <w:p w14:paraId="31379F0C" w14:textId="77777777" w:rsidR="00707E26" w:rsidRDefault="00707E26" w:rsidP="00707E26">
            <w:pPr>
              <w:rPr>
                <w:rFonts w:ascii="Arial" w:hAnsi="Arial" w:cs="Arial"/>
                <w:bCs/>
                <w:color w:val="222A35" w:themeColor="text2" w:themeShade="80"/>
                <w:sz w:val="20"/>
                <w:szCs w:val="20"/>
              </w:rPr>
            </w:pPr>
          </w:p>
          <w:p w14:paraId="6FBDF65B" w14:textId="77777777" w:rsidR="00707E26" w:rsidRDefault="00707E26" w:rsidP="00707E26">
            <w:pPr>
              <w:rPr>
                <w:rFonts w:ascii="Arial" w:hAnsi="Arial" w:cs="Arial"/>
                <w:bCs/>
                <w:color w:val="222A35" w:themeColor="text2" w:themeShade="80"/>
                <w:sz w:val="20"/>
                <w:szCs w:val="20"/>
              </w:rPr>
            </w:pPr>
          </w:p>
          <w:p w14:paraId="4F5CEAB7" w14:textId="77777777" w:rsidR="00707E26" w:rsidRDefault="00707E26" w:rsidP="00707E26">
            <w:pPr>
              <w:rPr>
                <w:rFonts w:ascii="Arial" w:hAnsi="Arial" w:cs="Arial"/>
                <w:bCs/>
                <w:color w:val="222A35" w:themeColor="text2" w:themeShade="80"/>
                <w:sz w:val="20"/>
                <w:szCs w:val="20"/>
              </w:rPr>
            </w:pPr>
          </w:p>
          <w:p w14:paraId="73B16DFD" w14:textId="77777777" w:rsidR="00707E26" w:rsidRDefault="00707E26" w:rsidP="00707E26">
            <w:pPr>
              <w:rPr>
                <w:rFonts w:ascii="Arial" w:hAnsi="Arial" w:cs="Arial"/>
                <w:bCs/>
                <w:color w:val="222A35" w:themeColor="text2" w:themeShade="80"/>
                <w:sz w:val="20"/>
                <w:szCs w:val="20"/>
              </w:rPr>
            </w:pPr>
          </w:p>
          <w:p w14:paraId="4D6B016B" w14:textId="3AA554C2" w:rsidR="00B84EDD" w:rsidRPr="00707E26" w:rsidRDefault="00707E26" w:rsidP="00707E26">
            <w:pPr>
              <w:rPr>
                <w:rFonts w:ascii="Arial" w:hAnsi="Arial" w:cs="Arial"/>
                <w:b/>
                <w:color w:val="222A35" w:themeColor="text2" w:themeShade="80"/>
                <w:sz w:val="20"/>
                <w:szCs w:val="20"/>
              </w:rPr>
            </w:pPr>
            <w:r w:rsidRPr="00707E26">
              <w:rPr>
                <w:rFonts w:ascii="Arial" w:hAnsi="Arial" w:cs="Arial"/>
                <w:bCs/>
                <w:color w:val="222A35" w:themeColor="text2" w:themeShade="80"/>
                <w:sz w:val="20"/>
                <w:szCs w:val="20"/>
              </w:rPr>
              <w:t>Promote high expectations for all, with scaffolding that supports independence, not limits it.</w:t>
            </w:r>
          </w:p>
        </w:tc>
        <w:tc>
          <w:tcPr>
            <w:tcW w:w="978" w:type="pct"/>
            <w:tcBorders>
              <w:bottom w:val="nil"/>
            </w:tcBorders>
            <w:shd w:val="clear" w:color="auto" w:fill="auto"/>
          </w:tcPr>
          <w:p w14:paraId="077B2873" w14:textId="4F4CE1A4" w:rsidR="00707E26" w:rsidRPr="00707E26" w:rsidRDefault="00707E26" w:rsidP="00707E26">
            <w:pPr>
              <w:rPr>
                <w:rFonts w:ascii="Arial" w:hAnsi="Arial" w:cs="Arial"/>
                <w:bCs/>
                <w:color w:val="222A35" w:themeColor="text2" w:themeShade="80"/>
                <w:sz w:val="20"/>
                <w:szCs w:val="20"/>
              </w:rPr>
            </w:pPr>
            <w:r w:rsidRPr="00707E26">
              <w:rPr>
                <w:rFonts w:ascii="Arial" w:hAnsi="Arial" w:cs="Arial"/>
                <w:bCs/>
                <w:color w:val="222A35" w:themeColor="text2" w:themeShade="80"/>
                <w:sz w:val="20"/>
                <w:szCs w:val="20"/>
              </w:rPr>
              <w:lastRenderedPageBreak/>
              <w:t>Ensure teachers have access to up-to-date pupil data, including SEND and EAL profiles.</w:t>
            </w:r>
          </w:p>
          <w:p w14:paraId="1ACB86B1" w14:textId="77777777" w:rsidR="00707E26" w:rsidRPr="00707E26" w:rsidRDefault="00707E26" w:rsidP="00707E26">
            <w:pPr>
              <w:rPr>
                <w:rFonts w:ascii="Arial" w:hAnsi="Arial" w:cs="Arial"/>
                <w:bCs/>
                <w:color w:val="222A35" w:themeColor="text2" w:themeShade="80"/>
                <w:sz w:val="20"/>
                <w:szCs w:val="20"/>
              </w:rPr>
            </w:pPr>
            <w:r w:rsidRPr="00707E26">
              <w:rPr>
                <w:rFonts w:ascii="Arial" w:hAnsi="Arial" w:cs="Arial"/>
                <w:bCs/>
                <w:color w:val="222A35" w:themeColor="text2" w:themeShade="80"/>
                <w:sz w:val="20"/>
                <w:szCs w:val="20"/>
              </w:rPr>
              <w:t>- Support staff in identifying pupils needing adaptation.</w:t>
            </w:r>
          </w:p>
          <w:p w14:paraId="0CFAEFA6" w14:textId="77777777" w:rsidR="00707E26" w:rsidRPr="00707E26" w:rsidRDefault="00707E26" w:rsidP="00707E26">
            <w:pPr>
              <w:rPr>
                <w:rFonts w:ascii="Arial" w:hAnsi="Arial" w:cs="Arial"/>
                <w:bCs/>
                <w:color w:val="222A35" w:themeColor="text2" w:themeShade="80"/>
                <w:sz w:val="20"/>
                <w:szCs w:val="20"/>
              </w:rPr>
            </w:pPr>
            <w:r w:rsidRPr="00707E26">
              <w:rPr>
                <w:rFonts w:ascii="Arial" w:hAnsi="Arial" w:cs="Arial"/>
                <w:bCs/>
                <w:color w:val="222A35" w:themeColor="text2" w:themeShade="80"/>
                <w:sz w:val="20"/>
                <w:szCs w:val="20"/>
              </w:rPr>
              <w:t>- Include space in planning formats for noting individual needs.</w:t>
            </w:r>
          </w:p>
          <w:p w14:paraId="48B0199D" w14:textId="11C86164" w:rsidR="00707E26" w:rsidRPr="00707E26" w:rsidRDefault="00707E26" w:rsidP="00707E26">
            <w:pPr>
              <w:rPr>
                <w:rFonts w:ascii="Arial" w:hAnsi="Arial" w:cs="Arial"/>
                <w:bCs/>
                <w:color w:val="222A35" w:themeColor="text2" w:themeShade="80"/>
                <w:sz w:val="20"/>
                <w:szCs w:val="20"/>
              </w:rPr>
            </w:pPr>
            <w:r w:rsidRPr="00707E26">
              <w:rPr>
                <w:rFonts w:ascii="Arial" w:hAnsi="Arial" w:cs="Arial"/>
                <w:bCs/>
                <w:color w:val="222A35" w:themeColor="text2" w:themeShade="80"/>
                <w:sz w:val="20"/>
                <w:szCs w:val="20"/>
              </w:rPr>
              <w:t>- Lead pupil voice discussions around subject engagement and support.</w:t>
            </w:r>
          </w:p>
          <w:p w14:paraId="1F9D7222" w14:textId="77777777" w:rsidR="00B84EDD" w:rsidRPr="00707E26" w:rsidRDefault="00B84EDD" w:rsidP="00B84EDD">
            <w:pPr>
              <w:rPr>
                <w:rFonts w:ascii="Arial" w:hAnsi="Arial" w:cs="Arial"/>
                <w:bCs/>
                <w:color w:val="222A35" w:themeColor="text2" w:themeShade="80"/>
                <w:sz w:val="20"/>
                <w:szCs w:val="20"/>
              </w:rPr>
            </w:pPr>
          </w:p>
          <w:p w14:paraId="65C38DB3" w14:textId="77777777" w:rsidR="00707E26" w:rsidRDefault="00707E26" w:rsidP="00B84EDD">
            <w:pPr>
              <w:rPr>
                <w:rFonts w:ascii="Arial" w:hAnsi="Arial" w:cs="Arial"/>
                <w:sz w:val="20"/>
                <w:szCs w:val="20"/>
              </w:rPr>
            </w:pPr>
            <w:r w:rsidRPr="00707E26">
              <w:rPr>
                <w:rFonts w:ascii="Arial" w:hAnsi="Arial" w:cs="Arial"/>
                <w:sz w:val="20"/>
                <w:szCs w:val="20"/>
              </w:rPr>
              <w:t>Share examples of differentiated task design in your subject.</w:t>
            </w:r>
            <w:r w:rsidRPr="00707E26">
              <w:rPr>
                <w:rFonts w:ascii="Arial" w:hAnsi="Arial" w:cs="Arial"/>
                <w:sz w:val="20"/>
                <w:szCs w:val="20"/>
              </w:rPr>
              <w:br/>
              <w:t>- Provide a planning checklist to include support and stretch.</w:t>
            </w:r>
            <w:r w:rsidRPr="00707E26">
              <w:rPr>
                <w:rFonts w:ascii="Arial" w:hAnsi="Arial" w:cs="Arial"/>
                <w:sz w:val="20"/>
                <w:szCs w:val="20"/>
              </w:rPr>
              <w:br/>
              <w:t>- Encourage use of “must/should/could” or tiered task structures.</w:t>
            </w:r>
            <w:r w:rsidRPr="00707E26">
              <w:rPr>
                <w:rFonts w:ascii="Arial" w:hAnsi="Arial" w:cs="Arial"/>
                <w:sz w:val="20"/>
                <w:szCs w:val="20"/>
              </w:rPr>
              <w:br/>
              <w:t>- Monitor plans and lesson delivery for clear differentiation.</w:t>
            </w:r>
          </w:p>
          <w:p w14:paraId="32BB32FF" w14:textId="3737D998" w:rsidR="00707E26" w:rsidRDefault="00707E26" w:rsidP="00B84EDD">
            <w:pPr>
              <w:rPr>
                <w:rFonts w:ascii="Arial" w:hAnsi="Arial" w:cs="Arial"/>
                <w:sz w:val="20"/>
                <w:szCs w:val="20"/>
              </w:rPr>
            </w:pPr>
          </w:p>
          <w:p w14:paraId="74A37741" w14:textId="77777777" w:rsidR="00707E26" w:rsidRDefault="00707E26" w:rsidP="00B84EDD">
            <w:pPr>
              <w:rPr>
                <w:rFonts w:ascii="Arial" w:hAnsi="Arial" w:cs="Arial"/>
                <w:sz w:val="20"/>
                <w:szCs w:val="20"/>
              </w:rPr>
            </w:pPr>
          </w:p>
          <w:p w14:paraId="0CA668CE" w14:textId="77777777" w:rsidR="00707E26" w:rsidRDefault="00707E26" w:rsidP="00B84EDD">
            <w:pPr>
              <w:rPr>
                <w:rFonts w:ascii="Arial" w:hAnsi="Arial" w:cs="Arial"/>
                <w:sz w:val="20"/>
                <w:szCs w:val="20"/>
              </w:rPr>
            </w:pPr>
            <w:r w:rsidRPr="00707E26">
              <w:rPr>
                <w:rFonts w:ascii="Arial" w:hAnsi="Arial" w:cs="Arial"/>
                <w:sz w:val="20"/>
                <w:szCs w:val="20"/>
              </w:rPr>
              <w:t>Create a subject-specific bank of scaffolds (</w:t>
            </w:r>
            <w:proofErr w:type="gramStart"/>
            <w:r w:rsidRPr="00707E26">
              <w:rPr>
                <w:rFonts w:ascii="Arial" w:hAnsi="Arial" w:cs="Arial"/>
                <w:sz w:val="20"/>
                <w:szCs w:val="20"/>
              </w:rPr>
              <w:t>e.g.</w:t>
            </w:r>
            <w:proofErr w:type="gramEnd"/>
            <w:r w:rsidRPr="00707E26">
              <w:rPr>
                <w:rFonts w:ascii="Arial" w:hAnsi="Arial" w:cs="Arial"/>
                <w:sz w:val="20"/>
                <w:szCs w:val="20"/>
              </w:rPr>
              <w:t xml:space="preserve"> word mats, sentence stems, visual prompts).</w:t>
            </w:r>
            <w:r w:rsidRPr="00707E26">
              <w:rPr>
                <w:rFonts w:ascii="Arial" w:hAnsi="Arial" w:cs="Arial"/>
                <w:sz w:val="20"/>
                <w:szCs w:val="20"/>
              </w:rPr>
              <w:br/>
              <w:t>- Model how to use these supports in lessons.</w:t>
            </w:r>
            <w:r w:rsidRPr="00707E26">
              <w:rPr>
                <w:rFonts w:ascii="Arial" w:hAnsi="Arial" w:cs="Arial"/>
                <w:sz w:val="20"/>
                <w:szCs w:val="20"/>
              </w:rPr>
              <w:br/>
              <w:t xml:space="preserve">- Promote multimodal learning (visual, verbal, </w:t>
            </w:r>
            <w:proofErr w:type="spellStart"/>
            <w:r w:rsidRPr="00707E26">
              <w:rPr>
                <w:rFonts w:ascii="Arial" w:hAnsi="Arial" w:cs="Arial"/>
                <w:sz w:val="20"/>
                <w:szCs w:val="20"/>
              </w:rPr>
              <w:t>kinesthetic</w:t>
            </w:r>
            <w:proofErr w:type="spellEnd"/>
            <w:r w:rsidRPr="00707E26">
              <w:rPr>
                <w:rFonts w:ascii="Arial" w:hAnsi="Arial" w:cs="Arial"/>
                <w:sz w:val="20"/>
                <w:szCs w:val="20"/>
              </w:rPr>
              <w:t>) in your subject area.</w:t>
            </w:r>
          </w:p>
          <w:p w14:paraId="55E29FE2" w14:textId="77777777" w:rsidR="00707E26" w:rsidRDefault="00707E26" w:rsidP="00B84EDD">
            <w:pPr>
              <w:rPr>
                <w:rFonts w:ascii="Arial" w:hAnsi="Arial" w:cs="Arial"/>
                <w:sz w:val="20"/>
                <w:szCs w:val="20"/>
              </w:rPr>
            </w:pPr>
          </w:p>
          <w:p w14:paraId="4DB012AA" w14:textId="77777777" w:rsidR="00707E26" w:rsidRDefault="00707E26" w:rsidP="00B84EDD">
            <w:pPr>
              <w:rPr>
                <w:rFonts w:ascii="Arial" w:hAnsi="Arial" w:cs="Arial"/>
                <w:sz w:val="20"/>
                <w:szCs w:val="20"/>
              </w:rPr>
            </w:pPr>
          </w:p>
          <w:p w14:paraId="14C1730C" w14:textId="77777777" w:rsidR="00707E26" w:rsidRDefault="00707E26" w:rsidP="00B84EDD">
            <w:pPr>
              <w:rPr>
                <w:rFonts w:ascii="Arial" w:hAnsi="Arial" w:cs="Arial"/>
                <w:sz w:val="20"/>
                <w:szCs w:val="20"/>
              </w:rPr>
            </w:pPr>
          </w:p>
          <w:p w14:paraId="16A25AFC" w14:textId="77777777" w:rsidR="00707E26" w:rsidRDefault="00707E26" w:rsidP="00B84EDD">
            <w:pPr>
              <w:rPr>
                <w:rFonts w:ascii="Arial" w:hAnsi="Arial" w:cs="Arial"/>
                <w:bCs/>
                <w:color w:val="222A35" w:themeColor="text2" w:themeShade="80"/>
                <w:sz w:val="20"/>
                <w:szCs w:val="20"/>
              </w:rPr>
            </w:pPr>
          </w:p>
          <w:p w14:paraId="29C80DA5" w14:textId="77777777" w:rsidR="00707E26" w:rsidRPr="00707E26" w:rsidRDefault="00707E26" w:rsidP="00707E26">
            <w:pPr>
              <w:rPr>
                <w:rFonts w:ascii="Arial" w:hAnsi="Arial" w:cs="Arial"/>
                <w:bCs/>
                <w:color w:val="222A35" w:themeColor="text2" w:themeShade="80"/>
                <w:sz w:val="20"/>
                <w:szCs w:val="20"/>
              </w:rPr>
            </w:pPr>
            <w:r w:rsidRPr="00707E26">
              <w:rPr>
                <w:rFonts w:ascii="Arial" w:hAnsi="Arial" w:cs="Arial"/>
                <w:bCs/>
                <w:color w:val="222A35" w:themeColor="text2" w:themeShade="80"/>
                <w:sz w:val="20"/>
                <w:szCs w:val="20"/>
              </w:rPr>
              <w:t>Discuss with staff how to best use TAs for targeted support.</w:t>
            </w:r>
          </w:p>
          <w:p w14:paraId="43AF776F" w14:textId="7AC04A3B" w:rsidR="00707E26" w:rsidRDefault="00707E26" w:rsidP="00707E26">
            <w:pPr>
              <w:rPr>
                <w:rFonts w:ascii="Arial" w:hAnsi="Arial" w:cs="Arial"/>
                <w:bCs/>
                <w:color w:val="222A35" w:themeColor="text2" w:themeShade="80"/>
                <w:sz w:val="20"/>
                <w:szCs w:val="20"/>
              </w:rPr>
            </w:pPr>
            <w:r w:rsidRPr="00707E26">
              <w:rPr>
                <w:rFonts w:ascii="Arial" w:hAnsi="Arial" w:cs="Arial"/>
                <w:bCs/>
                <w:color w:val="222A35" w:themeColor="text2" w:themeShade="80"/>
                <w:sz w:val="20"/>
                <w:szCs w:val="20"/>
              </w:rPr>
              <w:lastRenderedPageBreak/>
              <w:t>- Share grouping strategies (</w:t>
            </w:r>
            <w:proofErr w:type="gramStart"/>
            <w:r w:rsidRPr="00707E26">
              <w:rPr>
                <w:rFonts w:ascii="Arial" w:hAnsi="Arial" w:cs="Arial"/>
                <w:bCs/>
                <w:color w:val="222A35" w:themeColor="text2" w:themeShade="80"/>
                <w:sz w:val="20"/>
                <w:szCs w:val="20"/>
              </w:rPr>
              <w:t>e.g.</w:t>
            </w:r>
            <w:proofErr w:type="gramEnd"/>
            <w:r w:rsidRPr="00707E26">
              <w:rPr>
                <w:rFonts w:ascii="Arial" w:hAnsi="Arial" w:cs="Arial"/>
                <w:bCs/>
                <w:color w:val="222A35" w:themeColor="text2" w:themeShade="80"/>
                <w:sz w:val="20"/>
                <w:szCs w:val="20"/>
              </w:rPr>
              <w:t xml:space="preserve"> mixed ability, peer tutoring, guided groups).</w:t>
            </w:r>
          </w:p>
          <w:p w14:paraId="4BB4303E" w14:textId="77777777" w:rsidR="00707E26" w:rsidRDefault="00707E26" w:rsidP="00B84EDD">
            <w:pPr>
              <w:rPr>
                <w:rFonts w:ascii="Arial" w:hAnsi="Arial" w:cs="Arial"/>
                <w:bCs/>
                <w:color w:val="222A35" w:themeColor="text2" w:themeShade="80"/>
                <w:sz w:val="20"/>
                <w:szCs w:val="20"/>
              </w:rPr>
            </w:pPr>
          </w:p>
          <w:p w14:paraId="0475B94E" w14:textId="77777777" w:rsidR="00707E26" w:rsidRDefault="00707E26" w:rsidP="00B84EDD">
            <w:pPr>
              <w:rPr>
                <w:rFonts w:ascii="Arial" w:hAnsi="Arial" w:cs="Arial"/>
                <w:bCs/>
                <w:color w:val="222A35" w:themeColor="text2" w:themeShade="80"/>
                <w:sz w:val="20"/>
                <w:szCs w:val="20"/>
              </w:rPr>
            </w:pPr>
          </w:p>
          <w:p w14:paraId="021C3C7B" w14:textId="77777777" w:rsidR="00707E26" w:rsidRDefault="00707E26" w:rsidP="00B84EDD">
            <w:pPr>
              <w:rPr>
                <w:rFonts w:ascii="Arial" w:hAnsi="Arial" w:cs="Arial"/>
                <w:bCs/>
                <w:color w:val="222A35" w:themeColor="text2" w:themeShade="80"/>
                <w:sz w:val="20"/>
                <w:szCs w:val="20"/>
              </w:rPr>
            </w:pPr>
          </w:p>
          <w:p w14:paraId="58EB2C4F" w14:textId="77777777" w:rsidR="00707E26" w:rsidRDefault="00707E26" w:rsidP="00B84EDD">
            <w:pPr>
              <w:rPr>
                <w:rFonts w:ascii="Arial" w:hAnsi="Arial" w:cs="Arial"/>
                <w:bCs/>
                <w:color w:val="222A35" w:themeColor="text2" w:themeShade="80"/>
                <w:sz w:val="20"/>
                <w:szCs w:val="20"/>
              </w:rPr>
            </w:pPr>
          </w:p>
          <w:p w14:paraId="2307E3E6" w14:textId="77777777" w:rsidR="00707E26" w:rsidRPr="00707E26" w:rsidRDefault="00707E26" w:rsidP="00707E26">
            <w:pPr>
              <w:rPr>
                <w:rFonts w:ascii="Arial" w:hAnsi="Arial" w:cs="Arial"/>
                <w:bCs/>
                <w:color w:val="222A35" w:themeColor="text2" w:themeShade="80"/>
                <w:sz w:val="20"/>
                <w:szCs w:val="20"/>
              </w:rPr>
            </w:pPr>
            <w:r w:rsidRPr="00707E26">
              <w:rPr>
                <w:rFonts w:ascii="Arial" w:hAnsi="Arial" w:cs="Arial"/>
                <w:bCs/>
                <w:color w:val="222A35" w:themeColor="text2" w:themeShade="80"/>
                <w:sz w:val="20"/>
                <w:szCs w:val="20"/>
              </w:rPr>
              <w:t>Promote use of live assessment techniques (</w:t>
            </w:r>
            <w:proofErr w:type="gramStart"/>
            <w:r w:rsidRPr="00707E26">
              <w:rPr>
                <w:rFonts w:ascii="Arial" w:hAnsi="Arial" w:cs="Arial"/>
                <w:bCs/>
                <w:color w:val="222A35" w:themeColor="text2" w:themeShade="80"/>
                <w:sz w:val="20"/>
                <w:szCs w:val="20"/>
              </w:rPr>
              <w:t>e.g.</w:t>
            </w:r>
            <w:proofErr w:type="gramEnd"/>
            <w:r w:rsidRPr="00707E26">
              <w:rPr>
                <w:rFonts w:ascii="Arial" w:hAnsi="Arial" w:cs="Arial"/>
                <w:bCs/>
                <w:color w:val="222A35" w:themeColor="text2" w:themeShade="80"/>
                <w:sz w:val="20"/>
                <w:szCs w:val="20"/>
              </w:rPr>
              <w:t xml:space="preserve"> mini-whiteboards, exit tickets).</w:t>
            </w:r>
          </w:p>
          <w:p w14:paraId="00BEBC8F" w14:textId="77777777" w:rsidR="00707E26" w:rsidRPr="00707E26" w:rsidRDefault="00707E26" w:rsidP="00707E26">
            <w:pPr>
              <w:rPr>
                <w:rFonts w:ascii="Arial" w:hAnsi="Arial" w:cs="Arial"/>
                <w:bCs/>
                <w:color w:val="222A35" w:themeColor="text2" w:themeShade="80"/>
                <w:sz w:val="20"/>
                <w:szCs w:val="20"/>
              </w:rPr>
            </w:pPr>
            <w:r w:rsidRPr="00707E26">
              <w:rPr>
                <w:rFonts w:ascii="Arial" w:hAnsi="Arial" w:cs="Arial"/>
                <w:bCs/>
                <w:color w:val="222A35" w:themeColor="text2" w:themeShade="80"/>
                <w:sz w:val="20"/>
                <w:szCs w:val="20"/>
              </w:rPr>
              <w:t>- Support teachers in developing responsive questioning strategies.</w:t>
            </w:r>
          </w:p>
          <w:p w14:paraId="6380031A" w14:textId="305470CC" w:rsidR="00707E26" w:rsidRDefault="00707E26" w:rsidP="00707E26">
            <w:pPr>
              <w:rPr>
                <w:rFonts w:ascii="Arial" w:hAnsi="Arial" w:cs="Arial"/>
                <w:bCs/>
                <w:color w:val="222A35" w:themeColor="text2" w:themeShade="80"/>
                <w:sz w:val="20"/>
                <w:szCs w:val="20"/>
              </w:rPr>
            </w:pPr>
            <w:r w:rsidRPr="00707E26">
              <w:rPr>
                <w:rFonts w:ascii="Arial" w:hAnsi="Arial" w:cs="Arial"/>
                <w:bCs/>
                <w:color w:val="222A35" w:themeColor="text2" w:themeShade="80"/>
                <w:sz w:val="20"/>
                <w:szCs w:val="20"/>
              </w:rPr>
              <w:t>- Encourage flexibility in pacing and task adjustment during lessons.</w:t>
            </w:r>
          </w:p>
          <w:p w14:paraId="50F3557D" w14:textId="77777777" w:rsidR="00707E26" w:rsidRDefault="00707E26" w:rsidP="00B84EDD">
            <w:pPr>
              <w:rPr>
                <w:rFonts w:ascii="Arial" w:hAnsi="Arial" w:cs="Arial"/>
                <w:bCs/>
                <w:color w:val="222A35" w:themeColor="text2" w:themeShade="80"/>
                <w:sz w:val="20"/>
                <w:szCs w:val="20"/>
              </w:rPr>
            </w:pPr>
          </w:p>
          <w:p w14:paraId="3F7D996D" w14:textId="77777777" w:rsidR="00707E26" w:rsidRPr="00707E26" w:rsidRDefault="00707E26" w:rsidP="00707E26">
            <w:pPr>
              <w:rPr>
                <w:rFonts w:ascii="Arial" w:hAnsi="Arial" w:cs="Arial"/>
                <w:bCs/>
                <w:color w:val="222A35" w:themeColor="text2" w:themeShade="80"/>
                <w:sz w:val="20"/>
                <w:szCs w:val="20"/>
              </w:rPr>
            </w:pPr>
            <w:r w:rsidRPr="00707E26">
              <w:rPr>
                <w:rFonts w:ascii="Arial" w:hAnsi="Arial" w:cs="Arial"/>
                <w:bCs/>
                <w:color w:val="222A35" w:themeColor="text2" w:themeShade="80"/>
                <w:sz w:val="20"/>
                <w:szCs w:val="20"/>
              </w:rPr>
              <w:t>Conduct a termly review of teaching resources to ensure they are inclusive.</w:t>
            </w:r>
          </w:p>
          <w:p w14:paraId="5073AFFB" w14:textId="77777777" w:rsidR="00707E26" w:rsidRPr="00707E26" w:rsidRDefault="00707E26" w:rsidP="00707E26">
            <w:pPr>
              <w:rPr>
                <w:rFonts w:ascii="Arial" w:hAnsi="Arial" w:cs="Arial"/>
                <w:bCs/>
                <w:color w:val="222A35" w:themeColor="text2" w:themeShade="80"/>
                <w:sz w:val="20"/>
                <w:szCs w:val="20"/>
              </w:rPr>
            </w:pPr>
            <w:r w:rsidRPr="00707E26">
              <w:rPr>
                <w:rFonts w:ascii="Arial" w:hAnsi="Arial" w:cs="Arial"/>
                <w:bCs/>
                <w:color w:val="222A35" w:themeColor="text2" w:themeShade="80"/>
                <w:sz w:val="20"/>
                <w:szCs w:val="20"/>
              </w:rPr>
              <w:t>- Collect feedback from staff and pupils on what supports or hinders access.</w:t>
            </w:r>
          </w:p>
          <w:p w14:paraId="4C252AEA" w14:textId="77777777" w:rsidR="00707E26" w:rsidRDefault="00707E26" w:rsidP="00707E26">
            <w:pPr>
              <w:rPr>
                <w:rFonts w:ascii="Arial" w:hAnsi="Arial" w:cs="Arial"/>
                <w:bCs/>
                <w:color w:val="222A35" w:themeColor="text2" w:themeShade="80"/>
                <w:sz w:val="20"/>
                <w:szCs w:val="20"/>
              </w:rPr>
            </w:pPr>
            <w:r w:rsidRPr="00707E26">
              <w:rPr>
                <w:rFonts w:ascii="Arial" w:hAnsi="Arial" w:cs="Arial"/>
                <w:bCs/>
                <w:color w:val="222A35" w:themeColor="text2" w:themeShade="80"/>
                <w:sz w:val="20"/>
                <w:szCs w:val="20"/>
              </w:rPr>
              <w:t>- Update or replace resources that no longer meet the needs of learners.</w:t>
            </w:r>
          </w:p>
          <w:p w14:paraId="2A4FF22D" w14:textId="77777777" w:rsidR="00707E26" w:rsidRDefault="00707E26" w:rsidP="00707E26">
            <w:pPr>
              <w:rPr>
                <w:rFonts w:ascii="Arial" w:hAnsi="Arial" w:cs="Arial"/>
                <w:bCs/>
                <w:color w:val="222A35" w:themeColor="text2" w:themeShade="80"/>
                <w:sz w:val="20"/>
                <w:szCs w:val="20"/>
              </w:rPr>
            </w:pPr>
          </w:p>
          <w:p w14:paraId="2365C308" w14:textId="44817376" w:rsidR="00707E26" w:rsidRPr="00707E26" w:rsidRDefault="00707E26" w:rsidP="00707E26">
            <w:pPr>
              <w:rPr>
                <w:rFonts w:ascii="Arial" w:hAnsi="Arial" w:cs="Arial"/>
                <w:bCs/>
                <w:color w:val="222A35" w:themeColor="text2" w:themeShade="80"/>
                <w:sz w:val="20"/>
                <w:szCs w:val="20"/>
              </w:rPr>
            </w:pPr>
            <w:r>
              <w:rPr>
                <w:rFonts w:ascii="Arial" w:hAnsi="Arial" w:cs="Arial"/>
                <w:bCs/>
                <w:color w:val="222A35" w:themeColor="text2" w:themeShade="80"/>
                <w:sz w:val="20"/>
                <w:szCs w:val="20"/>
              </w:rPr>
              <w:t>F</w:t>
            </w:r>
            <w:r w:rsidRPr="00707E26">
              <w:rPr>
                <w:rFonts w:ascii="Arial" w:hAnsi="Arial" w:cs="Arial"/>
                <w:bCs/>
                <w:color w:val="222A35" w:themeColor="text2" w:themeShade="80"/>
                <w:sz w:val="20"/>
                <w:szCs w:val="20"/>
              </w:rPr>
              <w:t>acilitate CPD focused on inclusive/adaptive teaching in your subject.</w:t>
            </w:r>
          </w:p>
          <w:p w14:paraId="11F7E1F3" w14:textId="77777777" w:rsidR="00707E26" w:rsidRPr="00707E26" w:rsidRDefault="00707E26" w:rsidP="00707E26">
            <w:pPr>
              <w:rPr>
                <w:rFonts w:ascii="Arial" w:hAnsi="Arial" w:cs="Arial"/>
                <w:bCs/>
                <w:color w:val="222A35" w:themeColor="text2" w:themeShade="80"/>
                <w:sz w:val="20"/>
                <w:szCs w:val="20"/>
              </w:rPr>
            </w:pPr>
            <w:r w:rsidRPr="00707E26">
              <w:rPr>
                <w:rFonts w:ascii="Arial" w:hAnsi="Arial" w:cs="Arial"/>
                <w:bCs/>
                <w:color w:val="222A35" w:themeColor="text2" w:themeShade="80"/>
                <w:sz w:val="20"/>
                <w:szCs w:val="20"/>
              </w:rPr>
              <w:t>- Create opportunities for team planning or paired observations.</w:t>
            </w:r>
          </w:p>
          <w:p w14:paraId="3984D8B9" w14:textId="77777777" w:rsidR="00707E26" w:rsidRDefault="00707E26" w:rsidP="00707E26">
            <w:pPr>
              <w:rPr>
                <w:rFonts w:ascii="Arial" w:hAnsi="Arial" w:cs="Arial"/>
                <w:bCs/>
                <w:color w:val="222A35" w:themeColor="text2" w:themeShade="80"/>
                <w:sz w:val="20"/>
                <w:szCs w:val="20"/>
              </w:rPr>
            </w:pPr>
            <w:r w:rsidRPr="00707E26">
              <w:rPr>
                <w:rFonts w:ascii="Arial" w:hAnsi="Arial" w:cs="Arial"/>
                <w:bCs/>
                <w:color w:val="222A35" w:themeColor="text2" w:themeShade="80"/>
                <w:sz w:val="20"/>
                <w:szCs w:val="20"/>
              </w:rPr>
              <w:t>- Share best practices through staff meetings or subject newsletters.</w:t>
            </w:r>
          </w:p>
          <w:p w14:paraId="6221AB84" w14:textId="77777777" w:rsidR="00707E26" w:rsidRDefault="00707E26" w:rsidP="00707E26">
            <w:pPr>
              <w:rPr>
                <w:rFonts w:ascii="Arial" w:hAnsi="Arial" w:cs="Arial"/>
                <w:bCs/>
                <w:color w:val="222A35" w:themeColor="text2" w:themeShade="80"/>
                <w:sz w:val="20"/>
                <w:szCs w:val="20"/>
              </w:rPr>
            </w:pPr>
          </w:p>
          <w:p w14:paraId="31F28FD0" w14:textId="093C33F7" w:rsidR="00707E26" w:rsidRPr="00707E26" w:rsidRDefault="00A66666" w:rsidP="00707E26">
            <w:pPr>
              <w:rPr>
                <w:rFonts w:ascii="Arial" w:hAnsi="Arial" w:cs="Arial"/>
                <w:bCs/>
                <w:color w:val="222A35" w:themeColor="text2" w:themeShade="80"/>
                <w:sz w:val="20"/>
                <w:szCs w:val="20"/>
              </w:rPr>
            </w:pPr>
            <w:r>
              <w:rPr>
                <w:rFonts w:ascii="Arial" w:hAnsi="Arial" w:cs="Arial"/>
                <w:bCs/>
                <w:color w:val="222A35" w:themeColor="text2" w:themeShade="80"/>
                <w:sz w:val="20"/>
                <w:szCs w:val="20"/>
              </w:rPr>
              <w:t>E</w:t>
            </w:r>
            <w:r w:rsidR="00707E26" w:rsidRPr="00707E26">
              <w:rPr>
                <w:rFonts w:ascii="Arial" w:hAnsi="Arial" w:cs="Arial"/>
                <w:bCs/>
                <w:color w:val="222A35" w:themeColor="text2" w:themeShade="80"/>
                <w:sz w:val="20"/>
                <w:szCs w:val="20"/>
              </w:rPr>
              <w:t>mphasise that scaffolds should enable, not reduce, challenge.</w:t>
            </w:r>
          </w:p>
          <w:p w14:paraId="4183F69A" w14:textId="77777777" w:rsidR="00707E26" w:rsidRPr="00707E26" w:rsidRDefault="00707E26" w:rsidP="00707E26">
            <w:pPr>
              <w:rPr>
                <w:rFonts w:ascii="Arial" w:hAnsi="Arial" w:cs="Arial"/>
                <w:bCs/>
                <w:color w:val="222A35" w:themeColor="text2" w:themeShade="80"/>
                <w:sz w:val="20"/>
                <w:szCs w:val="20"/>
              </w:rPr>
            </w:pPr>
            <w:r w:rsidRPr="00707E26">
              <w:rPr>
                <w:rFonts w:ascii="Arial" w:hAnsi="Arial" w:cs="Arial"/>
                <w:bCs/>
                <w:color w:val="222A35" w:themeColor="text2" w:themeShade="80"/>
                <w:sz w:val="20"/>
                <w:szCs w:val="20"/>
              </w:rPr>
              <w:t>- Share examples of pupils achieving high standards with the right support.</w:t>
            </w:r>
          </w:p>
          <w:p w14:paraId="7E985C31" w14:textId="77777777" w:rsidR="00707E26" w:rsidRPr="00707E26" w:rsidRDefault="00707E26" w:rsidP="00707E26">
            <w:pPr>
              <w:rPr>
                <w:rFonts w:ascii="Arial" w:hAnsi="Arial" w:cs="Arial"/>
                <w:bCs/>
                <w:color w:val="222A35" w:themeColor="text2" w:themeShade="80"/>
                <w:sz w:val="20"/>
                <w:szCs w:val="20"/>
              </w:rPr>
            </w:pPr>
            <w:r w:rsidRPr="00707E26">
              <w:rPr>
                <w:rFonts w:ascii="Arial" w:hAnsi="Arial" w:cs="Arial"/>
                <w:bCs/>
                <w:color w:val="222A35" w:themeColor="text2" w:themeShade="80"/>
                <w:sz w:val="20"/>
                <w:szCs w:val="20"/>
              </w:rPr>
              <w:t>- Monitor for over-scaffolding or limiting tasks.</w:t>
            </w:r>
          </w:p>
          <w:p w14:paraId="78012A68" w14:textId="77777777" w:rsidR="00707E26" w:rsidRDefault="00707E26" w:rsidP="00707E26">
            <w:pPr>
              <w:rPr>
                <w:rFonts w:ascii="Arial" w:hAnsi="Arial" w:cs="Arial"/>
                <w:bCs/>
                <w:color w:val="222A35" w:themeColor="text2" w:themeShade="80"/>
                <w:sz w:val="20"/>
                <w:szCs w:val="20"/>
              </w:rPr>
            </w:pPr>
            <w:r w:rsidRPr="00707E26">
              <w:rPr>
                <w:rFonts w:ascii="Arial" w:hAnsi="Arial" w:cs="Arial"/>
                <w:bCs/>
                <w:color w:val="222A35" w:themeColor="text2" w:themeShade="80"/>
                <w:sz w:val="20"/>
                <w:szCs w:val="20"/>
              </w:rPr>
              <w:t>- Encourage gradual removal of scaffolds as confidence grows.</w:t>
            </w:r>
          </w:p>
          <w:p w14:paraId="74821E13" w14:textId="32B58020" w:rsidR="009B2028" w:rsidRPr="00707E26" w:rsidRDefault="009B2028" w:rsidP="00707E26">
            <w:pPr>
              <w:rPr>
                <w:rFonts w:ascii="Arial" w:hAnsi="Arial" w:cs="Arial"/>
                <w:bCs/>
                <w:color w:val="222A35" w:themeColor="text2" w:themeShade="80"/>
                <w:sz w:val="20"/>
                <w:szCs w:val="20"/>
              </w:rPr>
            </w:pPr>
          </w:p>
        </w:tc>
        <w:tc>
          <w:tcPr>
            <w:tcW w:w="1512" w:type="pct"/>
            <w:gridSpan w:val="4"/>
            <w:shd w:val="clear" w:color="auto" w:fill="auto"/>
          </w:tcPr>
          <w:p w14:paraId="183C9F69" w14:textId="77777777" w:rsidR="00B84EDD" w:rsidRPr="00A66666" w:rsidRDefault="00B84EDD" w:rsidP="00B84EDD">
            <w:pPr>
              <w:rPr>
                <w:rFonts w:ascii="Arial" w:hAnsi="Arial" w:cs="Arial"/>
                <w:bCs/>
                <w:color w:val="222A35" w:themeColor="text2" w:themeShade="80"/>
                <w:sz w:val="20"/>
                <w:szCs w:val="20"/>
              </w:rPr>
            </w:pPr>
            <w:r w:rsidRPr="00A66666">
              <w:rPr>
                <w:rFonts w:ascii="Arial" w:hAnsi="Arial" w:cs="Arial"/>
                <w:bCs/>
                <w:color w:val="222A35" w:themeColor="text2" w:themeShade="80"/>
                <w:sz w:val="20"/>
                <w:szCs w:val="20"/>
              </w:rPr>
              <w:lastRenderedPageBreak/>
              <w:t>Lessons show evidence of planned differentiation and adaptation.</w:t>
            </w:r>
          </w:p>
          <w:p w14:paraId="68BC4281" w14:textId="77777777" w:rsidR="00B84EDD" w:rsidRPr="00A66666" w:rsidRDefault="00B84EDD" w:rsidP="00B84EDD">
            <w:pPr>
              <w:rPr>
                <w:rFonts w:ascii="Arial" w:hAnsi="Arial" w:cs="Arial"/>
                <w:bCs/>
                <w:color w:val="222A35" w:themeColor="text2" w:themeShade="80"/>
                <w:sz w:val="20"/>
                <w:szCs w:val="20"/>
              </w:rPr>
            </w:pPr>
            <w:r w:rsidRPr="00A66666">
              <w:rPr>
                <w:rFonts w:ascii="Arial" w:hAnsi="Arial" w:cs="Arial"/>
                <w:bCs/>
                <w:color w:val="222A35" w:themeColor="text2" w:themeShade="80"/>
                <w:sz w:val="20"/>
                <w:szCs w:val="20"/>
              </w:rPr>
              <w:t>- Pupils access learning successfully at their level and make good progress.</w:t>
            </w:r>
          </w:p>
          <w:p w14:paraId="19503405" w14:textId="77777777" w:rsidR="00B84EDD" w:rsidRPr="00A66666" w:rsidRDefault="00B84EDD" w:rsidP="00B84EDD">
            <w:pPr>
              <w:rPr>
                <w:rFonts w:ascii="Arial" w:hAnsi="Arial" w:cs="Arial"/>
                <w:bCs/>
                <w:color w:val="222A35" w:themeColor="text2" w:themeShade="80"/>
                <w:sz w:val="20"/>
                <w:szCs w:val="20"/>
              </w:rPr>
            </w:pPr>
            <w:r w:rsidRPr="00A66666">
              <w:rPr>
                <w:rFonts w:ascii="Arial" w:hAnsi="Arial" w:cs="Arial"/>
                <w:bCs/>
                <w:color w:val="222A35" w:themeColor="text2" w:themeShade="80"/>
                <w:sz w:val="20"/>
                <w:szCs w:val="20"/>
              </w:rPr>
              <w:t>- Teachers can explain how they’ve adapted tasks or delivery to meet needs.</w:t>
            </w:r>
          </w:p>
          <w:p w14:paraId="34E85F89" w14:textId="3AE85C74" w:rsidR="00B84EDD" w:rsidRPr="00A66666" w:rsidRDefault="00B84EDD" w:rsidP="00B84EDD">
            <w:pPr>
              <w:rPr>
                <w:rFonts w:ascii="Arial" w:hAnsi="Arial" w:cs="Arial"/>
                <w:bCs/>
                <w:color w:val="222A35" w:themeColor="text2" w:themeShade="80"/>
                <w:sz w:val="20"/>
                <w:szCs w:val="20"/>
              </w:rPr>
            </w:pPr>
            <w:r w:rsidRPr="00A66666">
              <w:rPr>
                <w:rFonts w:ascii="Arial" w:hAnsi="Arial" w:cs="Arial"/>
                <w:bCs/>
                <w:color w:val="222A35" w:themeColor="text2" w:themeShade="80"/>
                <w:sz w:val="20"/>
                <w:szCs w:val="20"/>
              </w:rPr>
              <w:t xml:space="preserve">- </w:t>
            </w:r>
            <w:r w:rsidR="00A66666" w:rsidRPr="00A66666">
              <w:rPr>
                <w:rFonts w:ascii="Arial" w:hAnsi="Arial" w:cs="Arial"/>
                <w:bCs/>
                <w:color w:val="222A35" w:themeColor="text2" w:themeShade="80"/>
                <w:sz w:val="20"/>
                <w:szCs w:val="20"/>
              </w:rPr>
              <w:t>Pupil’s</w:t>
            </w:r>
            <w:r w:rsidRPr="00A66666">
              <w:rPr>
                <w:rFonts w:ascii="Arial" w:hAnsi="Arial" w:cs="Arial"/>
                <w:bCs/>
                <w:color w:val="222A35" w:themeColor="text2" w:themeShade="80"/>
                <w:sz w:val="20"/>
                <w:szCs w:val="20"/>
              </w:rPr>
              <w:t xml:space="preserve"> report feeling supported and challenged in learning.</w:t>
            </w:r>
          </w:p>
          <w:p w14:paraId="51A5DBB1" w14:textId="77777777" w:rsidR="00B84EDD" w:rsidRPr="00A66666" w:rsidRDefault="00B84EDD" w:rsidP="00B84EDD">
            <w:pPr>
              <w:rPr>
                <w:rFonts w:ascii="Arial" w:hAnsi="Arial" w:cs="Arial"/>
                <w:bCs/>
                <w:color w:val="222A35" w:themeColor="text2" w:themeShade="80"/>
                <w:sz w:val="20"/>
                <w:szCs w:val="20"/>
              </w:rPr>
            </w:pPr>
            <w:r w:rsidRPr="00A66666">
              <w:rPr>
                <w:rFonts w:ascii="Arial" w:hAnsi="Arial" w:cs="Arial"/>
                <w:bCs/>
                <w:color w:val="222A35" w:themeColor="text2" w:themeShade="80"/>
                <w:sz w:val="20"/>
                <w:szCs w:val="20"/>
              </w:rPr>
              <w:t>- SEND and disadvantaged pupils make measurable progress.</w:t>
            </w:r>
          </w:p>
          <w:p w14:paraId="62E9F5BB" w14:textId="77777777" w:rsidR="00B84EDD" w:rsidRPr="00A66666" w:rsidRDefault="00B84EDD" w:rsidP="00B84EDD">
            <w:pPr>
              <w:rPr>
                <w:rFonts w:ascii="Arial" w:hAnsi="Arial" w:cs="Arial"/>
                <w:bCs/>
                <w:color w:val="222A35" w:themeColor="text2" w:themeShade="80"/>
                <w:sz w:val="20"/>
                <w:szCs w:val="20"/>
              </w:rPr>
            </w:pPr>
            <w:r w:rsidRPr="00A66666">
              <w:rPr>
                <w:rFonts w:ascii="Arial" w:hAnsi="Arial" w:cs="Arial"/>
                <w:bCs/>
                <w:color w:val="222A35" w:themeColor="text2" w:themeShade="80"/>
                <w:sz w:val="20"/>
                <w:szCs w:val="20"/>
              </w:rPr>
              <w:t>- Classroom displays and workbooks reflect inclusive approaches.</w:t>
            </w:r>
          </w:p>
          <w:p w14:paraId="33EB5C7E" w14:textId="4484FE5F" w:rsidR="00B84EDD" w:rsidRPr="00A66666" w:rsidRDefault="00B84EDD" w:rsidP="00B84EDD">
            <w:pPr>
              <w:rPr>
                <w:rFonts w:ascii="Arial" w:hAnsi="Arial" w:cs="Arial"/>
                <w:bCs/>
                <w:color w:val="222A35" w:themeColor="text2" w:themeShade="80"/>
                <w:sz w:val="20"/>
                <w:szCs w:val="20"/>
              </w:rPr>
            </w:pPr>
            <w:r w:rsidRPr="00A66666">
              <w:rPr>
                <w:rFonts w:ascii="Arial" w:hAnsi="Arial" w:cs="Arial"/>
                <w:bCs/>
                <w:color w:val="222A35" w:themeColor="text2" w:themeShade="80"/>
                <w:sz w:val="20"/>
                <w:szCs w:val="20"/>
              </w:rPr>
              <w:t>- Teachers use formative assessment to guide in-the-moment decisions.</w:t>
            </w:r>
          </w:p>
        </w:tc>
        <w:tc>
          <w:tcPr>
            <w:tcW w:w="947" w:type="pct"/>
            <w:gridSpan w:val="4"/>
            <w:shd w:val="clear" w:color="auto" w:fill="auto"/>
          </w:tcPr>
          <w:p w14:paraId="3EAE3E7A" w14:textId="77777777" w:rsidR="00B84EDD" w:rsidRPr="00A66666" w:rsidRDefault="00B84EDD" w:rsidP="00B84EDD">
            <w:pPr>
              <w:rPr>
                <w:rFonts w:ascii="Arial" w:hAnsi="Arial" w:cs="Arial"/>
                <w:bCs/>
                <w:color w:val="222A35" w:themeColor="text2" w:themeShade="80"/>
                <w:sz w:val="20"/>
                <w:szCs w:val="20"/>
              </w:rPr>
            </w:pPr>
            <w:r w:rsidRPr="00A66666">
              <w:rPr>
                <w:rFonts w:ascii="Arial" w:hAnsi="Arial" w:cs="Arial"/>
                <w:bCs/>
                <w:color w:val="222A35" w:themeColor="text2" w:themeShade="80"/>
                <w:sz w:val="20"/>
                <w:szCs w:val="20"/>
              </w:rPr>
              <w:t>Lesson observations / drop-ins with focus on adaptation (termly) – SLT / Inclusion Lead</w:t>
            </w:r>
          </w:p>
          <w:p w14:paraId="3D9FB712" w14:textId="1855B857" w:rsidR="00B84EDD" w:rsidRPr="00A66666" w:rsidRDefault="00B84EDD" w:rsidP="00B84EDD">
            <w:pPr>
              <w:rPr>
                <w:rFonts w:ascii="Arial" w:hAnsi="Arial" w:cs="Arial"/>
                <w:bCs/>
                <w:color w:val="222A35" w:themeColor="text2" w:themeShade="80"/>
                <w:sz w:val="20"/>
                <w:szCs w:val="20"/>
              </w:rPr>
            </w:pPr>
            <w:r w:rsidRPr="00A66666">
              <w:rPr>
                <w:rFonts w:ascii="Arial" w:hAnsi="Arial" w:cs="Arial"/>
                <w:bCs/>
                <w:color w:val="222A35" w:themeColor="text2" w:themeShade="80"/>
                <w:sz w:val="20"/>
                <w:szCs w:val="20"/>
              </w:rPr>
              <w:t>Planning scrutiny (half-</w:t>
            </w:r>
            <w:proofErr w:type="gramStart"/>
            <w:r w:rsidRPr="00A66666">
              <w:rPr>
                <w:rFonts w:ascii="Arial" w:hAnsi="Arial" w:cs="Arial"/>
                <w:bCs/>
                <w:color w:val="222A35" w:themeColor="text2" w:themeShade="80"/>
                <w:sz w:val="20"/>
                <w:szCs w:val="20"/>
              </w:rPr>
              <w:t>termly)  Phase</w:t>
            </w:r>
            <w:proofErr w:type="gramEnd"/>
            <w:r w:rsidRPr="00A66666">
              <w:rPr>
                <w:rFonts w:ascii="Arial" w:hAnsi="Arial" w:cs="Arial"/>
                <w:bCs/>
                <w:color w:val="222A35" w:themeColor="text2" w:themeShade="80"/>
                <w:sz w:val="20"/>
                <w:szCs w:val="20"/>
              </w:rPr>
              <w:t xml:space="preserve"> Leaders / SENDCo</w:t>
            </w:r>
          </w:p>
          <w:p w14:paraId="333F04D5" w14:textId="7399E168" w:rsidR="00B84EDD" w:rsidRPr="00A66666" w:rsidRDefault="00B84EDD" w:rsidP="00B84EDD">
            <w:pPr>
              <w:rPr>
                <w:rFonts w:ascii="Arial" w:hAnsi="Arial" w:cs="Arial"/>
                <w:bCs/>
                <w:color w:val="222A35" w:themeColor="text2" w:themeShade="80"/>
                <w:sz w:val="20"/>
                <w:szCs w:val="20"/>
              </w:rPr>
            </w:pPr>
            <w:r w:rsidRPr="00A66666">
              <w:rPr>
                <w:rFonts w:ascii="Arial" w:hAnsi="Arial" w:cs="Arial"/>
                <w:bCs/>
                <w:color w:val="222A35" w:themeColor="text2" w:themeShade="80"/>
                <w:sz w:val="20"/>
                <w:szCs w:val="20"/>
              </w:rPr>
              <w:t>Pupil voice surveys (termly) – Inclusion Lead / Class teachers</w:t>
            </w:r>
          </w:p>
          <w:p w14:paraId="2C00185C" w14:textId="77777777" w:rsidR="003879A7" w:rsidRDefault="00B84EDD" w:rsidP="00B84EDD">
            <w:pPr>
              <w:rPr>
                <w:rFonts w:ascii="Arial" w:hAnsi="Arial" w:cs="Arial"/>
                <w:bCs/>
                <w:color w:val="222A35" w:themeColor="text2" w:themeShade="80"/>
                <w:sz w:val="20"/>
                <w:szCs w:val="20"/>
              </w:rPr>
            </w:pPr>
            <w:r w:rsidRPr="00A66666">
              <w:rPr>
                <w:rFonts w:ascii="Arial" w:hAnsi="Arial" w:cs="Arial"/>
                <w:bCs/>
                <w:color w:val="222A35" w:themeColor="text2" w:themeShade="80"/>
                <w:sz w:val="20"/>
                <w:szCs w:val="20"/>
              </w:rPr>
              <w:t>Work scrutiny with focus on scaffolds and outcomes</w:t>
            </w:r>
            <w:r w:rsidR="003879A7">
              <w:rPr>
                <w:rFonts w:ascii="Arial" w:hAnsi="Arial" w:cs="Arial"/>
                <w:bCs/>
                <w:color w:val="222A35" w:themeColor="text2" w:themeShade="80"/>
                <w:sz w:val="20"/>
                <w:szCs w:val="20"/>
              </w:rPr>
              <w:t>.</w:t>
            </w:r>
          </w:p>
          <w:p w14:paraId="797D23DD" w14:textId="77777777" w:rsidR="003879A7" w:rsidRDefault="00B84EDD" w:rsidP="00B84EDD">
            <w:pPr>
              <w:rPr>
                <w:rFonts w:ascii="Arial" w:hAnsi="Arial" w:cs="Arial"/>
                <w:bCs/>
                <w:color w:val="222A35" w:themeColor="text2" w:themeShade="80"/>
                <w:sz w:val="20"/>
                <w:szCs w:val="20"/>
              </w:rPr>
            </w:pPr>
            <w:r w:rsidRPr="00A66666">
              <w:rPr>
                <w:rFonts w:ascii="Arial" w:hAnsi="Arial" w:cs="Arial"/>
                <w:bCs/>
                <w:color w:val="222A35" w:themeColor="text2" w:themeShade="80"/>
                <w:sz w:val="20"/>
                <w:szCs w:val="20"/>
              </w:rPr>
              <w:t xml:space="preserve">(termly) </w:t>
            </w:r>
          </w:p>
          <w:p w14:paraId="55257FA7" w14:textId="50D5D0FE" w:rsidR="003879A7" w:rsidRDefault="003879A7" w:rsidP="00B84EDD">
            <w:pPr>
              <w:rPr>
                <w:rFonts w:ascii="Arial" w:hAnsi="Arial" w:cs="Arial"/>
                <w:bCs/>
                <w:color w:val="222A35" w:themeColor="text2" w:themeShade="80"/>
                <w:sz w:val="20"/>
                <w:szCs w:val="20"/>
              </w:rPr>
            </w:pPr>
            <w:r>
              <w:rPr>
                <w:rFonts w:ascii="Arial" w:hAnsi="Arial" w:cs="Arial"/>
                <w:color w:val="222A35" w:themeColor="text2" w:themeShade="80"/>
                <w:sz w:val="20"/>
                <w:szCs w:val="20"/>
              </w:rPr>
              <w:t>-</w:t>
            </w:r>
            <w:r>
              <w:rPr>
                <w:rFonts w:ascii="Arial" w:hAnsi="Arial" w:cs="Arial"/>
                <w:color w:val="222A35" w:themeColor="text2" w:themeShade="80"/>
                <w:sz w:val="20"/>
                <w:szCs w:val="20"/>
              </w:rPr>
              <w:t>Teacher assessment of musicianship skills and subject knowledge.</w:t>
            </w:r>
          </w:p>
          <w:p w14:paraId="13A92A4F" w14:textId="2183B78E" w:rsidR="00B84EDD" w:rsidRPr="00A66666" w:rsidRDefault="00B84EDD" w:rsidP="00B84EDD">
            <w:pPr>
              <w:rPr>
                <w:rFonts w:ascii="Arial" w:hAnsi="Arial" w:cs="Arial"/>
                <w:bCs/>
                <w:color w:val="222A35" w:themeColor="text2" w:themeShade="80"/>
                <w:sz w:val="20"/>
                <w:szCs w:val="20"/>
              </w:rPr>
            </w:pPr>
            <w:r w:rsidRPr="00A66666">
              <w:rPr>
                <w:rFonts w:ascii="Arial" w:hAnsi="Arial" w:cs="Arial"/>
                <w:bCs/>
                <w:color w:val="222A35" w:themeColor="text2" w:themeShade="80"/>
                <w:sz w:val="20"/>
                <w:szCs w:val="20"/>
              </w:rPr>
              <w:t>– SLT / Subject Leads</w:t>
            </w:r>
          </w:p>
          <w:p w14:paraId="5BC8E4C0" w14:textId="3D745B9D" w:rsidR="00B84EDD" w:rsidRPr="00A66666" w:rsidRDefault="00B84EDD" w:rsidP="00B84EDD">
            <w:pPr>
              <w:rPr>
                <w:rFonts w:ascii="Arial" w:hAnsi="Arial" w:cs="Arial"/>
                <w:bCs/>
                <w:color w:val="222A35" w:themeColor="text2" w:themeShade="80"/>
                <w:sz w:val="20"/>
                <w:szCs w:val="20"/>
              </w:rPr>
            </w:pPr>
            <w:r w:rsidRPr="00A66666">
              <w:rPr>
                <w:rFonts w:ascii="Arial" w:hAnsi="Arial" w:cs="Arial"/>
                <w:bCs/>
                <w:color w:val="222A35" w:themeColor="text2" w:themeShade="80"/>
                <w:sz w:val="20"/>
                <w:szCs w:val="20"/>
              </w:rPr>
              <w:t xml:space="preserve"> Assessment tracking for vulnerable groups (termly) – Assessment Lead / SENDCo</w:t>
            </w:r>
          </w:p>
          <w:p w14:paraId="67480F8F" w14:textId="60411FF8" w:rsidR="00B84EDD" w:rsidRPr="00A66666" w:rsidRDefault="00B84EDD" w:rsidP="00B84EDD">
            <w:pPr>
              <w:rPr>
                <w:rFonts w:ascii="Arial" w:hAnsi="Arial" w:cs="Arial"/>
                <w:bCs/>
                <w:color w:val="222A35" w:themeColor="text2" w:themeShade="80"/>
                <w:sz w:val="20"/>
                <w:szCs w:val="20"/>
              </w:rPr>
            </w:pPr>
            <w:r w:rsidRPr="00A66666">
              <w:rPr>
                <w:rFonts w:ascii="Arial" w:hAnsi="Arial" w:cs="Arial"/>
                <w:bCs/>
                <w:color w:val="222A35" w:themeColor="text2" w:themeShade="80"/>
                <w:sz w:val="20"/>
                <w:szCs w:val="20"/>
              </w:rPr>
              <w:t>CPD evaluations and impact reviews – SLT</w:t>
            </w:r>
          </w:p>
        </w:tc>
        <w:tc>
          <w:tcPr>
            <w:tcW w:w="598" w:type="pct"/>
            <w:gridSpan w:val="2"/>
            <w:shd w:val="clear" w:color="auto" w:fill="auto"/>
          </w:tcPr>
          <w:p w14:paraId="5289CD38" w14:textId="199DF88B" w:rsidR="00B84EDD" w:rsidRPr="007B2994" w:rsidRDefault="00B84EDD" w:rsidP="00B84EDD">
            <w:pPr>
              <w:rPr>
                <w:rFonts w:asciiTheme="minorHAnsi" w:hAnsiTheme="minorHAnsi" w:cstheme="minorHAnsi"/>
                <w:bCs/>
                <w:color w:val="222A35" w:themeColor="text2" w:themeShade="80"/>
              </w:rPr>
            </w:pPr>
          </w:p>
        </w:tc>
        <w:tc>
          <w:tcPr>
            <w:tcW w:w="161" w:type="pct"/>
            <w:shd w:val="clear" w:color="auto" w:fill="auto"/>
          </w:tcPr>
          <w:p w14:paraId="0B92C93E" w14:textId="77777777" w:rsidR="00B84EDD" w:rsidRPr="006A5E7F" w:rsidRDefault="00B84EDD" w:rsidP="00B84EDD">
            <w:pPr>
              <w:rPr>
                <w:rFonts w:asciiTheme="minorHAnsi" w:hAnsiTheme="minorHAnsi" w:cstheme="minorHAnsi"/>
                <w:b/>
                <w:bCs/>
                <w:color w:val="222A35" w:themeColor="text2" w:themeShade="80"/>
              </w:rPr>
            </w:pPr>
          </w:p>
        </w:tc>
      </w:tr>
      <w:tr w:rsidR="00B84EDD" w:rsidRPr="00692882" w14:paraId="4FB0B613" w14:textId="77777777" w:rsidTr="00DA2C3B">
        <w:trPr>
          <w:trHeight w:val="735"/>
        </w:trPr>
        <w:tc>
          <w:tcPr>
            <w:tcW w:w="5000" w:type="pct"/>
            <w:gridSpan w:val="13"/>
            <w:shd w:val="clear" w:color="auto" w:fill="DEEAF6" w:themeFill="accent5" w:themeFillTint="33"/>
          </w:tcPr>
          <w:p w14:paraId="249EC36E" w14:textId="30C17898" w:rsidR="00B84EDD" w:rsidRPr="006A5E7F" w:rsidRDefault="00B84EDD" w:rsidP="00B84EDD">
            <w:pPr>
              <w:rPr>
                <w:rFonts w:asciiTheme="minorHAnsi" w:hAnsiTheme="minorHAnsi" w:cstheme="minorHAnsi"/>
                <w:b/>
                <w:color w:val="222A35" w:themeColor="text2" w:themeShade="80"/>
              </w:rPr>
            </w:pPr>
            <w:r>
              <w:rPr>
                <w:rFonts w:asciiTheme="minorHAnsi" w:hAnsiTheme="minorHAnsi" w:cstheme="minorHAnsi"/>
                <w:b/>
                <w:color w:val="222A35" w:themeColor="text2" w:themeShade="80"/>
              </w:rPr>
              <w:lastRenderedPageBreak/>
              <w:t xml:space="preserve">Priority Target </w:t>
            </w:r>
            <w:r w:rsidR="00A66666">
              <w:rPr>
                <w:rFonts w:asciiTheme="minorHAnsi" w:hAnsiTheme="minorHAnsi" w:cstheme="minorHAnsi"/>
                <w:b/>
                <w:color w:val="222A35" w:themeColor="text2" w:themeShade="80"/>
              </w:rPr>
              <w:t>4</w:t>
            </w:r>
          </w:p>
          <w:p w14:paraId="79BC0862" w14:textId="414A50BC" w:rsidR="00B84EDD" w:rsidRDefault="00B84EDD" w:rsidP="00B84EDD">
            <w:pPr>
              <w:rPr>
                <w:rFonts w:asciiTheme="minorHAnsi" w:hAnsiTheme="minorHAnsi" w:cstheme="minorHAnsi"/>
                <w:b/>
                <w:bCs/>
                <w:color w:val="222A35" w:themeColor="text2" w:themeShade="80"/>
              </w:rPr>
            </w:pPr>
            <w:r>
              <w:rPr>
                <w:rFonts w:asciiTheme="minorHAnsi" w:hAnsiTheme="minorHAnsi" w:cstheme="minorHAnsi"/>
                <w:b/>
                <w:bCs/>
                <w:color w:val="222A35" w:themeColor="text2" w:themeShade="80"/>
              </w:rPr>
              <w:t>Specific subject Development Areas</w:t>
            </w:r>
          </w:p>
          <w:p w14:paraId="3D9A84FF" w14:textId="77777777" w:rsidR="00B84EDD" w:rsidRDefault="00B84EDD" w:rsidP="00B84EDD">
            <w:pPr>
              <w:rPr>
                <w:rFonts w:asciiTheme="minorHAnsi" w:hAnsiTheme="minorHAnsi" w:cstheme="minorHAnsi"/>
                <w:b/>
                <w:bCs/>
                <w:color w:val="222A35" w:themeColor="text2" w:themeShade="80"/>
              </w:rPr>
            </w:pPr>
          </w:p>
          <w:p w14:paraId="5BC27FE1" w14:textId="2CEEB5E1" w:rsidR="00B84EDD" w:rsidRPr="006A5E7F" w:rsidRDefault="00B84EDD" w:rsidP="00B84EDD">
            <w:pPr>
              <w:rPr>
                <w:rFonts w:asciiTheme="minorHAnsi" w:hAnsiTheme="minorHAnsi" w:cstheme="minorHAnsi"/>
                <w:b/>
                <w:bCs/>
                <w:color w:val="222A35" w:themeColor="text2" w:themeShade="80"/>
              </w:rPr>
            </w:pPr>
            <w:r>
              <w:rPr>
                <w:rFonts w:asciiTheme="minorHAnsi" w:hAnsiTheme="minorHAnsi" w:cstheme="minorHAnsi"/>
                <w:b/>
                <w:bCs/>
                <w:color w:val="222A35" w:themeColor="text2" w:themeShade="80"/>
              </w:rPr>
              <w:t xml:space="preserve"> </w:t>
            </w:r>
          </w:p>
        </w:tc>
      </w:tr>
      <w:tr w:rsidR="00B84EDD" w:rsidRPr="009B2028" w14:paraId="0C51B380" w14:textId="77777777" w:rsidTr="00606543">
        <w:trPr>
          <w:trHeight w:val="735"/>
        </w:trPr>
        <w:tc>
          <w:tcPr>
            <w:tcW w:w="804" w:type="pct"/>
            <w:shd w:val="clear" w:color="auto" w:fill="DEEAF6" w:themeFill="accent5" w:themeFillTint="33"/>
          </w:tcPr>
          <w:p w14:paraId="429CEA9A" w14:textId="77777777" w:rsidR="00AD76DF" w:rsidRPr="00AD76DF" w:rsidRDefault="00AD76DF" w:rsidP="00AD76DF">
            <w:pPr>
              <w:spacing w:before="100" w:beforeAutospacing="1" w:after="100" w:afterAutospacing="1"/>
              <w:outlineLvl w:val="2"/>
              <w:rPr>
                <w:rFonts w:ascii="Arial" w:hAnsi="Arial" w:cs="Arial"/>
                <w:b/>
                <w:bCs/>
                <w:sz w:val="20"/>
                <w:szCs w:val="20"/>
                <w:lang w:eastAsia="en-GB"/>
              </w:rPr>
            </w:pPr>
            <w:r w:rsidRPr="00AD76DF">
              <w:rPr>
                <w:rFonts w:ascii="Arial" w:hAnsi="Arial" w:cs="Arial"/>
                <w:b/>
                <w:bCs/>
                <w:sz w:val="20"/>
                <w:szCs w:val="20"/>
                <w:lang w:eastAsia="en-GB"/>
              </w:rPr>
              <w:t>Improve Musical Engagement and Participation</w:t>
            </w:r>
          </w:p>
          <w:p w14:paraId="18E0E60C" w14:textId="59E1F2E7" w:rsidR="00AD76DF" w:rsidRPr="00AD76DF" w:rsidRDefault="00AD76DF" w:rsidP="00AD76DF">
            <w:pPr>
              <w:spacing w:before="100" w:beforeAutospacing="1" w:after="100" w:afterAutospacing="1"/>
              <w:ind w:left="720"/>
              <w:rPr>
                <w:rFonts w:ascii="Arial" w:hAnsi="Arial" w:cs="Arial"/>
                <w:sz w:val="20"/>
                <w:szCs w:val="20"/>
                <w:lang w:eastAsia="en-GB"/>
              </w:rPr>
            </w:pPr>
            <w:r w:rsidRPr="00AD76DF">
              <w:rPr>
                <w:rFonts w:ascii="Arial" w:hAnsi="Arial" w:cs="Arial"/>
                <w:sz w:val="20"/>
                <w:szCs w:val="20"/>
                <w:lang w:eastAsia="en-GB"/>
              </w:rPr>
              <w:t>Increase active participation in music lessons to 95% of pupils by the end of the academic year.</w:t>
            </w:r>
          </w:p>
          <w:p w14:paraId="18CFDEE5" w14:textId="48FE2E50" w:rsidR="00B84EDD" w:rsidRPr="009B2028" w:rsidRDefault="00B84EDD" w:rsidP="00B84EDD">
            <w:pPr>
              <w:rPr>
                <w:rFonts w:ascii="Arial" w:hAnsi="Arial" w:cs="Arial"/>
                <w:b/>
                <w:bCs/>
                <w:color w:val="222A35" w:themeColor="text2" w:themeShade="80"/>
                <w:sz w:val="20"/>
                <w:szCs w:val="20"/>
              </w:rPr>
            </w:pPr>
          </w:p>
        </w:tc>
        <w:tc>
          <w:tcPr>
            <w:tcW w:w="1027" w:type="pct"/>
            <w:gridSpan w:val="2"/>
            <w:shd w:val="clear" w:color="auto" w:fill="auto"/>
          </w:tcPr>
          <w:p w14:paraId="2D1509BA" w14:textId="061E72B4" w:rsidR="00AD76DF" w:rsidRPr="00AD76DF" w:rsidRDefault="00AD76DF" w:rsidP="00AD76DF">
            <w:pPr>
              <w:spacing w:before="100" w:beforeAutospacing="1" w:after="100" w:afterAutospacing="1"/>
              <w:rPr>
                <w:rFonts w:ascii="Arial" w:hAnsi="Arial" w:cs="Arial"/>
                <w:sz w:val="20"/>
                <w:szCs w:val="20"/>
                <w:lang w:eastAsia="en-GB"/>
              </w:rPr>
            </w:pPr>
            <w:r w:rsidRPr="009B2028">
              <w:rPr>
                <w:rFonts w:ascii="Arial" w:hAnsi="Arial" w:cs="Arial"/>
                <w:sz w:val="20"/>
                <w:szCs w:val="20"/>
                <w:lang w:eastAsia="en-GB"/>
              </w:rPr>
              <w:t>-</w:t>
            </w:r>
            <w:r w:rsidRPr="00AD76DF">
              <w:rPr>
                <w:rFonts w:ascii="Arial" w:hAnsi="Arial" w:cs="Arial"/>
                <w:sz w:val="20"/>
                <w:szCs w:val="20"/>
                <w:lang w:eastAsia="en-GB"/>
              </w:rPr>
              <w:t xml:space="preserve"> Use inclusive, engaging repertoire and instruments.</w:t>
            </w:r>
          </w:p>
          <w:p w14:paraId="1B22FC9D" w14:textId="3B33D706" w:rsidR="00AD76DF" w:rsidRPr="00AD76DF" w:rsidRDefault="00AD76DF" w:rsidP="00AD76DF">
            <w:pPr>
              <w:spacing w:before="100" w:beforeAutospacing="1" w:after="100" w:afterAutospacing="1"/>
              <w:rPr>
                <w:rFonts w:ascii="Arial" w:hAnsi="Arial" w:cs="Arial"/>
                <w:sz w:val="20"/>
                <w:szCs w:val="20"/>
                <w:lang w:eastAsia="en-GB"/>
              </w:rPr>
            </w:pPr>
            <w:r w:rsidRPr="009B2028">
              <w:rPr>
                <w:rFonts w:ascii="Arial" w:hAnsi="Arial" w:cs="Arial"/>
                <w:sz w:val="20"/>
                <w:szCs w:val="20"/>
                <w:lang w:eastAsia="en-GB"/>
              </w:rPr>
              <w:t xml:space="preserve">- </w:t>
            </w:r>
            <w:r w:rsidRPr="00AD76DF">
              <w:rPr>
                <w:rFonts w:ascii="Arial" w:hAnsi="Arial" w:cs="Arial"/>
                <w:sz w:val="20"/>
                <w:szCs w:val="20"/>
                <w:lang w:eastAsia="en-GB"/>
              </w:rPr>
              <w:t>Incorporate singing, movement, and technology in lessons.</w:t>
            </w:r>
          </w:p>
          <w:p w14:paraId="2841D6EC" w14:textId="7F61F26B" w:rsidR="00AD76DF" w:rsidRPr="00AD76DF" w:rsidRDefault="00AD76DF" w:rsidP="00AD76DF">
            <w:pPr>
              <w:spacing w:before="100" w:beforeAutospacing="1" w:after="100" w:afterAutospacing="1"/>
              <w:rPr>
                <w:rFonts w:ascii="Arial" w:hAnsi="Arial" w:cs="Arial"/>
                <w:sz w:val="20"/>
                <w:szCs w:val="20"/>
                <w:lang w:eastAsia="en-GB"/>
              </w:rPr>
            </w:pPr>
            <w:r w:rsidRPr="009B2028">
              <w:rPr>
                <w:rFonts w:ascii="Arial" w:hAnsi="Arial" w:cs="Arial"/>
                <w:sz w:val="20"/>
                <w:szCs w:val="20"/>
                <w:lang w:eastAsia="en-GB"/>
              </w:rPr>
              <w:t xml:space="preserve">- </w:t>
            </w:r>
            <w:r w:rsidRPr="00AD76DF">
              <w:rPr>
                <w:rFonts w:ascii="Arial" w:hAnsi="Arial" w:cs="Arial"/>
                <w:sz w:val="20"/>
                <w:szCs w:val="20"/>
                <w:lang w:eastAsia="en-GB"/>
              </w:rPr>
              <w:t xml:space="preserve">Offer extra-curricular music clubs (choir, </w:t>
            </w:r>
            <w:r w:rsidRPr="009B2028">
              <w:rPr>
                <w:rFonts w:ascii="Arial" w:hAnsi="Arial" w:cs="Arial"/>
                <w:sz w:val="20"/>
                <w:szCs w:val="20"/>
                <w:lang w:eastAsia="en-GB"/>
              </w:rPr>
              <w:t xml:space="preserve">brass, </w:t>
            </w:r>
            <w:r w:rsidRPr="00AD76DF">
              <w:rPr>
                <w:rFonts w:ascii="Arial" w:hAnsi="Arial" w:cs="Arial"/>
                <w:sz w:val="20"/>
                <w:szCs w:val="20"/>
                <w:lang w:eastAsia="en-GB"/>
              </w:rPr>
              <w:t>ukulele)</w:t>
            </w:r>
          </w:p>
          <w:p w14:paraId="61250C39" w14:textId="4E5FB70C" w:rsidR="00B84EDD" w:rsidRPr="009B2028" w:rsidRDefault="00B84EDD" w:rsidP="00B84EDD">
            <w:pPr>
              <w:rPr>
                <w:rFonts w:ascii="Arial" w:hAnsi="Arial" w:cs="Arial"/>
                <w:bCs/>
                <w:color w:val="222A35" w:themeColor="text2" w:themeShade="80"/>
                <w:sz w:val="20"/>
                <w:szCs w:val="20"/>
              </w:rPr>
            </w:pPr>
          </w:p>
        </w:tc>
        <w:tc>
          <w:tcPr>
            <w:tcW w:w="1487" w:type="pct"/>
            <w:gridSpan w:val="4"/>
            <w:shd w:val="clear" w:color="auto" w:fill="auto"/>
          </w:tcPr>
          <w:p w14:paraId="5B142C6F" w14:textId="5797FF3D" w:rsidR="00AD76DF" w:rsidRPr="009B2028" w:rsidRDefault="00AD76DF" w:rsidP="00AD76DF">
            <w:pPr>
              <w:pStyle w:val="ListParagraph"/>
              <w:numPr>
                <w:ilvl w:val="0"/>
                <w:numId w:val="19"/>
              </w:numPr>
              <w:spacing w:before="100" w:beforeAutospacing="1" w:after="100" w:afterAutospacing="1"/>
              <w:rPr>
                <w:rFonts w:ascii="Arial" w:hAnsi="Arial" w:cs="Arial"/>
                <w:sz w:val="20"/>
                <w:szCs w:val="20"/>
                <w:lang w:eastAsia="en-GB"/>
              </w:rPr>
            </w:pPr>
            <w:r w:rsidRPr="009B2028">
              <w:rPr>
                <w:rFonts w:ascii="Arial" w:hAnsi="Arial" w:cs="Arial"/>
                <w:sz w:val="20"/>
                <w:szCs w:val="20"/>
                <w:lang w:eastAsia="en-GB"/>
              </w:rPr>
              <w:t>At least 95% of pupils regularly participate in music lessons (tracked through attendance and teacher observation).</w:t>
            </w:r>
          </w:p>
          <w:p w14:paraId="2FF979BD" w14:textId="29DDC31F" w:rsidR="00AD76DF" w:rsidRPr="00AD76DF" w:rsidRDefault="00AD76DF" w:rsidP="00AD76DF">
            <w:pPr>
              <w:spacing w:before="100" w:beforeAutospacing="1" w:after="100" w:afterAutospacing="1"/>
              <w:rPr>
                <w:rFonts w:ascii="Arial" w:hAnsi="Arial" w:cs="Arial"/>
                <w:sz w:val="20"/>
                <w:szCs w:val="20"/>
                <w:lang w:eastAsia="en-GB"/>
              </w:rPr>
            </w:pPr>
            <w:r w:rsidRPr="009B2028">
              <w:rPr>
                <w:rFonts w:ascii="Arial" w:hAnsi="Arial" w:cs="Arial"/>
                <w:sz w:val="20"/>
                <w:szCs w:val="20"/>
                <w:lang w:eastAsia="en-GB"/>
              </w:rPr>
              <w:t>-</w:t>
            </w:r>
            <w:r w:rsidRPr="00AD76DF">
              <w:rPr>
                <w:rFonts w:ascii="Arial" w:hAnsi="Arial" w:cs="Arial"/>
                <w:sz w:val="20"/>
                <w:szCs w:val="20"/>
                <w:lang w:eastAsia="en-GB"/>
              </w:rPr>
              <w:t xml:space="preserve"> Increased pupil enjoyment and enthusiasm for music (measured through pupil voice surveys).</w:t>
            </w:r>
          </w:p>
          <w:p w14:paraId="10C01238" w14:textId="1B641743" w:rsidR="00AD76DF" w:rsidRPr="00AD76DF" w:rsidRDefault="00AD76DF" w:rsidP="00AD76DF">
            <w:pPr>
              <w:spacing w:before="100" w:beforeAutospacing="1" w:after="100" w:afterAutospacing="1"/>
              <w:rPr>
                <w:rFonts w:ascii="Arial" w:hAnsi="Arial" w:cs="Arial"/>
                <w:sz w:val="20"/>
                <w:szCs w:val="20"/>
                <w:lang w:eastAsia="en-GB"/>
              </w:rPr>
            </w:pPr>
            <w:r w:rsidRPr="009B2028">
              <w:rPr>
                <w:rFonts w:ascii="Arial" w:hAnsi="Arial" w:cs="Arial"/>
                <w:sz w:val="20"/>
                <w:szCs w:val="20"/>
                <w:lang w:eastAsia="en-GB"/>
              </w:rPr>
              <w:t>-</w:t>
            </w:r>
            <w:r w:rsidRPr="00AD76DF">
              <w:rPr>
                <w:rFonts w:ascii="Arial" w:hAnsi="Arial" w:cs="Arial"/>
                <w:sz w:val="20"/>
                <w:szCs w:val="20"/>
                <w:lang w:eastAsia="en-GB"/>
              </w:rPr>
              <w:t xml:space="preserve">  Noticeable rise in participation in extra-curricular music clubs and performances</w:t>
            </w:r>
          </w:p>
          <w:p w14:paraId="428B79A9" w14:textId="77777777" w:rsidR="00B84EDD" w:rsidRPr="009B2028" w:rsidRDefault="00B84EDD" w:rsidP="00B84EDD">
            <w:pPr>
              <w:rPr>
                <w:rFonts w:ascii="Arial" w:hAnsi="Arial" w:cs="Arial"/>
                <w:bCs/>
                <w:color w:val="222A35" w:themeColor="text2" w:themeShade="80"/>
                <w:sz w:val="20"/>
                <w:szCs w:val="20"/>
              </w:rPr>
            </w:pPr>
          </w:p>
        </w:tc>
        <w:tc>
          <w:tcPr>
            <w:tcW w:w="923" w:type="pct"/>
            <w:gridSpan w:val="3"/>
            <w:shd w:val="clear" w:color="auto" w:fill="auto"/>
          </w:tcPr>
          <w:p w14:paraId="575871A5" w14:textId="77777777" w:rsidR="00B84EDD" w:rsidRPr="009B2028" w:rsidRDefault="00AD76DF" w:rsidP="00B84EDD">
            <w:pPr>
              <w:rPr>
                <w:rFonts w:ascii="Arial" w:hAnsi="Arial" w:cs="Arial"/>
                <w:sz w:val="20"/>
                <w:szCs w:val="20"/>
              </w:rPr>
            </w:pPr>
            <w:r w:rsidRPr="009B2028">
              <w:rPr>
                <w:rFonts w:ascii="Arial" w:hAnsi="Arial" w:cs="Arial"/>
                <w:sz w:val="20"/>
                <w:szCs w:val="20"/>
              </w:rPr>
              <w:t>Learning walks, lesson observations, pupil voice surveys</w:t>
            </w:r>
          </w:p>
          <w:p w14:paraId="3AB4A800" w14:textId="77777777" w:rsidR="00AD76DF" w:rsidRPr="009B2028" w:rsidRDefault="00AD76DF" w:rsidP="00B84EDD">
            <w:pPr>
              <w:rPr>
                <w:rFonts w:ascii="Arial" w:hAnsi="Arial" w:cs="Arial"/>
                <w:bCs/>
                <w:color w:val="222A35" w:themeColor="text2" w:themeShade="80"/>
                <w:sz w:val="20"/>
                <w:szCs w:val="20"/>
              </w:rPr>
            </w:pPr>
          </w:p>
          <w:p w14:paraId="15B1FAEC" w14:textId="0281E89C" w:rsidR="0038572D" w:rsidRPr="0038572D" w:rsidRDefault="00AD76DF" w:rsidP="00B84EDD">
            <w:pPr>
              <w:rPr>
                <w:rFonts w:ascii="Arial" w:hAnsi="Arial" w:cs="Arial"/>
                <w:sz w:val="20"/>
                <w:szCs w:val="20"/>
              </w:rPr>
            </w:pPr>
            <w:r w:rsidRPr="009B2028">
              <w:rPr>
                <w:rFonts w:ascii="Arial" w:hAnsi="Arial" w:cs="Arial"/>
                <w:sz w:val="20"/>
                <w:szCs w:val="20"/>
              </w:rPr>
              <w:t>Work scrutiny (videos, audio, planning), formative assessments</w:t>
            </w:r>
          </w:p>
          <w:p w14:paraId="5BB40868" w14:textId="58D1B45B" w:rsidR="0038572D" w:rsidRPr="0038572D" w:rsidRDefault="0038572D" w:rsidP="0038572D">
            <w:pPr>
              <w:spacing w:before="100" w:beforeAutospacing="1" w:after="100" w:afterAutospacing="1"/>
              <w:rPr>
                <w:rFonts w:ascii="Arial" w:hAnsi="Arial" w:cs="Arial"/>
                <w:sz w:val="20"/>
                <w:szCs w:val="20"/>
                <w:lang w:eastAsia="en-GB"/>
              </w:rPr>
            </w:pPr>
            <w:r>
              <w:rPr>
                <w:rFonts w:ascii="Arial" w:hAnsi="Arial" w:cs="Arial"/>
                <w:sz w:val="20"/>
                <w:szCs w:val="20"/>
                <w:lang w:eastAsia="en-GB"/>
              </w:rPr>
              <w:t>Subject overview report</w:t>
            </w:r>
          </w:p>
          <w:p w14:paraId="24B3719F" w14:textId="33A66262" w:rsidR="0038572D" w:rsidRPr="0038572D" w:rsidRDefault="0038572D" w:rsidP="0038572D">
            <w:pPr>
              <w:spacing w:before="100" w:beforeAutospacing="1" w:after="100" w:afterAutospacing="1"/>
              <w:rPr>
                <w:rFonts w:ascii="Arial" w:hAnsi="Arial" w:cs="Arial"/>
                <w:sz w:val="20"/>
                <w:szCs w:val="20"/>
                <w:lang w:eastAsia="en-GB"/>
              </w:rPr>
            </w:pPr>
            <w:r w:rsidRPr="0038572D">
              <w:rPr>
                <w:rFonts w:ascii="Arial" w:hAnsi="Arial" w:cs="Arial"/>
                <w:sz w:val="20"/>
                <w:szCs w:val="20"/>
                <w:lang w:eastAsia="en-GB"/>
              </w:rPr>
              <w:t>Pupil Voice / Digital Portfolio – Collect quotes, recordings, and reflections from pupils.</w:t>
            </w:r>
          </w:p>
          <w:p w14:paraId="596EC364" w14:textId="76F9788C" w:rsidR="0038572D" w:rsidRPr="0038572D" w:rsidRDefault="0038572D" w:rsidP="0038572D">
            <w:pPr>
              <w:spacing w:before="100" w:beforeAutospacing="1" w:after="100" w:afterAutospacing="1"/>
              <w:rPr>
                <w:rFonts w:ascii="Arial" w:hAnsi="Arial" w:cs="Arial"/>
                <w:sz w:val="20"/>
                <w:szCs w:val="20"/>
                <w:lang w:eastAsia="en-GB"/>
              </w:rPr>
            </w:pPr>
            <w:r w:rsidRPr="0038572D">
              <w:rPr>
                <w:rFonts w:ascii="Arial" w:hAnsi="Arial" w:cs="Arial"/>
                <w:sz w:val="20"/>
                <w:szCs w:val="20"/>
                <w:lang w:eastAsia="en-GB"/>
              </w:rPr>
              <w:t>Staff Meeting Updates – Regular music updates during staff meetings or INSETs.</w:t>
            </w:r>
          </w:p>
        </w:tc>
        <w:tc>
          <w:tcPr>
            <w:tcW w:w="580" w:type="pct"/>
            <w:shd w:val="clear" w:color="auto" w:fill="auto"/>
          </w:tcPr>
          <w:p w14:paraId="094AB0B1" w14:textId="2255EAFD" w:rsidR="00B84EDD" w:rsidRPr="009B2028" w:rsidRDefault="009B2028" w:rsidP="00B84EDD">
            <w:pPr>
              <w:rPr>
                <w:rFonts w:ascii="Arial" w:hAnsi="Arial" w:cs="Arial"/>
                <w:b/>
                <w:bCs/>
                <w:color w:val="222A35" w:themeColor="text2" w:themeShade="80"/>
                <w:sz w:val="20"/>
                <w:szCs w:val="20"/>
              </w:rPr>
            </w:pPr>
            <w:r w:rsidRPr="009B2028">
              <w:rPr>
                <w:rFonts w:ascii="Arial" w:hAnsi="Arial" w:cs="Arial"/>
                <w:sz w:val="20"/>
                <w:szCs w:val="20"/>
              </w:rPr>
              <w:t>Termly</w:t>
            </w:r>
          </w:p>
        </w:tc>
        <w:tc>
          <w:tcPr>
            <w:tcW w:w="179" w:type="pct"/>
            <w:gridSpan w:val="2"/>
            <w:shd w:val="clear" w:color="auto" w:fill="auto"/>
          </w:tcPr>
          <w:p w14:paraId="11693638" w14:textId="3644290C" w:rsidR="00B84EDD" w:rsidRPr="009B2028" w:rsidRDefault="00B84EDD" w:rsidP="00B84EDD">
            <w:pPr>
              <w:rPr>
                <w:rFonts w:ascii="Arial" w:hAnsi="Arial" w:cs="Arial"/>
                <w:bCs/>
                <w:color w:val="222A35" w:themeColor="text2" w:themeShade="80"/>
                <w:sz w:val="20"/>
                <w:szCs w:val="20"/>
              </w:rPr>
            </w:pPr>
          </w:p>
        </w:tc>
      </w:tr>
      <w:tr w:rsidR="00B84EDD" w:rsidRPr="009B2028" w14:paraId="159AF7DF" w14:textId="77777777" w:rsidTr="00606543">
        <w:trPr>
          <w:trHeight w:val="735"/>
        </w:trPr>
        <w:tc>
          <w:tcPr>
            <w:tcW w:w="804" w:type="pct"/>
            <w:shd w:val="clear" w:color="auto" w:fill="DEEAF6" w:themeFill="accent5" w:themeFillTint="33"/>
          </w:tcPr>
          <w:p w14:paraId="3276F7DB" w14:textId="77777777" w:rsidR="00AD76DF" w:rsidRPr="009B2028" w:rsidRDefault="00AD76DF" w:rsidP="00AD76DF">
            <w:pPr>
              <w:pStyle w:val="Heading3"/>
              <w:rPr>
                <w:rFonts w:ascii="Arial" w:hAnsi="Arial" w:cs="Arial"/>
                <w:sz w:val="20"/>
                <w:szCs w:val="20"/>
              </w:rPr>
            </w:pPr>
            <w:r w:rsidRPr="009B2028">
              <w:rPr>
                <w:rStyle w:val="Strong"/>
                <w:rFonts w:ascii="Arial" w:hAnsi="Arial" w:cs="Arial"/>
                <w:b/>
                <w:bCs/>
                <w:sz w:val="20"/>
                <w:szCs w:val="20"/>
              </w:rPr>
              <w:t>Develop Musical Skills and Knowledge</w:t>
            </w:r>
          </w:p>
          <w:p w14:paraId="190F6C9F" w14:textId="2D1DC576" w:rsidR="00AD76DF" w:rsidRPr="009B2028" w:rsidRDefault="00AD76DF" w:rsidP="00AD76DF">
            <w:pPr>
              <w:pStyle w:val="NormalWeb"/>
              <w:ind w:left="720"/>
              <w:rPr>
                <w:rFonts w:ascii="Arial" w:hAnsi="Arial" w:cs="Arial"/>
                <w:sz w:val="20"/>
                <w:szCs w:val="20"/>
              </w:rPr>
            </w:pPr>
            <w:r w:rsidRPr="009B2028">
              <w:rPr>
                <w:rFonts w:ascii="Arial" w:hAnsi="Arial" w:cs="Arial"/>
                <w:sz w:val="20"/>
                <w:szCs w:val="20"/>
              </w:rPr>
              <w:t>Ensure all pupils make at least expected progress in performing, composing, and listening.</w:t>
            </w:r>
          </w:p>
          <w:p w14:paraId="3C5F8626" w14:textId="01C91C55" w:rsidR="00B84EDD" w:rsidRPr="009B2028" w:rsidRDefault="00B84EDD" w:rsidP="00B84EDD">
            <w:pPr>
              <w:rPr>
                <w:rFonts w:ascii="Arial" w:hAnsi="Arial" w:cs="Arial"/>
                <w:b/>
                <w:color w:val="222A35" w:themeColor="text2" w:themeShade="80"/>
                <w:sz w:val="20"/>
                <w:szCs w:val="20"/>
              </w:rPr>
            </w:pPr>
          </w:p>
        </w:tc>
        <w:tc>
          <w:tcPr>
            <w:tcW w:w="1027" w:type="pct"/>
            <w:gridSpan w:val="2"/>
            <w:shd w:val="clear" w:color="auto" w:fill="auto"/>
          </w:tcPr>
          <w:p w14:paraId="045BCAB4" w14:textId="586804F5" w:rsidR="00AD76DF" w:rsidRPr="009B2028" w:rsidRDefault="00AD76DF" w:rsidP="00AD76DF">
            <w:pPr>
              <w:pStyle w:val="ListParagraph"/>
              <w:numPr>
                <w:ilvl w:val="0"/>
                <w:numId w:val="17"/>
              </w:numPr>
              <w:spacing w:before="100" w:beforeAutospacing="1" w:after="100" w:afterAutospacing="1"/>
              <w:rPr>
                <w:rFonts w:ascii="Arial" w:hAnsi="Arial" w:cs="Arial"/>
                <w:sz w:val="20"/>
                <w:szCs w:val="20"/>
                <w:lang w:eastAsia="en-GB"/>
              </w:rPr>
            </w:pPr>
            <w:r w:rsidRPr="009B2028">
              <w:rPr>
                <w:rFonts w:ascii="Arial" w:hAnsi="Arial" w:cs="Arial"/>
                <w:sz w:val="20"/>
                <w:szCs w:val="20"/>
                <w:lang w:eastAsia="en-GB"/>
              </w:rPr>
              <w:t>Implement a progressive music curriculum (aligned with the National Curriculum).</w:t>
            </w:r>
          </w:p>
          <w:p w14:paraId="507C19F4" w14:textId="166F1C9A" w:rsidR="00AD76DF" w:rsidRPr="009B2028" w:rsidRDefault="00AD76DF" w:rsidP="00AD76DF">
            <w:pPr>
              <w:pStyle w:val="ListParagraph"/>
              <w:numPr>
                <w:ilvl w:val="0"/>
                <w:numId w:val="17"/>
              </w:numPr>
              <w:spacing w:before="100" w:beforeAutospacing="1" w:after="100" w:afterAutospacing="1"/>
              <w:rPr>
                <w:rFonts w:ascii="Arial" w:hAnsi="Arial" w:cs="Arial"/>
                <w:sz w:val="20"/>
                <w:szCs w:val="20"/>
                <w:lang w:eastAsia="en-GB"/>
              </w:rPr>
            </w:pPr>
            <w:r w:rsidRPr="009B2028">
              <w:rPr>
                <w:rFonts w:ascii="Arial" w:hAnsi="Arial" w:cs="Arial"/>
                <w:sz w:val="20"/>
                <w:szCs w:val="20"/>
                <w:lang w:eastAsia="en-GB"/>
              </w:rPr>
              <w:t>Use assessment tools to track progression and inform planning.</w:t>
            </w:r>
          </w:p>
          <w:p w14:paraId="43FC992E" w14:textId="2594ED1C" w:rsidR="00AD76DF" w:rsidRPr="009B2028" w:rsidRDefault="00AD76DF" w:rsidP="00AD76DF">
            <w:pPr>
              <w:pStyle w:val="ListParagraph"/>
              <w:numPr>
                <w:ilvl w:val="0"/>
                <w:numId w:val="17"/>
              </w:numPr>
              <w:spacing w:before="100" w:beforeAutospacing="1" w:after="100" w:afterAutospacing="1"/>
              <w:rPr>
                <w:rFonts w:ascii="Arial" w:hAnsi="Arial" w:cs="Arial"/>
                <w:sz w:val="20"/>
                <w:szCs w:val="20"/>
                <w:lang w:eastAsia="en-GB"/>
              </w:rPr>
            </w:pPr>
            <w:r w:rsidRPr="009B2028">
              <w:rPr>
                <w:rFonts w:ascii="Arial" w:hAnsi="Arial" w:cs="Arial"/>
                <w:sz w:val="20"/>
                <w:szCs w:val="20"/>
                <w:lang w:eastAsia="en-GB"/>
              </w:rPr>
              <w:t>Provide regular opportunities for performance and peer feedback</w:t>
            </w:r>
          </w:p>
          <w:p w14:paraId="14F728B5" w14:textId="63AD1345" w:rsidR="00B84EDD" w:rsidRPr="009B2028" w:rsidRDefault="00B84EDD" w:rsidP="00B84EDD">
            <w:pPr>
              <w:rPr>
                <w:rFonts w:ascii="Arial" w:hAnsi="Arial" w:cs="Arial"/>
                <w:bCs/>
                <w:color w:val="222A35" w:themeColor="text2" w:themeShade="80"/>
                <w:sz w:val="20"/>
                <w:szCs w:val="20"/>
              </w:rPr>
            </w:pPr>
          </w:p>
        </w:tc>
        <w:tc>
          <w:tcPr>
            <w:tcW w:w="1487" w:type="pct"/>
            <w:gridSpan w:val="4"/>
            <w:shd w:val="clear" w:color="auto" w:fill="auto"/>
          </w:tcPr>
          <w:p w14:paraId="421C275E" w14:textId="640D8493" w:rsidR="00AD76DF" w:rsidRPr="00AD76DF" w:rsidRDefault="00AD76DF" w:rsidP="00AD76DF">
            <w:pPr>
              <w:spacing w:before="100" w:beforeAutospacing="1" w:after="100" w:afterAutospacing="1"/>
              <w:rPr>
                <w:rFonts w:ascii="Arial" w:hAnsi="Arial" w:cs="Arial"/>
                <w:sz w:val="20"/>
                <w:szCs w:val="20"/>
                <w:lang w:eastAsia="en-GB"/>
              </w:rPr>
            </w:pPr>
            <w:r w:rsidRPr="009B2028">
              <w:rPr>
                <w:rFonts w:ascii="Arial" w:hAnsi="Arial" w:cs="Arial"/>
                <w:sz w:val="20"/>
                <w:szCs w:val="20"/>
                <w:lang w:eastAsia="en-GB"/>
              </w:rPr>
              <w:t>-</w:t>
            </w:r>
            <w:r w:rsidRPr="00AD76DF">
              <w:rPr>
                <w:rFonts w:ascii="Arial" w:hAnsi="Arial" w:cs="Arial"/>
                <w:sz w:val="20"/>
                <w:szCs w:val="20"/>
                <w:lang w:eastAsia="en-GB"/>
              </w:rPr>
              <w:t xml:space="preserve">  Pupils demonstrate secure progression in performing, composing, and listening (evidenced through lesson outcomes and assessment records).</w:t>
            </w:r>
          </w:p>
          <w:p w14:paraId="4D1F2939" w14:textId="2E34C3C7" w:rsidR="00AD76DF" w:rsidRPr="00AD76DF" w:rsidRDefault="00AD76DF" w:rsidP="00AD76DF">
            <w:pPr>
              <w:spacing w:before="100" w:beforeAutospacing="1" w:after="100" w:afterAutospacing="1"/>
              <w:rPr>
                <w:rFonts w:ascii="Arial" w:hAnsi="Arial" w:cs="Arial"/>
                <w:sz w:val="20"/>
                <w:szCs w:val="20"/>
                <w:lang w:eastAsia="en-GB"/>
              </w:rPr>
            </w:pPr>
            <w:r w:rsidRPr="009B2028">
              <w:rPr>
                <w:rFonts w:ascii="Arial" w:hAnsi="Arial" w:cs="Arial"/>
                <w:sz w:val="20"/>
                <w:szCs w:val="20"/>
                <w:lang w:eastAsia="en-GB"/>
              </w:rPr>
              <w:t>-</w:t>
            </w:r>
            <w:r w:rsidRPr="00AD76DF">
              <w:rPr>
                <w:rFonts w:ascii="Arial" w:hAnsi="Arial" w:cs="Arial"/>
                <w:sz w:val="20"/>
                <w:szCs w:val="20"/>
                <w:lang w:eastAsia="en-GB"/>
              </w:rPr>
              <w:t xml:space="preserve">  Work samples, videos, and audio recordings show increasing musical competence.</w:t>
            </w:r>
          </w:p>
          <w:p w14:paraId="3F7D5503" w14:textId="0373AF96" w:rsidR="00AD76DF" w:rsidRPr="00AD76DF" w:rsidRDefault="00AD76DF" w:rsidP="00AD76DF">
            <w:pPr>
              <w:spacing w:before="100" w:beforeAutospacing="1" w:after="100" w:afterAutospacing="1"/>
              <w:rPr>
                <w:rFonts w:ascii="Arial" w:hAnsi="Arial" w:cs="Arial"/>
                <w:sz w:val="20"/>
                <w:szCs w:val="20"/>
                <w:lang w:eastAsia="en-GB"/>
              </w:rPr>
            </w:pPr>
            <w:r w:rsidRPr="009B2028">
              <w:rPr>
                <w:rFonts w:ascii="Arial" w:hAnsi="Arial" w:cs="Arial"/>
                <w:sz w:val="20"/>
                <w:szCs w:val="20"/>
                <w:lang w:eastAsia="en-GB"/>
              </w:rPr>
              <w:t>-</w:t>
            </w:r>
            <w:r w:rsidRPr="00AD76DF">
              <w:rPr>
                <w:rFonts w:ascii="Arial" w:hAnsi="Arial" w:cs="Arial"/>
                <w:sz w:val="20"/>
                <w:szCs w:val="20"/>
                <w:lang w:eastAsia="en-GB"/>
              </w:rPr>
              <w:t xml:space="preserve">  End-of-term assessments reflect at least expected progress for 90% of pupils.</w:t>
            </w:r>
          </w:p>
          <w:p w14:paraId="68E16651" w14:textId="0A1F091B" w:rsidR="00B84EDD" w:rsidRPr="009B2028" w:rsidRDefault="00B84EDD" w:rsidP="00B84EDD">
            <w:pPr>
              <w:rPr>
                <w:rFonts w:ascii="Arial" w:hAnsi="Arial" w:cs="Arial"/>
                <w:bCs/>
                <w:color w:val="222A35" w:themeColor="text2" w:themeShade="80"/>
                <w:sz w:val="20"/>
                <w:szCs w:val="20"/>
              </w:rPr>
            </w:pPr>
          </w:p>
        </w:tc>
        <w:tc>
          <w:tcPr>
            <w:tcW w:w="923" w:type="pct"/>
            <w:gridSpan w:val="3"/>
            <w:shd w:val="clear" w:color="auto" w:fill="auto"/>
          </w:tcPr>
          <w:p w14:paraId="4E39EC0A" w14:textId="77777777" w:rsidR="00AD76DF" w:rsidRPr="009B2028" w:rsidRDefault="00AD76DF" w:rsidP="00AD76DF">
            <w:pPr>
              <w:rPr>
                <w:rFonts w:ascii="Arial" w:hAnsi="Arial" w:cs="Arial"/>
                <w:sz w:val="20"/>
                <w:szCs w:val="20"/>
              </w:rPr>
            </w:pPr>
            <w:r w:rsidRPr="009B2028">
              <w:rPr>
                <w:rFonts w:ascii="Arial" w:hAnsi="Arial" w:cs="Arial"/>
                <w:sz w:val="20"/>
                <w:szCs w:val="20"/>
              </w:rPr>
              <w:t>Learning walks, lesson observations, pupil voice surveys</w:t>
            </w:r>
          </w:p>
          <w:p w14:paraId="51532ADF" w14:textId="77777777" w:rsidR="00AD76DF" w:rsidRPr="009B2028" w:rsidRDefault="00AD76DF" w:rsidP="00B84EDD">
            <w:pPr>
              <w:rPr>
                <w:rFonts w:ascii="Arial" w:hAnsi="Arial" w:cs="Arial"/>
                <w:sz w:val="20"/>
                <w:szCs w:val="20"/>
              </w:rPr>
            </w:pPr>
          </w:p>
          <w:p w14:paraId="1E3AF37B" w14:textId="77777777" w:rsidR="00B84EDD" w:rsidRDefault="00AD76DF" w:rsidP="00B84EDD">
            <w:pPr>
              <w:rPr>
                <w:rFonts w:ascii="Arial" w:hAnsi="Arial" w:cs="Arial"/>
                <w:sz w:val="20"/>
                <w:szCs w:val="20"/>
              </w:rPr>
            </w:pPr>
            <w:r w:rsidRPr="009B2028">
              <w:rPr>
                <w:rFonts w:ascii="Arial" w:hAnsi="Arial" w:cs="Arial"/>
                <w:sz w:val="20"/>
                <w:szCs w:val="20"/>
              </w:rPr>
              <w:t>Work scrutiny (videos, audio, planning), formative assessments</w:t>
            </w:r>
          </w:p>
          <w:p w14:paraId="569B7EF6" w14:textId="77777777" w:rsidR="0038572D" w:rsidRPr="0038572D" w:rsidRDefault="0038572D" w:rsidP="0038572D">
            <w:pPr>
              <w:spacing w:before="100" w:beforeAutospacing="1" w:after="100" w:afterAutospacing="1"/>
              <w:rPr>
                <w:rFonts w:ascii="Arial" w:hAnsi="Arial" w:cs="Arial"/>
                <w:sz w:val="20"/>
                <w:szCs w:val="20"/>
                <w:lang w:eastAsia="en-GB"/>
              </w:rPr>
            </w:pPr>
            <w:r>
              <w:rPr>
                <w:rFonts w:ascii="Arial" w:hAnsi="Arial" w:cs="Arial"/>
                <w:sz w:val="20"/>
                <w:szCs w:val="20"/>
                <w:lang w:eastAsia="en-GB"/>
              </w:rPr>
              <w:t>Subject overview report</w:t>
            </w:r>
          </w:p>
          <w:p w14:paraId="266295EF" w14:textId="77777777" w:rsidR="0038572D" w:rsidRPr="0038572D" w:rsidRDefault="0038572D" w:rsidP="0038572D">
            <w:pPr>
              <w:spacing w:before="100" w:beforeAutospacing="1" w:after="100" w:afterAutospacing="1"/>
              <w:rPr>
                <w:rFonts w:ascii="Arial" w:hAnsi="Arial" w:cs="Arial"/>
                <w:sz w:val="20"/>
                <w:szCs w:val="20"/>
                <w:lang w:eastAsia="en-GB"/>
              </w:rPr>
            </w:pPr>
            <w:r w:rsidRPr="0038572D">
              <w:rPr>
                <w:rFonts w:ascii="Arial" w:hAnsi="Arial" w:cs="Arial"/>
                <w:sz w:val="20"/>
                <w:szCs w:val="20"/>
                <w:lang w:eastAsia="en-GB"/>
              </w:rPr>
              <w:t>Pupil Voice / Digital Portfolio – Collect quotes, recordings, and reflections from pupils.</w:t>
            </w:r>
          </w:p>
          <w:p w14:paraId="4F9979C3" w14:textId="49E87C68" w:rsidR="0038572D" w:rsidRPr="0038572D" w:rsidRDefault="0038572D" w:rsidP="0038572D">
            <w:pPr>
              <w:spacing w:before="100" w:beforeAutospacing="1" w:after="100" w:afterAutospacing="1"/>
              <w:rPr>
                <w:rFonts w:ascii="Arial" w:hAnsi="Arial" w:cs="Arial"/>
                <w:sz w:val="20"/>
                <w:szCs w:val="20"/>
                <w:lang w:eastAsia="en-GB"/>
              </w:rPr>
            </w:pPr>
            <w:r w:rsidRPr="0038572D">
              <w:rPr>
                <w:rFonts w:ascii="Arial" w:hAnsi="Arial" w:cs="Arial"/>
                <w:sz w:val="20"/>
                <w:szCs w:val="20"/>
                <w:lang w:eastAsia="en-GB"/>
              </w:rPr>
              <w:t>Staff Meeting Updates – Regular music updates during staff meetings or INSETs.</w:t>
            </w:r>
          </w:p>
        </w:tc>
        <w:tc>
          <w:tcPr>
            <w:tcW w:w="580" w:type="pct"/>
            <w:shd w:val="clear" w:color="auto" w:fill="auto"/>
          </w:tcPr>
          <w:p w14:paraId="4DE1097A" w14:textId="57848E40" w:rsidR="00B84EDD" w:rsidRPr="009B2028" w:rsidRDefault="009B2028" w:rsidP="00B84EDD">
            <w:pPr>
              <w:rPr>
                <w:rFonts w:ascii="Arial" w:hAnsi="Arial" w:cs="Arial"/>
                <w:bCs/>
                <w:color w:val="222A35" w:themeColor="text2" w:themeShade="80"/>
                <w:sz w:val="20"/>
                <w:szCs w:val="20"/>
              </w:rPr>
            </w:pPr>
            <w:r w:rsidRPr="009B2028">
              <w:rPr>
                <w:rFonts w:ascii="Arial" w:hAnsi="Arial" w:cs="Arial"/>
                <w:sz w:val="20"/>
                <w:szCs w:val="20"/>
              </w:rPr>
              <w:t>Termly</w:t>
            </w:r>
          </w:p>
        </w:tc>
        <w:tc>
          <w:tcPr>
            <w:tcW w:w="179" w:type="pct"/>
            <w:gridSpan w:val="2"/>
            <w:shd w:val="clear" w:color="auto" w:fill="auto"/>
          </w:tcPr>
          <w:p w14:paraId="4D356CC7" w14:textId="6FE77C96" w:rsidR="00B84EDD" w:rsidRPr="009B2028" w:rsidRDefault="00B84EDD" w:rsidP="00B84EDD">
            <w:pPr>
              <w:rPr>
                <w:rFonts w:ascii="Arial" w:hAnsi="Arial" w:cs="Arial"/>
                <w:bCs/>
                <w:color w:val="222A35" w:themeColor="text2" w:themeShade="80"/>
                <w:sz w:val="20"/>
                <w:szCs w:val="20"/>
              </w:rPr>
            </w:pPr>
          </w:p>
        </w:tc>
      </w:tr>
      <w:tr w:rsidR="00B84EDD" w:rsidRPr="009B2028" w14:paraId="0E503ED5" w14:textId="77777777" w:rsidTr="00606543">
        <w:trPr>
          <w:trHeight w:val="735"/>
        </w:trPr>
        <w:tc>
          <w:tcPr>
            <w:tcW w:w="804" w:type="pct"/>
            <w:shd w:val="clear" w:color="auto" w:fill="DEEAF6" w:themeFill="accent5" w:themeFillTint="33"/>
          </w:tcPr>
          <w:p w14:paraId="3194D526" w14:textId="77777777" w:rsidR="00AD76DF" w:rsidRPr="009B2028" w:rsidRDefault="00AD76DF" w:rsidP="00AD76DF">
            <w:pPr>
              <w:pStyle w:val="Heading3"/>
              <w:rPr>
                <w:rFonts w:ascii="Arial" w:hAnsi="Arial" w:cs="Arial"/>
                <w:sz w:val="20"/>
                <w:szCs w:val="20"/>
              </w:rPr>
            </w:pPr>
            <w:r w:rsidRPr="009B2028">
              <w:rPr>
                <w:rStyle w:val="Strong"/>
                <w:rFonts w:ascii="Arial" w:hAnsi="Arial" w:cs="Arial"/>
                <w:b/>
                <w:bCs/>
                <w:sz w:val="20"/>
                <w:szCs w:val="20"/>
              </w:rPr>
              <w:t>Community and Performance Opportunities</w:t>
            </w:r>
          </w:p>
          <w:p w14:paraId="35C1F051" w14:textId="16BFC0F4" w:rsidR="00AD76DF" w:rsidRPr="009B2028" w:rsidRDefault="00AD76DF" w:rsidP="00AD76DF">
            <w:pPr>
              <w:pStyle w:val="NormalWeb"/>
              <w:ind w:left="720"/>
              <w:rPr>
                <w:rFonts w:ascii="Arial" w:hAnsi="Arial" w:cs="Arial"/>
                <w:sz w:val="20"/>
                <w:szCs w:val="20"/>
              </w:rPr>
            </w:pPr>
            <w:r w:rsidRPr="009B2028">
              <w:rPr>
                <w:rFonts w:ascii="Arial" w:hAnsi="Arial" w:cs="Arial"/>
                <w:sz w:val="20"/>
                <w:szCs w:val="20"/>
              </w:rPr>
              <w:t xml:space="preserve">Every child to take part in at least one musical </w:t>
            </w:r>
            <w:r w:rsidRPr="009B2028">
              <w:rPr>
                <w:rFonts w:ascii="Arial" w:hAnsi="Arial" w:cs="Arial"/>
                <w:sz w:val="20"/>
                <w:szCs w:val="20"/>
              </w:rPr>
              <w:lastRenderedPageBreak/>
              <w:t>performance per year.</w:t>
            </w:r>
          </w:p>
          <w:p w14:paraId="7AF6C69B" w14:textId="47CD9E71" w:rsidR="00B84EDD" w:rsidRPr="009B2028" w:rsidRDefault="00B84EDD" w:rsidP="00B84EDD">
            <w:pPr>
              <w:rPr>
                <w:rFonts w:ascii="Arial" w:hAnsi="Arial" w:cs="Arial"/>
                <w:b/>
                <w:color w:val="222A35" w:themeColor="text2" w:themeShade="80"/>
                <w:sz w:val="20"/>
                <w:szCs w:val="20"/>
              </w:rPr>
            </w:pPr>
          </w:p>
        </w:tc>
        <w:tc>
          <w:tcPr>
            <w:tcW w:w="1027" w:type="pct"/>
            <w:gridSpan w:val="2"/>
            <w:shd w:val="clear" w:color="auto" w:fill="auto"/>
          </w:tcPr>
          <w:p w14:paraId="456824B4" w14:textId="5B19639C" w:rsidR="00AD76DF" w:rsidRPr="009B2028" w:rsidRDefault="00AD76DF" w:rsidP="00AD76DF">
            <w:pPr>
              <w:pStyle w:val="ListParagraph"/>
              <w:numPr>
                <w:ilvl w:val="0"/>
                <w:numId w:val="17"/>
              </w:numPr>
              <w:spacing w:before="100" w:beforeAutospacing="1" w:after="100" w:afterAutospacing="1"/>
              <w:rPr>
                <w:rFonts w:ascii="Arial" w:hAnsi="Arial" w:cs="Arial"/>
                <w:sz w:val="20"/>
                <w:szCs w:val="20"/>
                <w:lang w:eastAsia="en-GB"/>
              </w:rPr>
            </w:pPr>
            <w:r w:rsidRPr="009B2028">
              <w:rPr>
                <w:rFonts w:ascii="Arial" w:hAnsi="Arial" w:cs="Arial"/>
                <w:sz w:val="20"/>
                <w:szCs w:val="20"/>
                <w:lang w:eastAsia="en-GB"/>
              </w:rPr>
              <w:lastRenderedPageBreak/>
              <w:t>Organise school concerts, assemblies, and community events.</w:t>
            </w:r>
          </w:p>
          <w:p w14:paraId="4754E608" w14:textId="6BE6092E" w:rsidR="00AD76DF" w:rsidRPr="009B2028" w:rsidRDefault="00AD76DF" w:rsidP="00AD76DF">
            <w:pPr>
              <w:pStyle w:val="ListParagraph"/>
              <w:numPr>
                <w:ilvl w:val="0"/>
                <w:numId w:val="17"/>
              </w:numPr>
              <w:spacing w:before="100" w:beforeAutospacing="1" w:after="100" w:afterAutospacing="1"/>
              <w:rPr>
                <w:rFonts w:ascii="Arial" w:hAnsi="Arial" w:cs="Arial"/>
                <w:sz w:val="20"/>
                <w:szCs w:val="20"/>
                <w:lang w:eastAsia="en-GB"/>
              </w:rPr>
            </w:pPr>
            <w:r w:rsidRPr="009B2028">
              <w:rPr>
                <w:rFonts w:ascii="Arial" w:hAnsi="Arial" w:cs="Arial"/>
                <w:sz w:val="20"/>
                <w:szCs w:val="20"/>
                <w:lang w:eastAsia="en-GB"/>
              </w:rPr>
              <w:t>Collaborate with local schools or arts organisations.</w:t>
            </w:r>
          </w:p>
          <w:p w14:paraId="1F09962D" w14:textId="29F41E60" w:rsidR="00AD76DF" w:rsidRPr="009B2028" w:rsidRDefault="00AD76DF" w:rsidP="00AD76DF">
            <w:pPr>
              <w:pStyle w:val="ListParagraph"/>
              <w:numPr>
                <w:ilvl w:val="0"/>
                <w:numId w:val="17"/>
              </w:numPr>
              <w:spacing w:before="100" w:beforeAutospacing="1" w:after="100" w:afterAutospacing="1"/>
              <w:rPr>
                <w:rFonts w:ascii="Arial" w:hAnsi="Arial" w:cs="Arial"/>
                <w:sz w:val="20"/>
                <w:szCs w:val="20"/>
                <w:lang w:eastAsia="en-GB"/>
              </w:rPr>
            </w:pPr>
            <w:r w:rsidRPr="009B2028">
              <w:rPr>
                <w:rFonts w:ascii="Arial" w:hAnsi="Arial" w:cs="Arial"/>
                <w:sz w:val="20"/>
                <w:szCs w:val="20"/>
                <w:lang w:eastAsia="en-GB"/>
              </w:rPr>
              <w:lastRenderedPageBreak/>
              <w:t>Celebrate key music events (</w:t>
            </w:r>
            <w:proofErr w:type="gramStart"/>
            <w:r w:rsidRPr="009B2028">
              <w:rPr>
                <w:rFonts w:ascii="Arial" w:hAnsi="Arial" w:cs="Arial"/>
                <w:sz w:val="20"/>
                <w:szCs w:val="20"/>
                <w:lang w:eastAsia="en-GB"/>
              </w:rPr>
              <w:t>e.g.</w:t>
            </w:r>
            <w:proofErr w:type="gramEnd"/>
            <w:r w:rsidRPr="009B2028">
              <w:rPr>
                <w:rFonts w:ascii="Arial" w:hAnsi="Arial" w:cs="Arial"/>
                <w:sz w:val="20"/>
                <w:szCs w:val="20"/>
                <w:lang w:eastAsia="en-GB"/>
              </w:rPr>
              <w:t xml:space="preserve"> World Music Day, Christmas, Harvest).</w:t>
            </w:r>
          </w:p>
          <w:p w14:paraId="6A0D8D95" w14:textId="39A34653" w:rsidR="00B84EDD" w:rsidRPr="009B2028" w:rsidRDefault="00B84EDD" w:rsidP="00B84EDD">
            <w:pPr>
              <w:rPr>
                <w:rFonts w:ascii="Arial" w:hAnsi="Arial" w:cs="Arial"/>
                <w:bCs/>
                <w:color w:val="222A35" w:themeColor="text2" w:themeShade="80"/>
                <w:sz w:val="20"/>
                <w:szCs w:val="20"/>
              </w:rPr>
            </w:pPr>
          </w:p>
        </w:tc>
        <w:tc>
          <w:tcPr>
            <w:tcW w:w="1487" w:type="pct"/>
            <w:gridSpan w:val="4"/>
            <w:shd w:val="clear" w:color="auto" w:fill="auto"/>
          </w:tcPr>
          <w:p w14:paraId="0C5B9507" w14:textId="5C2B3D29" w:rsidR="00AD76DF" w:rsidRPr="00AD76DF" w:rsidRDefault="00AD76DF" w:rsidP="00AD76DF">
            <w:pPr>
              <w:spacing w:before="100" w:beforeAutospacing="1" w:after="100" w:afterAutospacing="1"/>
              <w:rPr>
                <w:rFonts w:ascii="Arial" w:hAnsi="Arial" w:cs="Arial"/>
                <w:sz w:val="20"/>
                <w:szCs w:val="20"/>
                <w:lang w:eastAsia="en-GB"/>
              </w:rPr>
            </w:pPr>
            <w:r w:rsidRPr="009B2028">
              <w:rPr>
                <w:rFonts w:ascii="Arial" w:hAnsi="Arial" w:cs="Arial"/>
                <w:sz w:val="20"/>
                <w:szCs w:val="20"/>
                <w:lang w:eastAsia="en-GB"/>
              </w:rPr>
              <w:lastRenderedPageBreak/>
              <w:t>-</w:t>
            </w:r>
            <w:r w:rsidRPr="00AD76DF">
              <w:rPr>
                <w:rFonts w:ascii="Arial" w:hAnsi="Arial" w:cs="Arial"/>
                <w:sz w:val="20"/>
                <w:szCs w:val="20"/>
                <w:lang w:eastAsia="en-GB"/>
              </w:rPr>
              <w:t xml:space="preserve">  100% of pupils take part in at least one performance annually.</w:t>
            </w:r>
          </w:p>
          <w:p w14:paraId="3070E55E" w14:textId="1340009F" w:rsidR="00AD76DF" w:rsidRPr="00AD76DF" w:rsidRDefault="00AD76DF" w:rsidP="00AD76DF">
            <w:pPr>
              <w:spacing w:before="100" w:beforeAutospacing="1" w:after="100" w:afterAutospacing="1"/>
              <w:rPr>
                <w:rFonts w:ascii="Arial" w:hAnsi="Arial" w:cs="Arial"/>
                <w:sz w:val="20"/>
                <w:szCs w:val="20"/>
                <w:lang w:eastAsia="en-GB"/>
              </w:rPr>
            </w:pPr>
            <w:r w:rsidRPr="009B2028">
              <w:rPr>
                <w:rFonts w:ascii="Arial" w:hAnsi="Arial" w:cs="Arial"/>
                <w:sz w:val="20"/>
                <w:szCs w:val="20"/>
                <w:lang w:eastAsia="en-GB"/>
              </w:rPr>
              <w:t>-</w:t>
            </w:r>
            <w:r w:rsidRPr="00AD76DF">
              <w:rPr>
                <w:rFonts w:ascii="Arial" w:hAnsi="Arial" w:cs="Arial"/>
                <w:sz w:val="20"/>
                <w:szCs w:val="20"/>
                <w:lang w:eastAsia="en-GB"/>
              </w:rPr>
              <w:t xml:space="preserve">  Positive feedback from parents and community members following music events.</w:t>
            </w:r>
          </w:p>
          <w:p w14:paraId="761C06FC" w14:textId="435CB88A" w:rsidR="00AD76DF" w:rsidRPr="00AD76DF" w:rsidRDefault="00AD76DF" w:rsidP="00AD76DF">
            <w:pPr>
              <w:spacing w:before="100" w:beforeAutospacing="1" w:after="100" w:afterAutospacing="1"/>
              <w:rPr>
                <w:rFonts w:ascii="Arial" w:hAnsi="Arial" w:cs="Arial"/>
                <w:sz w:val="20"/>
                <w:szCs w:val="20"/>
                <w:lang w:eastAsia="en-GB"/>
              </w:rPr>
            </w:pPr>
            <w:r w:rsidRPr="009B2028">
              <w:rPr>
                <w:rFonts w:ascii="Arial" w:hAnsi="Arial" w:cs="Arial"/>
                <w:sz w:val="20"/>
                <w:szCs w:val="20"/>
                <w:lang w:eastAsia="en-GB"/>
              </w:rPr>
              <w:lastRenderedPageBreak/>
              <w:t>-</w:t>
            </w:r>
            <w:r w:rsidRPr="00AD76DF">
              <w:rPr>
                <w:rFonts w:ascii="Arial" w:hAnsi="Arial" w:cs="Arial"/>
                <w:sz w:val="20"/>
                <w:szCs w:val="20"/>
                <w:lang w:eastAsia="en-GB"/>
              </w:rPr>
              <w:t xml:space="preserve">  Increased school visibility in local or regional music opportunities (e.g., festivals, partnerships).</w:t>
            </w:r>
          </w:p>
          <w:p w14:paraId="2DAB459D" w14:textId="50968619" w:rsidR="00B84EDD" w:rsidRPr="009B2028" w:rsidRDefault="00B84EDD" w:rsidP="00B84EDD">
            <w:pPr>
              <w:rPr>
                <w:rFonts w:ascii="Arial" w:hAnsi="Arial" w:cs="Arial"/>
                <w:bCs/>
                <w:color w:val="222A35" w:themeColor="text2" w:themeShade="80"/>
                <w:sz w:val="20"/>
                <w:szCs w:val="20"/>
              </w:rPr>
            </w:pPr>
          </w:p>
        </w:tc>
        <w:tc>
          <w:tcPr>
            <w:tcW w:w="923" w:type="pct"/>
            <w:gridSpan w:val="3"/>
            <w:shd w:val="clear" w:color="auto" w:fill="auto"/>
          </w:tcPr>
          <w:p w14:paraId="1D550A46" w14:textId="77777777" w:rsidR="00B84EDD" w:rsidRDefault="00AD76DF" w:rsidP="00B84EDD">
            <w:pPr>
              <w:rPr>
                <w:rFonts w:ascii="Arial" w:hAnsi="Arial" w:cs="Arial"/>
                <w:sz w:val="20"/>
                <w:szCs w:val="20"/>
              </w:rPr>
            </w:pPr>
            <w:r w:rsidRPr="009B2028">
              <w:rPr>
                <w:rFonts w:ascii="Arial" w:hAnsi="Arial" w:cs="Arial"/>
                <w:sz w:val="20"/>
                <w:szCs w:val="20"/>
              </w:rPr>
              <w:lastRenderedPageBreak/>
              <w:t>Calendar tracking, event evaluations, photo/video evidence</w:t>
            </w:r>
          </w:p>
          <w:p w14:paraId="6277E543" w14:textId="77777777" w:rsidR="0038572D" w:rsidRPr="0038572D" w:rsidRDefault="0038572D" w:rsidP="0038572D">
            <w:pPr>
              <w:spacing w:before="100" w:beforeAutospacing="1" w:after="100" w:afterAutospacing="1"/>
              <w:rPr>
                <w:rFonts w:ascii="Arial" w:hAnsi="Arial" w:cs="Arial"/>
                <w:sz w:val="20"/>
                <w:szCs w:val="20"/>
                <w:lang w:eastAsia="en-GB"/>
              </w:rPr>
            </w:pPr>
            <w:r>
              <w:rPr>
                <w:rFonts w:ascii="Arial" w:hAnsi="Arial" w:cs="Arial"/>
                <w:sz w:val="20"/>
                <w:szCs w:val="20"/>
                <w:lang w:eastAsia="en-GB"/>
              </w:rPr>
              <w:t>Subject overview report</w:t>
            </w:r>
          </w:p>
          <w:p w14:paraId="2CA32045" w14:textId="77777777" w:rsidR="0038572D" w:rsidRPr="0038572D" w:rsidRDefault="0038572D" w:rsidP="0038572D">
            <w:pPr>
              <w:spacing w:before="100" w:beforeAutospacing="1" w:after="100" w:afterAutospacing="1"/>
              <w:rPr>
                <w:rFonts w:ascii="Arial" w:hAnsi="Arial" w:cs="Arial"/>
                <w:sz w:val="20"/>
                <w:szCs w:val="20"/>
                <w:lang w:eastAsia="en-GB"/>
              </w:rPr>
            </w:pPr>
            <w:r w:rsidRPr="0038572D">
              <w:rPr>
                <w:rFonts w:ascii="Arial" w:hAnsi="Arial" w:cs="Arial"/>
                <w:sz w:val="20"/>
                <w:szCs w:val="20"/>
                <w:lang w:eastAsia="en-GB"/>
              </w:rPr>
              <w:lastRenderedPageBreak/>
              <w:t>Pupil Voice / Digital Portfolio – Collect quotes, recordings, and reflections from pupils.</w:t>
            </w:r>
          </w:p>
          <w:p w14:paraId="74A838B1" w14:textId="3C8A5BCF" w:rsidR="0038572D" w:rsidRPr="0038572D" w:rsidRDefault="0038572D" w:rsidP="0038572D">
            <w:pPr>
              <w:spacing w:before="100" w:beforeAutospacing="1" w:after="100" w:afterAutospacing="1"/>
              <w:rPr>
                <w:rFonts w:ascii="Arial" w:hAnsi="Arial" w:cs="Arial"/>
                <w:sz w:val="20"/>
                <w:szCs w:val="20"/>
                <w:lang w:eastAsia="en-GB"/>
              </w:rPr>
            </w:pPr>
            <w:r w:rsidRPr="0038572D">
              <w:rPr>
                <w:rFonts w:ascii="Arial" w:hAnsi="Arial" w:cs="Arial"/>
                <w:sz w:val="20"/>
                <w:szCs w:val="20"/>
                <w:lang w:eastAsia="en-GB"/>
              </w:rPr>
              <w:t>Staff Meeting Updates – Regular music updates during staff meetings or INSETs.</w:t>
            </w:r>
          </w:p>
        </w:tc>
        <w:tc>
          <w:tcPr>
            <w:tcW w:w="580" w:type="pct"/>
            <w:shd w:val="clear" w:color="auto" w:fill="auto"/>
          </w:tcPr>
          <w:p w14:paraId="7493E58B" w14:textId="6887BFC9" w:rsidR="00B84EDD" w:rsidRPr="009B2028" w:rsidRDefault="009B2028" w:rsidP="00B84EDD">
            <w:pPr>
              <w:rPr>
                <w:rFonts w:ascii="Arial" w:hAnsi="Arial" w:cs="Arial"/>
                <w:b/>
                <w:bCs/>
                <w:color w:val="222A35" w:themeColor="text2" w:themeShade="80"/>
                <w:sz w:val="20"/>
                <w:szCs w:val="20"/>
              </w:rPr>
            </w:pPr>
            <w:r w:rsidRPr="009B2028">
              <w:rPr>
                <w:rFonts w:ascii="Arial" w:hAnsi="Arial" w:cs="Arial"/>
                <w:sz w:val="20"/>
                <w:szCs w:val="20"/>
              </w:rPr>
              <w:lastRenderedPageBreak/>
              <w:t>Ongoing</w:t>
            </w:r>
          </w:p>
        </w:tc>
        <w:tc>
          <w:tcPr>
            <w:tcW w:w="179" w:type="pct"/>
            <w:gridSpan w:val="2"/>
            <w:shd w:val="clear" w:color="auto" w:fill="auto"/>
          </w:tcPr>
          <w:p w14:paraId="68DA0074" w14:textId="1EA36E6C" w:rsidR="00B84EDD" w:rsidRPr="009B2028" w:rsidRDefault="00B84EDD" w:rsidP="00B84EDD">
            <w:pPr>
              <w:rPr>
                <w:rFonts w:ascii="Arial" w:hAnsi="Arial" w:cs="Arial"/>
                <w:bCs/>
                <w:color w:val="222A35" w:themeColor="text2" w:themeShade="80"/>
                <w:sz w:val="20"/>
                <w:szCs w:val="20"/>
              </w:rPr>
            </w:pPr>
          </w:p>
        </w:tc>
      </w:tr>
    </w:tbl>
    <w:p w14:paraId="378718F1" w14:textId="77777777" w:rsidR="007C3916" w:rsidRPr="00692882" w:rsidRDefault="007C3916">
      <w:pPr>
        <w:rPr>
          <w:color w:val="222A35" w:themeColor="text2" w:themeShade="80"/>
        </w:rPr>
      </w:pPr>
    </w:p>
    <w:sectPr w:rsidR="007C3916" w:rsidRPr="00692882" w:rsidSect="008743D6">
      <w:pgSz w:w="16838" w:h="11906" w:orient="landscape"/>
      <w:pgMar w:top="426" w:right="720" w:bottom="284"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ngsana New">
    <w:panose1 w:val="02020603050405020304"/>
    <w:charset w:val="DE"/>
    <w:family w:val="roman"/>
    <w:pitch w:val="variable"/>
    <w:sig w:usb0="81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04400"/>
    <w:multiLevelType w:val="hybridMultilevel"/>
    <w:tmpl w:val="5F6AF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EB47F4"/>
    <w:multiLevelType w:val="hybridMultilevel"/>
    <w:tmpl w:val="7C368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1E570B"/>
    <w:multiLevelType w:val="multilevel"/>
    <w:tmpl w:val="FCD41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3F2B0F"/>
    <w:multiLevelType w:val="hybridMultilevel"/>
    <w:tmpl w:val="4F42E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9156CA"/>
    <w:multiLevelType w:val="hybridMultilevel"/>
    <w:tmpl w:val="4FA258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CF0FAD"/>
    <w:multiLevelType w:val="hybridMultilevel"/>
    <w:tmpl w:val="5E181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C326DE"/>
    <w:multiLevelType w:val="multilevel"/>
    <w:tmpl w:val="944E1FF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8760C59"/>
    <w:multiLevelType w:val="hybridMultilevel"/>
    <w:tmpl w:val="7D2C88A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8" w15:restartNumberingAfterBreak="0">
    <w:nsid w:val="4A4B6FB3"/>
    <w:multiLevelType w:val="hybridMultilevel"/>
    <w:tmpl w:val="6A5E3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3D7740"/>
    <w:multiLevelType w:val="hybridMultilevel"/>
    <w:tmpl w:val="947A92E2"/>
    <w:lvl w:ilvl="0" w:tplc="764C9E62">
      <w:start w:val="3"/>
      <w:numFmt w:val="bullet"/>
      <w:lvlText w:val="-"/>
      <w:lvlJc w:val="left"/>
      <w:pPr>
        <w:ind w:left="720" w:hanging="360"/>
      </w:pPr>
      <w:rPr>
        <w:rFonts w:ascii="Century Gothic" w:eastAsia="Times New Roman" w:hAnsi="Century Gothic"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1DB0DE8"/>
    <w:multiLevelType w:val="hybridMultilevel"/>
    <w:tmpl w:val="140A039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52C216C7"/>
    <w:multiLevelType w:val="multilevel"/>
    <w:tmpl w:val="275EA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F0F1317"/>
    <w:multiLevelType w:val="hybridMultilevel"/>
    <w:tmpl w:val="64CC584C"/>
    <w:lvl w:ilvl="0" w:tplc="983EE840">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922DEA"/>
    <w:multiLevelType w:val="hybridMultilevel"/>
    <w:tmpl w:val="E5745A2A"/>
    <w:lvl w:ilvl="0" w:tplc="08090001">
      <w:start w:val="1"/>
      <w:numFmt w:val="bullet"/>
      <w:lvlText w:val=""/>
      <w:lvlJc w:val="left"/>
      <w:pPr>
        <w:ind w:left="720" w:hanging="360"/>
      </w:pPr>
      <w:rPr>
        <w:rFonts w:ascii="Symbol" w:hAnsi="Symbol" w:hint="default"/>
      </w:rPr>
    </w:lvl>
    <w:lvl w:ilvl="1" w:tplc="598472FE">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0AB3ACC"/>
    <w:multiLevelType w:val="multilevel"/>
    <w:tmpl w:val="E18E8EE0"/>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887620F"/>
    <w:multiLevelType w:val="hybridMultilevel"/>
    <w:tmpl w:val="911C5CCE"/>
    <w:lvl w:ilvl="0" w:tplc="46E064A6">
      <w:start w:val="1"/>
      <w:numFmt w:val="decimal"/>
      <w:lvlText w:val="%1."/>
      <w:lvlJc w:val="left"/>
      <w:pPr>
        <w:ind w:left="720" w:hanging="360"/>
      </w:pPr>
      <w:rPr>
        <w:rFonts w:ascii="Comic Sans MS" w:hAnsi="Comic Sans MS" w:cs="Angsana New"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9147C57"/>
    <w:multiLevelType w:val="hybridMultilevel"/>
    <w:tmpl w:val="E730E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B664E2"/>
    <w:multiLevelType w:val="multilevel"/>
    <w:tmpl w:val="0D8C3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D267776"/>
    <w:multiLevelType w:val="hybridMultilevel"/>
    <w:tmpl w:val="D0AAC50A"/>
    <w:lvl w:ilvl="0" w:tplc="2444A134">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15"/>
  </w:num>
  <w:num w:numId="4">
    <w:abstractNumId w:val="10"/>
  </w:num>
  <w:num w:numId="5">
    <w:abstractNumId w:val="5"/>
  </w:num>
  <w:num w:numId="6">
    <w:abstractNumId w:val="9"/>
  </w:num>
  <w:num w:numId="7">
    <w:abstractNumId w:val="8"/>
  </w:num>
  <w:num w:numId="8">
    <w:abstractNumId w:val="1"/>
  </w:num>
  <w:num w:numId="9">
    <w:abstractNumId w:val="14"/>
  </w:num>
  <w:num w:numId="10">
    <w:abstractNumId w:val="7"/>
  </w:num>
  <w:num w:numId="11">
    <w:abstractNumId w:val="0"/>
  </w:num>
  <w:num w:numId="12">
    <w:abstractNumId w:val="13"/>
  </w:num>
  <w:num w:numId="13">
    <w:abstractNumId w:val="3"/>
  </w:num>
  <w:num w:numId="14">
    <w:abstractNumId w:val="16"/>
  </w:num>
  <w:num w:numId="15">
    <w:abstractNumId w:val="17"/>
  </w:num>
  <w:num w:numId="16">
    <w:abstractNumId w:val="2"/>
  </w:num>
  <w:num w:numId="17">
    <w:abstractNumId w:val="12"/>
  </w:num>
  <w:num w:numId="18">
    <w:abstractNumId w:val="11"/>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B81"/>
    <w:rsid w:val="000064AD"/>
    <w:rsid w:val="00006C96"/>
    <w:rsid w:val="00007821"/>
    <w:rsid w:val="00016A03"/>
    <w:rsid w:val="00021915"/>
    <w:rsid w:val="0002285C"/>
    <w:rsid w:val="00061F1F"/>
    <w:rsid w:val="00066099"/>
    <w:rsid w:val="0007139E"/>
    <w:rsid w:val="000A4E28"/>
    <w:rsid w:val="000B0870"/>
    <w:rsid w:val="000F3690"/>
    <w:rsid w:val="001025C8"/>
    <w:rsid w:val="00105C65"/>
    <w:rsid w:val="00127F46"/>
    <w:rsid w:val="00136F82"/>
    <w:rsid w:val="00136F98"/>
    <w:rsid w:val="00150152"/>
    <w:rsid w:val="001545A6"/>
    <w:rsid w:val="00157F60"/>
    <w:rsid w:val="00170FF2"/>
    <w:rsid w:val="00171422"/>
    <w:rsid w:val="00172370"/>
    <w:rsid w:val="001D2B71"/>
    <w:rsid w:val="001E73AD"/>
    <w:rsid w:val="001F4636"/>
    <w:rsid w:val="002109A1"/>
    <w:rsid w:val="002117BC"/>
    <w:rsid w:val="0022264A"/>
    <w:rsid w:val="00234593"/>
    <w:rsid w:val="00242B22"/>
    <w:rsid w:val="00244A37"/>
    <w:rsid w:val="00265EB2"/>
    <w:rsid w:val="00266AC3"/>
    <w:rsid w:val="00296120"/>
    <w:rsid w:val="00297DF1"/>
    <w:rsid w:val="002B4F84"/>
    <w:rsid w:val="002D0C6E"/>
    <w:rsid w:val="002D4914"/>
    <w:rsid w:val="002F0E7E"/>
    <w:rsid w:val="00310B81"/>
    <w:rsid w:val="00334F3C"/>
    <w:rsid w:val="00336D11"/>
    <w:rsid w:val="0034570F"/>
    <w:rsid w:val="00352A42"/>
    <w:rsid w:val="00353C08"/>
    <w:rsid w:val="00357299"/>
    <w:rsid w:val="003742D5"/>
    <w:rsid w:val="0038572D"/>
    <w:rsid w:val="003879A7"/>
    <w:rsid w:val="003A4E07"/>
    <w:rsid w:val="003B4ED3"/>
    <w:rsid w:val="003B7ABA"/>
    <w:rsid w:val="003F1232"/>
    <w:rsid w:val="003F2928"/>
    <w:rsid w:val="00410983"/>
    <w:rsid w:val="00432C82"/>
    <w:rsid w:val="00434575"/>
    <w:rsid w:val="00434EB7"/>
    <w:rsid w:val="00435671"/>
    <w:rsid w:val="00460698"/>
    <w:rsid w:val="004606FC"/>
    <w:rsid w:val="00465CD8"/>
    <w:rsid w:val="00473A9B"/>
    <w:rsid w:val="00476E28"/>
    <w:rsid w:val="004A68A9"/>
    <w:rsid w:val="004A71A8"/>
    <w:rsid w:val="004E2B10"/>
    <w:rsid w:val="00510EE8"/>
    <w:rsid w:val="00521036"/>
    <w:rsid w:val="00531D86"/>
    <w:rsid w:val="00533FFE"/>
    <w:rsid w:val="00537380"/>
    <w:rsid w:val="00565FAE"/>
    <w:rsid w:val="00596670"/>
    <w:rsid w:val="005B57C8"/>
    <w:rsid w:val="005F0870"/>
    <w:rsid w:val="00606543"/>
    <w:rsid w:val="00636F18"/>
    <w:rsid w:val="00642ADF"/>
    <w:rsid w:val="006679C4"/>
    <w:rsid w:val="006800EF"/>
    <w:rsid w:val="00692882"/>
    <w:rsid w:val="006A5E7F"/>
    <w:rsid w:val="006B1A33"/>
    <w:rsid w:val="006C1C38"/>
    <w:rsid w:val="006D10FF"/>
    <w:rsid w:val="006D4800"/>
    <w:rsid w:val="006E2B77"/>
    <w:rsid w:val="006F32F0"/>
    <w:rsid w:val="00706F29"/>
    <w:rsid w:val="00707E26"/>
    <w:rsid w:val="007126BA"/>
    <w:rsid w:val="00715C0D"/>
    <w:rsid w:val="0073459F"/>
    <w:rsid w:val="00737788"/>
    <w:rsid w:val="00795F3D"/>
    <w:rsid w:val="007B0674"/>
    <w:rsid w:val="007C3916"/>
    <w:rsid w:val="007C460C"/>
    <w:rsid w:val="007E147F"/>
    <w:rsid w:val="007E5575"/>
    <w:rsid w:val="008029DD"/>
    <w:rsid w:val="00805A03"/>
    <w:rsid w:val="008201A5"/>
    <w:rsid w:val="008743D6"/>
    <w:rsid w:val="008A37BC"/>
    <w:rsid w:val="008B04A5"/>
    <w:rsid w:val="008D6CC0"/>
    <w:rsid w:val="008E02F0"/>
    <w:rsid w:val="008E18F8"/>
    <w:rsid w:val="009106E2"/>
    <w:rsid w:val="00921C1F"/>
    <w:rsid w:val="00972AF7"/>
    <w:rsid w:val="00980F54"/>
    <w:rsid w:val="009A1D99"/>
    <w:rsid w:val="009B2028"/>
    <w:rsid w:val="009B76DB"/>
    <w:rsid w:val="009E3046"/>
    <w:rsid w:val="00A01457"/>
    <w:rsid w:val="00A436BD"/>
    <w:rsid w:val="00A5008F"/>
    <w:rsid w:val="00A53EAE"/>
    <w:rsid w:val="00A61850"/>
    <w:rsid w:val="00A66666"/>
    <w:rsid w:val="00A721C5"/>
    <w:rsid w:val="00A74DA1"/>
    <w:rsid w:val="00A806AD"/>
    <w:rsid w:val="00A8730C"/>
    <w:rsid w:val="00A90E29"/>
    <w:rsid w:val="00A922F4"/>
    <w:rsid w:val="00AB2CBB"/>
    <w:rsid w:val="00AD76DF"/>
    <w:rsid w:val="00AE46CC"/>
    <w:rsid w:val="00AF28DD"/>
    <w:rsid w:val="00B45542"/>
    <w:rsid w:val="00B477ED"/>
    <w:rsid w:val="00B612BB"/>
    <w:rsid w:val="00B84EDD"/>
    <w:rsid w:val="00B95C6D"/>
    <w:rsid w:val="00BA4AD6"/>
    <w:rsid w:val="00BB2AB4"/>
    <w:rsid w:val="00BD538D"/>
    <w:rsid w:val="00BE0530"/>
    <w:rsid w:val="00BE424D"/>
    <w:rsid w:val="00BF13BB"/>
    <w:rsid w:val="00BF4B57"/>
    <w:rsid w:val="00C01D8B"/>
    <w:rsid w:val="00C12636"/>
    <w:rsid w:val="00C70875"/>
    <w:rsid w:val="00C81DBE"/>
    <w:rsid w:val="00CA649D"/>
    <w:rsid w:val="00CD60F4"/>
    <w:rsid w:val="00CE5140"/>
    <w:rsid w:val="00CE7633"/>
    <w:rsid w:val="00CE7AF1"/>
    <w:rsid w:val="00D22BDD"/>
    <w:rsid w:val="00D87FB0"/>
    <w:rsid w:val="00DA2C3B"/>
    <w:rsid w:val="00DB06B3"/>
    <w:rsid w:val="00DC4096"/>
    <w:rsid w:val="00E003CE"/>
    <w:rsid w:val="00E04166"/>
    <w:rsid w:val="00E1637A"/>
    <w:rsid w:val="00E44EFE"/>
    <w:rsid w:val="00E537AC"/>
    <w:rsid w:val="00E60B88"/>
    <w:rsid w:val="00E825B5"/>
    <w:rsid w:val="00E95CB0"/>
    <w:rsid w:val="00E975A6"/>
    <w:rsid w:val="00EB0934"/>
    <w:rsid w:val="00EB3F39"/>
    <w:rsid w:val="00EB7D7E"/>
    <w:rsid w:val="00EC623D"/>
    <w:rsid w:val="00EE0348"/>
    <w:rsid w:val="00EE5442"/>
    <w:rsid w:val="00EF29A7"/>
    <w:rsid w:val="00F206F2"/>
    <w:rsid w:val="00F52EEE"/>
    <w:rsid w:val="00F56F83"/>
    <w:rsid w:val="00F874BA"/>
    <w:rsid w:val="00F90786"/>
    <w:rsid w:val="00FB245C"/>
    <w:rsid w:val="00FC2764"/>
    <w:rsid w:val="00FD06E9"/>
    <w:rsid w:val="00FD23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7BEE5"/>
  <w15:chartTrackingRefBased/>
  <w15:docId w15:val="{B7A9449A-3626-4116-B692-98B8A3FCE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0B81"/>
    <w:pPr>
      <w:spacing w:after="0" w:line="240" w:lineRule="auto"/>
    </w:pPr>
    <w:rPr>
      <w:rFonts w:ascii="Times New Roman" w:eastAsia="Times New Roman" w:hAnsi="Times New Roman" w:cs="Times New Roman"/>
      <w:sz w:val="24"/>
      <w:szCs w:val="24"/>
    </w:rPr>
  </w:style>
  <w:style w:type="paragraph" w:styleId="Heading3">
    <w:name w:val="heading 3"/>
    <w:basedOn w:val="Normal"/>
    <w:link w:val="Heading3Char"/>
    <w:uiPriority w:val="9"/>
    <w:qFormat/>
    <w:rsid w:val="00AD76DF"/>
    <w:pPr>
      <w:spacing w:before="100" w:beforeAutospacing="1" w:after="100" w:afterAutospacing="1"/>
      <w:outlineLvl w:val="2"/>
    </w:pPr>
    <w:rPr>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0B81"/>
    <w:pPr>
      <w:ind w:left="720"/>
    </w:pPr>
  </w:style>
  <w:style w:type="paragraph" w:styleId="BalloonText">
    <w:name w:val="Balloon Text"/>
    <w:basedOn w:val="Normal"/>
    <w:link w:val="BalloonTextChar"/>
    <w:uiPriority w:val="99"/>
    <w:semiHidden/>
    <w:unhideWhenUsed/>
    <w:rsid w:val="00357299"/>
    <w:rPr>
      <w:rFonts w:ascii="Segoe UI" w:hAnsi="Segoe UI"/>
      <w:sz w:val="18"/>
      <w:szCs w:val="18"/>
    </w:rPr>
  </w:style>
  <w:style w:type="character" w:customStyle="1" w:styleId="BalloonTextChar">
    <w:name w:val="Balloon Text Char"/>
    <w:basedOn w:val="DefaultParagraphFont"/>
    <w:link w:val="BalloonText"/>
    <w:uiPriority w:val="99"/>
    <w:semiHidden/>
    <w:rsid w:val="00357299"/>
    <w:rPr>
      <w:rFonts w:ascii="Segoe UI" w:eastAsia="Times New Roman" w:hAnsi="Segoe UI" w:cs="Times New Roman"/>
      <w:sz w:val="18"/>
      <w:szCs w:val="18"/>
    </w:rPr>
  </w:style>
  <w:style w:type="character" w:styleId="Hyperlink">
    <w:name w:val="Hyperlink"/>
    <w:basedOn w:val="DefaultParagraphFont"/>
    <w:uiPriority w:val="99"/>
    <w:unhideWhenUsed/>
    <w:rsid w:val="00537380"/>
    <w:rPr>
      <w:color w:val="0563C1" w:themeColor="hyperlink"/>
      <w:u w:val="single"/>
    </w:rPr>
  </w:style>
  <w:style w:type="character" w:styleId="Strong">
    <w:name w:val="Strong"/>
    <w:basedOn w:val="DefaultParagraphFont"/>
    <w:uiPriority w:val="22"/>
    <w:qFormat/>
    <w:rsid w:val="00DB06B3"/>
    <w:rPr>
      <w:b/>
      <w:bCs/>
    </w:rPr>
  </w:style>
  <w:style w:type="character" w:styleId="CommentReference">
    <w:name w:val="annotation reference"/>
    <w:basedOn w:val="DefaultParagraphFont"/>
    <w:uiPriority w:val="99"/>
    <w:semiHidden/>
    <w:unhideWhenUsed/>
    <w:rsid w:val="00707E26"/>
    <w:rPr>
      <w:sz w:val="16"/>
      <w:szCs w:val="16"/>
    </w:rPr>
  </w:style>
  <w:style w:type="paragraph" w:styleId="CommentText">
    <w:name w:val="annotation text"/>
    <w:basedOn w:val="Normal"/>
    <w:link w:val="CommentTextChar"/>
    <w:uiPriority w:val="99"/>
    <w:semiHidden/>
    <w:unhideWhenUsed/>
    <w:rsid w:val="00707E26"/>
    <w:rPr>
      <w:sz w:val="20"/>
      <w:szCs w:val="20"/>
    </w:rPr>
  </w:style>
  <w:style w:type="character" w:customStyle="1" w:styleId="CommentTextChar">
    <w:name w:val="Comment Text Char"/>
    <w:basedOn w:val="DefaultParagraphFont"/>
    <w:link w:val="CommentText"/>
    <w:uiPriority w:val="99"/>
    <w:semiHidden/>
    <w:rsid w:val="00707E26"/>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707E26"/>
    <w:rPr>
      <w:b/>
      <w:bCs/>
    </w:rPr>
  </w:style>
  <w:style w:type="character" w:customStyle="1" w:styleId="CommentSubjectChar">
    <w:name w:val="Comment Subject Char"/>
    <w:basedOn w:val="CommentTextChar"/>
    <w:link w:val="CommentSubject"/>
    <w:uiPriority w:val="99"/>
    <w:semiHidden/>
    <w:rsid w:val="00707E26"/>
    <w:rPr>
      <w:rFonts w:ascii="Times New Roman" w:eastAsia="Times New Roman" w:hAnsi="Times New Roman" w:cs="Times New Roman"/>
      <w:b/>
      <w:bCs/>
      <w:sz w:val="20"/>
      <w:szCs w:val="20"/>
    </w:rPr>
  </w:style>
  <w:style w:type="character" w:customStyle="1" w:styleId="Heading3Char">
    <w:name w:val="Heading 3 Char"/>
    <w:basedOn w:val="DefaultParagraphFont"/>
    <w:link w:val="Heading3"/>
    <w:uiPriority w:val="9"/>
    <w:rsid w:val="00AD76DF"/>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AD76DF"/>
    <w:pPr>
      <w:spacing w:before="100" w:beforeAutospacing="1" w:after="100" w:afterAutospacing="1"/>
    </w:pPr>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409227">
      <w:bodyDiv w:val="1"/>
      <w:marLeft w:val="0"/>
      <w:marRight w:val="0"/>
      <w:marTop w:val="0"/>
      <w:marBottom w:val="0"/>
      <w:divBdr>
        <w:top w:val="none" w:sz="0" w:space="0" w:color="auto"/>
        <w:left w:val="none" w:sz="0" w:space="0" w:color="auto"/>
        <w:bottom w:val="none" w:sz="0" w:space="0" w:color="auto"/>
        <w:right w:val="none" w:sz="0" w:space="0" w:color="auto"/>
      </w:divBdr>
    </w:div>
    <w:div w:id="484712089">
      <w:bodyDiv w:val="1"/>
      <w:marLeft w:val="0"/>
      <w:marRight w:val="0"/>
      <w:marTop w:val="0"/>
      <w:marBottom w:val="0"/>
      <w:divBdr>
        <w:top w:val="none" w:sz="0" w:space="0" w:color="auto"/>
        <w:left w:val="none" w:sz="0" w:space="0" w:color="auto"/>
        <w:bottom w:val="none" w:sz="0" w:space="0" w:color="auto"/>
        <w:right w:val="none" w:sz="0" w:space="0" w:color="auto"/>
      </w:divBdr>
    </w:div>
    <w:div w:id="568883542">
      <w:bodyDiv w:val="1"/>
      <w:marLeft w:val="0"/>
      <w:marRight w:val="0"/>
      <w:marTop w:val="0"/>
      <w:marBottom w:val="0"/>
      <w:divBdr>
        <w:top w:val="none" w:sz="0" w:space="0" w:color="auto"/>
        <w:left w:val="none" w:sz="0" w:space="0" w:color="auto"/>
        <w:bottom w:val="none" w:sz="0" w:space="0" w:color="auto"/>
        <w:right w:val="none" w:sz="0" w:space="0" w:color="auto"/>
      </w:divBdr>
    </w:div>
    <w:div w:id="707220163">
      <w:bodyDiv w:val="1"/>
      <w:marLeft w:val="0"/>
      <w:marRight w:val="0"/>
      <w:marTop w:val="0"/>
      <w:marBottom w:val="0"/>
      <w:divBdr>
        <w:top w:val="none" w:sz="0" w:space="0" w:color="auto"/>
        <w:left w:val="none" w:sz="0" w:space="0" w:color="auto"/>
        <w:bottom w:val="none" w:sz="0" w:space="0" w:color="auto"/>
        <w:right w:val="none" w:sz="0" w:space="0" w:color="auto"/>
      </w:divBdr>
    </w:div>
    <w:div w:id="990134738">
      <w:bodyDiv w:val="1"/>
      <w:marLeft w:val="0"/>
      <w:marRight w:val="0"/>
      <w:marTop w:val="0"/>
      <w:marBottom w:val="0"/>
      <w:divBdr>
        <w:top w:val="none" w:sz="0" w:space="0" w:color="auto"/>
        <w:left w:val="none" w:sz="0" w:space="0" w:color="auto"/>
        <w:bottom w:val="none" w:sz="0" w:space="0" w:color="auto"/>
        <w:right w:val="none" w:sz="0" w:space="0" w:color="auto"/>
      </w:divBdr>
    </w:div>
    <w:div w:id="1097602779">
      <w:bodyDiv w:val="1"/>
      <w:marLeft w:val="0"/>
      <w:marRight w:val="0"/>
      <w:marTop w:val="0"/>
      <w:marBottom w:val="0"/>
      <w:divBdr>
        <w:top w:val="none" w:sz="0" w:space="0" w:color="auto"/>
        <w:left w:val="none" w:sz="0" w:space="0" w:color="auto"/>
        <w:bottom w:val="none" w:sz="0" w:space="0" w:color="auto"/>
        <w:right w:val="none" w:sz="0" w:space="0" w:color="auto"/>
      </w:divBdr>
    </w:div>
    <w:div w:id="1123156774">
      <w:bodyDiv w:val="1"/>
      <w:marLeft w:val="0"/>
      <w:marRight w:val="0"/>
      <w:marTop w:val="0"/>
      <w:marBottom w:val="0"/>
      <w:divBdr>
        <w:top w:val="none" w:sz="0" w:space="0" w:color="auto"/>
        <w:left w:val="none" w:sz="0" w:space="0" w:color="auto"/>
        <w:bottom w:val="none" w:sz="0" w:space="0" w:color="auto"/>
        <w:right w:val="none" w:sz="0" w:space="0" w:color="auto"/>
      </w:divBdr>
    </w:div>
    <w:div w:id="1447846135">
      <w:bodyDiv w:val="1"/>
      <w:marLeft w:val="0"/>
      <w:marRight w:val="0"/>
      <w:marTop w:val="0"/>
      <w:marBottom w:val="0"/>
      <w:divBdr>
        <w:top w:val="none" w:sz="0" w:space="0" w:color="auto"/>
        <w:left w:val="none" w:sz="0" w:space="0" w:color="auto"/>
        <w:bottom w:val="none" w:sz="0" w:space="0" w:color="auto"/>
        <w:right w:val="none" w:sz="0" w:space="0" w:color="auto"/>
      </w:divBdr>
    </w:div>
    <w:div w:id="1569027412">
      <w:bodyDiv w:val="1"/>
      <w:marLeft w:val="0"/>
      <w:marRight w:val="0"/>
      <w:marTop w:val="0"/>
      <w:marBottom w:val="0"/>
      <w:divBdr>
        <w:top w:val="none" w:sz="0" w:space="0" w:color="auto"/>
        <w:left w:val="none" w:sz="0" w:space="0" w:color="auto"/>
        <w:bottom w:val="none" w:sz="0" w:space="0" w:color="auto"/>
        <w:right w:val="none" w:sz="0" w:space="0" w:color="auto"/>
      </w:divBdr>
    </w:div>
    <w:div w:id="1806853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9</Pages>
  <Words>2426</Words>
  <Characters>13829</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16223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Warham</dc:creator>
  <cp:keywords/>
  <dc:description/>
  <cp:lastModifiedBy>Stephanie Samuel</cp:lastModifiedBy>
  <cp:revision>6</cp:revision>
  <cp:lastPrinted>2025-09-03T13:01:00Z</cp:lastPrinted>
  <dcterms:created xsi:type="dcterms:W3CDTF">2025-10-01T12:31:00Z</dcterms:created>
  <dcterms:modified xsi:type="dcterms:W3CDTF">2025-10-02T10:06:00Z</dcterms:modified>
</cp:coreProperties>
</file>