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64A3" w:rsidRPr="00D55467" w:rsidRDefault="00071D65">
      <w:pPr>
        <w:rPr>
          <w:rFonts w:ascii="Arial" w:hAnsi="Arial" w:cs="Arial"/>
          <w:b/>
          <w:sz w:val="24"/>
          <w:szCs w:val="24"/>
          <w:u w:val="single"/>
        </w:rPr>
      </w:pPr>
      <w:r w:rsidRPr="00D55467">
        <w:rPr>
          <w:rFonts w:ascii="Arial" w:hAnsi="Arial" w:cs="Arial"/>
          <w:b/>
          <w:sz w:val="24"/>
          <w:szCs w:val="24"/>
          <w:u w:val="single"/>
        </w:rPr>
        <w:t>Geograph</w:t>
      </w:r>
      <w:r w:rsidR="00D55467">
        <w:rPr>
          <w:rFonts w:ascii="Arial" w:hAnsi="Arial" w:cs="Arial"/>
          <w:b/>
          <w:sz w:val="24"/>
          <w:szCs w:val="24"/>
          <w:u w:val="single"/>
        </w:rPr>
        <w:t>y - E</w:t>
      </w:r>
      <w:r w:rsidR="004B4D90" w:rsidRPr="00D55467">
        <w:rPr>
          <w:rFonts w:ascii="Arial" w:hAnsi="Arial" w:cs="Arial"/>
          <w:b/>
          <w:sz w:val="24"/>
          <w:szCs w:val="24"/>
          <w:u w:val="single"/>
        </w:rPr>
        <w:t xml:space="preserve">nd of Key Stage </w:t>
      </w:r>
      <w:r w:rsidR="00D55467">
        <w:rPr>
          <w:rFonts w:ascii="Arial" w:hAnsi="Arial" w:cs="Arial"/>
          <w:b/>
          <w:sz w:val="24"/>
          <w:szCs w:val="24"/>
          <w:u w:val="single"/>
        </w:rPr>
        <w:t>O</w:t>
      </w:r>
      <w:r w:rsidR="004B4D90" w:rsidRPr="00D55467">
        <w:rPr>
          <w:rFonts w:ascii="Arial" w:hAnsi="Arial" w:cs="Arial"/>
          <w:b/>
          <w:sz w:val="24"/>
          <w:szCs w:val="24"/>
          <w:u w:val="single"/>
        </w:rPr>
        <w:t>utcomes</w:t>
      </w:r>
    </w:p>
    <w:p w:rsidR="00460F1E" w:rsidRPr="00D55467" w:rsidRDefault="00460F1E">
      <w:pPr>
        <w:rPr>
          <w:rFonts w:ascii="Arial" w:hAnsi="Arial" w:cs="Arial"/>
          <w:b/>
          <w:sz w:val="24"/>
          <w:szCs w:val="24"/>
          <w:u w:val="single"/>
        </w:rPr>
      </w:pPr>
      <w:r w:rsidRPr="00D55467">
        <w:rPr>
          <w:rFonts w:ascii="Arial" w:hAnsi="Arial" w:cs="Arial"/>
          <w:b/>
          <w:sz w:val="24"/>
          <w:szCs w:val="24"/>
          <w:u w:val="single"/>
        </w:rPr>
        <w:t>Attainment Targets</w:t>
      </w:r>
    </w:p>
    <w:p w:rsidR="00460F1E" w:rsidRPr="00D55467" w:rsidRDefault="00460F1E">
      <w:pPr>
        <w:rPr>
          <w:rFonts w:ascii="Arial" w:hAnsi="Arial" w:cs="Arial"/>
          <w:b/>
          <w:sz w:val="24"/>
          <w:szCs w:val="24"/>
        </w:rPr>
      </w:pPr>
      <w:r w:rsidRPr="00D55467">
        <w:rPr>
          <w:rFonts w:ascii="Arial" w:hAnsi="Arial" w:cs="Arial"/>
          <w:sz w:val="24"/>
          <w:szCs w:val="24"/>
        </w:rPr>
        <w:t xml:space="preserve">By the end of each key stage, </w:t>
      </w:r>
      <w:r w:rsidRPr="00D55467">
        <w:rPr>
          <w:rFonts w:ascii="Arial" w:hAnsi="Arial" w:cs="Arial"/>
          <w:b/>
          <w:sz w:val="24"/>
          <w:szCs w:val="24"/>
        </w:rPr>
        <w:t>pupils are expected to know, apply and understand the matters, skills and processes specified in the relevant programme of study.</w:t>
      </w:r>
    </w:p>
    <w:p w:rsidR="00460F1E" w:rsidRPr="00D55467" w:rsidRDefault="00460F1E">
      <w:pPr>
        <w:rPr>
          <w:rFonts w:ascii="Arial" w:hAnsi="Arial" w:cs="Arial"/>
          <w:b/>
          <w:sz w:val="24"/>
          <w:szCs w:val="24"/>
          <w:u w:val="single"/>
        </w:rPr>
      </w:pPr>
      <w:r w:rsidRPr="00D55467">
        <w:rPr>
          <w:rFonts w:ascii="Arial" w:hAnsi="Arial" w:cs="Arial"/>
          <w:b/>
          <w:sz w:val="24"/>
          <w:szCs w:val="24"/>
          <w:u w:val="single"/>
        </w:rPr>
        <w:t>K</w:t>
      </w:r>
      <w:r w:rsidR="00B7574C" w:rsidRPr="00D55467">
        <w:rPr>
          <w:rFonts w:ascii="Arial" w:hAnsi="Arial" w:cs="Arial"/>
          <w:b/>
          <w:sz w:val="24"/>
          <w:szCs w:val="24"/>
          <w:u w:val="single"/>
        </w:rPr>
        <w:t xml:space="preserve">ey </w:t>
      </w:r>
      <w:r w:rsidRPr="00D55467">
        <w:rPr>
          <w:rFonts w:ascii="Arial" w:hAnsi="Arial" w:cs="Arial"/>
          <w:b/>
          <w:sz w:val="24"/>
          <w:szCs w:val="24"/>
          <w:u w:val="single"/>
        </w:rPr>
        <w:t>S</w:t>
      </w:r>
      <w:r w:rsidR="00B7574C" w:rsidRPr="00D55467">
        <w:rPr>
          <w:rFonts w:ascii="Arial" w:hAnsi="Arial" w:cs="Arial"/>
          <w:b/>
          <w:sz w:val="24"/>
          <w:szCs w:val="24"/>
          <w:u w:val="single"/>
        </w:rPr>
        <w:t xml:space="preserve">tage </w:t>
      </w:r>
      <w:r w:rsidRPr="00D55467">
        <w:rPr>
          <w:rFonts w:ascii="Arial" w:hAnsi="Arial" w:cs="Arial"/>
          <w:b/>
          <w:sz w:val="24"/>
          <w:szCs w:val="24"/>
          <w:u w:val="single"/>
        </w:rPr>
        <w:t>1</w:t>
      </w:r>
    </w:p>
    <w:p w:rsidR="00460F1E" w:rsidRPr="00D55467" w:rsidRDefault="00460F1E" w:rsidP="00D55467">
      <w:pPr>
        <w:pStyle w:val="ListParagraph"/>
        <w:numPr>
          <w:ilvl w:val="0"/>
          <w:numId w:val="3"/>
        </w:numPr>
        <w:rPr>
          <w:rFonts w:ascii="Arial" w:hAnsi="Arial" w:cs="Arial"/>
          <w:sz w:val="24"/>
          <w:szCs w:val="24"/>
        </w:rPr>
      </w:pPr>
      <w:r w:rsidRPr="00D55467">
        <w:rPr>
          <w:rFonts w:ascii="Arial" w:hAnsi="Arial" w:cs="Arial"/>
          <w:sz w:val="24"/>
          <w:szCs w:val="24"/>
        </w:rPr>
        <w:t>Pupils should develop knowledge about the world, the British Isles and their locality</w:t>
      </w:r>
    </w:p>
    <w:p w:rsidR="00460F1E" w:rsidRPr="00D55467" w:rsidRDefault="00B7574C" w:rsidP="00D55467">
      <w:pPr>
        <w:pStyle w:val="ListParagraph"/>
        <w:numPr>
          <w:ilvl w:val="0"/>
          <w:numId w:val="3"/>
        </w:numPr>
        <w:rPr>
          <w:rFonts w:ascii="Arial" w:hAnsi="Arial" w:cs="Arial"/>
          <w:sz w:val="24"/>
          <w:szCs w:val="24"/>
        </w:rPr>
      </w:pPr>
      <w:r w:rsidRPr="00D55467">
        <w:rPr>
          <w:rFonts w:ascii="Arial" w:hAnsi="Arial" w:cs="Arial"/>
          <w:sz w:val="24"/>
          <w:szCs w:val="24"/>
        </w:rPr>
        <w:t>Pupils</w:t>
      </w:r>
      <w:r w:rsidR="00460F1E" w:rsidRPr="00D55467">
        <w:rPr>
          <w:rFonts w:ascii="Arial" w:hAnsi="Arial" w:cs="Arial"/>
          <w:sz w:val="24"/>
          <w:szCs w:val="24"/>
        </w:rPr>
        <w:t xml:space="preserve"> should understand basic subject-specific vocabulary relating to human and physical geography</w:t>
      </w:r>
    </w:p>
    <w:p w:rsidR="00B7574C" w:rsidRPr="00D55467" w:rsidRDefault="00B7574C" w:rsidP="00D55467">
      <w:pPr>
        <w:pStyle w:val="ListParagraph"/>
        <w:numPr>
          <w:ilvl w:val="0"/>
          <w:numId w:val="3"/>
        </w:numPr>
        <w:rPr>
          <w:rFonts w:ascii="Arial" w:hAnsi="Arial" w:cs="Arial"/>
          <w:sz w:val="24"/>
          <w:szCs w:val="24"/>
        </w:rPr>
      </w:pPr>
      <w:r w:rsidRPr="00D55467">
        <w:rPr>
          <w:rFonts w:ascii="Arial" w:hAnsi="Arial" w:cs="Arial"/>
          <w:sz w:val="24"/>
          <w:szCs w:val="24"/>
        </w:rPr>
        <w:t>Pupils should use geographical skills, including first-hand observation, to enhance their locational awareness.</w:t>
      </w:r>
    </w:p>
    <w:p w:rsidR="00B7574C" w:rsidRPr="00D55467" w:rsidRDefault="007C3EB3" w:rsidP="00082968">
      <w:pPr>
        <w:ind w:left="720"/>
        <w:rPr>
          <w:rFonts w:ascii="Arial" w:hAnsi="Arial" w:cs="Arial"/>
          <w:b/>
          <w:sz w:val="24"/>
          <w:szCs w:val="24"/>
        </w:rPr>
      </w:pPr>
      <w:r w:rsidRPr="00D55467">
        <w:rPr>
          <w:rFonts w:ascii="Arial" w:hAnsi="Arial" w:cs="Arial"/>
          <w:b/>
          <w:sz w:val="24"/>
          <w:szCs w:val="24"/>
        </w:rPr>
        <w:t>Through studies in</w:t>
      </w:r>
      <w:r w:rsidR="00082968" w:rsidRPr="00D55467">
        <w:rPr>
          <w:rFonts w:ascii="Arial" w:hAnsi="Arial" w:cs="Arial"/>
          <w:b/>
          <w:sz w:val="24"/>
          <w:szCs w:val="24"/>
        </w:rPr>
        <w:t xml:space="preserve"> Location and Place</w:t>
      </w:r>
      <w:r w:rsidR="00403B16" w:rsidRPr="00D55467">
        <w:rPr>
          <w:rFonts w:ascii="Arial" w:hAnsi="Arial" w:cs="Arial"/>
          <w:b/>
          <w:sz w:val="24"/>
          <w:szCs w:val="24"/>
        </w:rPr>
        <w:t>,</w:t>
      </w:r>
      <w:r w:rsidR="00082968" w:rsidRPr="00D55467">
        <w:rPr>
          <w:rFonts w:ascii="Arial" w:hAnsi="Arial" w:cs="Arial"/>
          <w:b/>
          <w:sz w:val="24"/>
          <w:szCs w:val="24"/>
        </w:rPr>
        <w:t xml:space="preserve"> </w:t>
      </w:r>
      <w:r w:rsidR="00D55467">
        <w:rPr>
          <w:rFonts w:ascii="Arial" w:hAnsi="Arial" w:cs="Arial"/>
          <w:b/>
          <w:sz w:val="24"/>
          <w:szCs w:val="24"/>
        </w:rPr>
        <w:t>p</w:t>
      </w:r>
      <w:r w:rsidR="00B7574C" w:rsidRPr="00D55467">
        <w:rPr>
          <w:rFonts w:ascii="Arial" w:hAnsi="Arial" w:cs="Arial"/>
          <w:b/>
          <w:sz w:val="24"/>
          <w:szCs w:val="24"/>
        </w:rPr>
        <w:t>up</w:t>
      </w:r>
      <w:r w:rsidR="00071D65" w:rsidRPr="00D55467">
        <w:rPr>
          <w:rFonts w:ascii="Arial" w:hAnsi="Arial" w:cs="Arial"/>
          <w:b/>
          <w:sz w:val="24"/>
          <w:szCs w:val="24"/>
        </w:rPr>
        <w:t>ils should be taught</w:t>
      </w:r>
      <w:r w:rsidR="00B7574C" w:rsidRPr="00D55467">
        <w:rPr>
          <w:rFonts w:ascii="Arial" w:hAnsi="Arial" w:cs="Arial"/>
          <w:b/>
          <w:sz w:val="24"/>
          <w:szCs w:val="24"/>
        </w:rPr>
        <w:t>:</w:t>
      </w:r>
    </w:p>
    <w:p w:rsidR="00B7574C" w:rsidRPr="00D55467" w:rsidRDefault="00071D65" w:rsidP="00D55467">
      <w:pPr>
        <w:pStyle w:val="ListParagraph"/>
        <w:numPr>
          <w:ilvl w:val="0"/>
          <w:numId w:val="8"/>
        </w:numPr>
        <w:ind w:left="1843" w:hanging="425"/>
        <w:rPr>
          <w:rFonts w:ascii="Arial" w:hAnsi="Arial" w:cs="Arial"/>
          <w:sz w:val="24"/>
          <w:szCs w:val="24"/>
        </w:rPr>
      </w:pPr>
      <w:r w:rsidRPr="00D55467">
        <w:rPr>
          <w:rFonts w:ascii="Arial" w:hAnsi="Arial" w:cs="Arial"/>
          <w:sz w:val="24"/>
          <w:szCs w:val="24"/>
        </w:rPr>
        <w:t>to</w:t>
      </w:r>
      <w:r w:rsidR="00082968" w:rsidRPr="00D55467">
        <w:rPr>
          <w:rFonts w:ascii="Arial" w:hAnsi="Arial" w:cs="Arial"/>
          <w:sz w:val="24"/>
          <w:szCs w:val="24"/>
        </w:rPr>
        <w:t xml:space="preserve"> </w:t>
      </w:r>
      <w:r w:rsidRPr="00D55467">
        <w:rPr>
          <w:rFonts w:ascii="Arial" w:hAnsi="Arial" w:cs="Arial"/>
          <w:sz w:val="24"/>
          <w:szCs w:val="24"/>
        </w:rPr>
        <w:t>name and locate</w:t>
      </w:r>
      <w:r w:rsidR="00B7574C" w:rsidRPr="00D55467">
        <w:rPr>
          <w:rFonts w:ascii="Arial" w:hAnsi="Arial" w:cs="Arial"/>
          <w:sz w:val="24"/>
          <w:szCs w:val="24"/>
        </w:rPr>
        <w:t xml:space="preserve"> the world’s seven continents and five oceans</w:t>
      </w:r>
    </w:p>
    <w:p w:rsidR="00B7574C" w:rsidRPr="00D55467" w:rsidRDefault="00071D65" w:rsidP="00D55467">
      <w:pPr>
        <w:pStyle w:val="ListParagraph"/>
        <w:numPr>
          <w:ilvl w:val="0"/>
          <w:numId w:val="8"/>
        </w:numPr>
        <w:ind w:left="1843" w:hanging="425"/>
        <w:rPr>
          <w:rFonts w:ascii="Arial" w:hAnsi="Arial" w:cs="Arial"/>
          <w:sz w:val="24"/>
          <w:szCs w:val="24"/>
        </w:rPr>
      </w:pPr>
      <w:r w:rsidRPr="00D55467">
        <w:rPr>
          <w:rFonts w:ascii="Arial" w:hAnsi="Arial" w:cs="Arial"/>
          <w:sz w:val="24"/>
          <w:szCs w:val="24"/>
        </w:rPr>
        <w:t>to</w:t>
      </w:r>
      <w:r w:rsidR="00082968" w:rsidRPr="00D55467">
        <w:rPr>
          <w:rFonts w:ascii="Arial" w:hAnsi="Arial" w:cs="Arial"/>
          <w:sz w:val="24"/>
          <w:szCs w:val="24"/>
        </w:rPr>
        <w:t xml:space="preserve"> </w:t>
      </w:r>
      <w:r w:rsidR="00B7574C" w:rsidRPr="00D55467">
        <w:rPr>
          <w:rFonts w:ascii="Arial" w:hAnsi="Arial" w:cs="Arial"/>
          <w:sz w:val="24"/>
          <w:szCs w:val="24"/>
        </w:rPr>
        <w:t>name, locate and identify characteristics of the four countries and capital cities of the United Kingdom and its surrounding seas</w:t>
      </w:r>
    </w:p>
    <w:p w:rsidR="00B7574C" w:rsidRPr="00D55467" w:rsidRDefault="00082968" w:rsidP="00D55467">
      <w:pPr>
        <w:pStyle w:val="ListParagraph"/>
        <w:numPr>
          <w:ilvl w:val="0"/>
          <w:numId w:val="8"/>
        </w:numPr>
        <w:ind w:left="1843" w:hanging="425"/>
        <w:rPr>
          <w:rFonts w:ascii="Arial" w:hAnsi="Arial" w:cs="Arial"/>
          <w:sz w:val="24"/>
          <w:szCs w:val="24"/>
        </w:rPr>
      </w:pPr>
      <w:r w:rsidRPr="00D55467">
        <w:rPr>
          <w:rFonts w:ascii="Arial" w:hAnsi="Arial" w:cs="Arial"/>
          <w:sz w:val="24"/>
          <w:szCs w:val="24"/>
        </w:rPr>
        <w:t xml:space="preserve">to </w:t>
      </w:r>
      <w:r w:rsidR="00B7574C" w:rsidRPr="00D55467">
        <w:rPr>
          <w:rFonts w:ascii="Arial" w:hAnsi="Arial" w:cs="Arial"/>
          <w:sz w:val="24"/>
          <w:szCs w:val="24"/>
        </w:rPr>
        <w:t>understand geographical similarities and differences through studying the human and physical geography of a small area of the United Kingdom; and of a small area in a contrasting non-European country</w:t>
      </w:r>
    </w:p>
    <w:p w:rsidR="00B7574C" w:rsidRPr="00D55467" w:rsidRDefault="00B7574C" w:rsidP="00B7574C">
      <w:pPr>
        <w:pStyle w:val="ListParagraph"/>
        <w:rPr>
          <w:rFonts w:ascii="Arial" w:hAnsi="Arial" w:cs="Arial"/>
          <w:sz w:val="24"/>
          <w:szCs w:val="24"/>
        </w:rPr>
      </w:pPr>
    </w:p>
    <w:p w:rsidR="00082968" w:rsidRDefault="00082968" w:rsidP="00B7574C">
      <w:pPr>
        <w:pStyle w:val="ListParagraph"/>
        <w:rPr>
          <w:rFonts w:ascii="Arial" w:hAnsi="Arial" w:cs="Arial"/>
          <w:sz w:val="24"/>
          <w:szCs w:val="24"/>
        </w:rPr>
      </w:pPr>
      <w:r w:rsidRPr="00D55467">
        <w:rPr>
          <w:rFonts w:ascii="Arial" w:hAnsi="Arial" w:cs="Arial"/>
          <w:b/>
          <w:sz w:val="24"/>
          <w:szCs w:val="24"/>
        </w:rPr>
        <w:t>In Human and P</w:t>
      </w:r>
      <w:r w:rsidR="00403B16" w:rsidRPr="00D55467">
        <w:rPr>
          <w:rFonts w:ascii="Arial" w:hAnsi="Arial" w:cs="Arial"/>
          <w:b/>
          <w:sz w:val="24"/>
          <w:szCs w:val="24"/>
        </w:rPr>
        <w:t>hysical G</w:t>
      </w:r>
      <w:r w:rsidR="00B7574C" w:rsidRPr="00D55467">
        <w:rPr>
          <w:rFonts w:ascii="Arial" w:hAnsi="Arial" w:cs="Arial"/>
          <w:b/>
          <w:sz w:val="24"/>
          <w:szCs w:val="24"/>
        </w:rPr>
        <w:t>eography</w:t>
      </w:r>
      <w:r w:rsidR="00D55467">
        <w:rPr>
          <w:rFonts w:ascii="Arial" w:hAnsi="Arial" w:cs="Arial"/>
          <w:b/>
          <w:sz w:val="24"/>
          <w:szCs w:val="24"/>
        </w:rPr>
        <w:t>,</w:t>
      </w:r>
      <w:r w:rsidRPr="00D55467">
        <w:rPr>
          <w:rFonts w:ascii="Arial" w:hAnsi="Arial" w:cs="Arial"/>
          <w:b/>
          <w:sz w:val="24"/>
          <w:szCs w:val="24"/>
        </w:rPr>
        <w:t xml:space="preserve"> </w:t>
      </w:r>
      <w:r w:rsidR="00D55467">
        <w:rPr>
          <w:rFonts w:ascii="Arial" w:hAnsi="Arial" w:cs="Arial"/>
          <w:b/>
          <w:sz w:val="24"/>
          <w:szCs w:val="24"/>
        </w:rPr>
        <w:t>pupils</w:t>
      </w:r>
      <w:r w:rsidRPr="00D55467">
        <w:rPr>
          <w:rFonts w:ascii="Arial" w:hAnsi="Arial" w:cs="Arial"/>
          <w:b/>
          <w:sz w:val="24"/>
          <w:szCs w:val="24"/>
        </w:rPr>
        <w:t xml:space="preserve"> should be taught:</w:t>
      </w:r>
      <w:r w:rsidR="00B7574C" w:rsidRPr="00D55467">
        <w:rPr>
          <w:rFonts w:ascii="Arial" w:hAnsi="Arial" w:cs="Arial"/>
          <w:sz w:val="24"/>
          <w:szCs w:val="24"/>
        </w:rPr>
        <w:t xml:space="preserve"> </w:t>
      </w:r>
    </w:p>
    <w:p w:rsidR="00D55467" w:rsidRPr="00D55467" w:rsidRDefault="00D55467" w:rsidP="00D55467">
      <w:pPr>
        <w:pStyle w:val="ListParagraph"/>
        <w:rPr>
          <w:rFonts w:ascii="Arial" w:hAnsi="Arial" w:cs="Arial"/>
          <w:sz w:val="24"/>
          <w:szCs w:val="24"/>
        </w:rPr>
      </w:pPr>
    </w:p>
    <w:p w:rsidR="00082968" w:rsidRPr="00D55467" w:rsidRDefault="00082968" w:rsidP="00D55467">
      <w:pPr>
        <w:pStyle w:val="ListParagraph"/>
        <w:numPr>
          <w:ilvl w:val="0"/>
          <w:numId w:val="13"/>
        </w:numPr>
        <w:rPr>
          <w:rFonts w:ascii="Arial" w:hAnsi="Arial" w:cs="Arial"/>
          <w:sz w:val="24"/>
          <w:szCs w:val="24"/>
        </w:rPr>
      </w:pPr>
      <w:r w:rsidRPr="00D55467">
        <w:rPr>
          <w:rFonts w:ascii="Arial" w:hAnsi="Arial" w:cs="Arial"/>
          <w:sz w:val="24"/>
          <w:szCs w:val="24"/>
        </w:rPr>
        <w:t xml:space="preserve">to </w:t>
      </w:r>
      <w:r w:rsidR="00B7574C" w:rsidRPr="00D55467">
        <w:rPr>
          <w:rFonts w:ascii="Arial" w:hAnsi="Arial" w:cs="Arial"/>
          <w:sz w:val="24"/>
          <w:szCs w:val="24"/>
        </w:rPr>
        <w:t xml:space="preserve">identify seasonal and daily weather patterns in the United Kingdom </w:t>
      </w:r>
    </w:p>
    <w:p w:rsidR="00082968" w:rsidRPr="00D55467" w:rsidRDefault="00082968" w:rsidP="00D55467">
      <w:pPr>
        <w:pStyle w:val="ListParagraph"/>
        <w:numPr>
          <w:ilvl w:val="0"/>
          <w:numId w:val="13"/>
        </w:numPr>
        <w:rPr>
          <w:rFonts w:ascii="Arial" w:hAnsi="Arial" w:cs="Arial"/>
          <w:sz w:val="24"/>
          <w:szCs w:val="24"/>
        </w:rPr>
      </w:pPr>
      <w:r w:rsidRPr="00D55467">
        <w:rPr>
          <w:rFonts w:ascii="Arial" w:hAnsi="Arial" w:cs="Arial"/>
          <w:sz w:val="24"/>
          <w:szCs w:val="24"/>
        </w:rPr>
        <w:t xml:space="preserve">to identify </w:t>
      </w:r>
      <w:r w:rsidR="00B7574C" w:rsidRPr="00D55467">
        <w:rPr>
          <w:rFonts w:ascii="Arial" w:hAnsi="Arial" w:cs="Arial"/>
          <w:sz w:val="24"/>
          <w:szCs w:val="24"/>
        </w:rPr>
        <w:t xml:space="preserve">the location of hot and cold areas of the world in relation to the Equator and the North and South Poles </w:t>
      </w:r>
    </w:p>
    <w:p w:rsidR="00082968" w:rsidRPr="00D55467" w:rsidRDefault="00082968" w:rsidP="00D55467">
      <w:pPr>
        <w:pStyle w:val="ListParagraph"/>
        <w:numPr>
          <w:ilvl w:val="0"/>
          <w:numId w:val="13"/>
        </w:numPr>
        <w:rPr>
          <w:rFonts w:ascii="Arial" w:hAnsi="Arial" w:cs="Arial"/>
          <w:sz w:val="24"/>
          <w:szCs w:val="24"/>
        </w:rPr>
      </w:pPr>
      <w:r w:rsidRPr="00D55467">
        <w:rPr>
          <w:rFonts w:ascii="Arial" w:hAnsi="Arial" w:cs="Arial"/>
          <w:sz w:val="24"/>
          <w:szCs w:val="24"/>
        </w:rPr>
        <w:t xml:space="preserve">to </w:t>
      </w:r>
      <w:r w:rsidR="00B7574C" w:rsidRPr="00D55467">
        <w:rPr>
          <w:rFonts w:ascii="Arial" w:hAnsi="Arial" w:cs="Arial"/>
          <w:sz w:val="24"/>
          <w:szCs w:val="24"/>
        </w:rPr>
        <w:t>use basic geogr</w:t>
      </w:r>
      <w:r w:rsidRPr="00D55467">
        <w:rPr>
          <w:rFonts w:ascii="Arial" w:hAnsi="Arial" w:cs="Arial"/>
          <w:sz w:val="24"/>
          <w:szCs w:val="24"/>
        </w:rPr>
        <w:t xml:space="preserve">aphical vocabulary to refer to </w:t>
      </w:r>
      <w:r w:rsidR="00B7574C" w:rsidRPr="00D55467">
        <w:rPr>
          <w:rFonts w:ascii="Arial" w:hAnsi="Arial" w:cs="Arial"/>
          <w:b/>
          <w:sz w:val="24"/>
          <w:szCs w:val="24"/>
        </w:rPr>
        <w:t>key physical features</w:t>
      </w:r>
      <w:r w:rsidR="00B7574C" w:rsidRPr="00D55467">
        <w:rPr>
          <w:rFonts w:ascii="Arial" w:hAnsi="Arial" w:cs="Arial"/>
          <w:sz w:val="24"/>
          <w:szCs w:val="24"/>
        </w:rPr>
        <w:t xml:space="preserve">, including: beach, cliff, coast, forest, hill, mountain, sea, ocean, river, soil, valley, vegetation, season and weather </w:t>
      </w:r>
    </w:p>
    <w:p w:rsidR="00B7574C" w:rsidRPr="00D55467" w:rsidRDefault="00082968" w:rsidP="00D55467">
      <w:pPr>
        <w:pStyle w:val="ListParagraph"/>
        <w:numPr>
          <w:ilvl w:val="0"/>
          <w:numId w:val="13"/>
        </w:numPr>
        <w:rPr>
          <w:rFonts w:ascii="Arial" w:hAnsi="Arial" w:cs="Arial"/>
          <w:sz w:val="24"/>
          <w:szCs w:val="24"/>
        </w:rPr>
      </w:pPr>
      <w:r w:rsidRPr="00D55467">
        <w:rPr>
          <w:rFonts w:ascii="Arial" w:hAnsi="Arial" w:cs="Arial"/>
          <w:sz w:val="24"/>
          <w:szCs w:val="24"/>
        </w:rPr>
        <w:t xml:space="preserve">to use basic geographical vocabulary to refer to </w:t>
      </w:r>
      <w:r w:rsidR="00B7574C" w:rsidRPr="00D55467">
        <w:rPr>
          <w:rFonts w:ascii="Arial" w:hAnsi="Arial" w:cs="Arial"/>
          <w:b/>
          <w:sz w:val="24"/>
          <w:szCs w:val="24"/>
        </w:rPr>
        <w:t>key human features</w:t>
      </w:r>
      <w:r w:rsidR="00B7574C" w:rsidRPr="00D55467">
        <w:rPr>
          <w:rFonts w:ascii="Arial" w:hAnsi="Arial" w:cs="Arial"/>
          <w:sz w:val="24"/>
          <w:szCs w:val="24"/>
        </w:rPr>
        <w:t>, including: city, town, village, factory, farm, house, office, port, harbour and shop</w:t>
      </w:r>
    </w:p>
    <w:p w:rsidR="00082968" w:rsidRPr="00D55467" w:rsidRDefault="00082968" w:rsidP="00B7574C">
      <w:pPr>
        <w:pStyle w:val="ListParagraph"/>
        <w:rPr>
          <w:rFonts w:ascii="Arial" w:hAnsi="Arial" w:cs="Arial"/>
          <w:sz w:val="24"/>
          <w:szCs w:val="24"/>
        </w:rPr>
      </w:pPr>
    </w:p>
    <w:p w:rsidR="00082968" w:rsidRDefault="00082968" w:rsidP="00B7574C">
      <w:pPr>
        <w:pStyle w:val="ListParagraph"/>
        <w:rPr>
          <w:rFonts w:ascii="Arial" w:hAnsi="Arial" w:cs="Arial"/>
          <w:sz w:val="24"/>
          <w:szCs w:val="24"/>
        </w:rPr>
      </w:pPr>
      <w:r w:rsidRPr="00D55467">
        <w:rPr>
          <w:rFonts w:ascii="Arial" w:hAnsi="Arial" w:cs="Arial"/>
          <w:b/>
          <w:sz w:val="24"/>
          <w:szCs w:val="24"/>
        </w:rPr>
        <w:t>Geographical skills and fieldwork should include</w:t>
      </w:r>
      <w:r w:rsidR="00403B16" w:rsidRPr="00D55467">
        <w:rPr>
          <w:rFonts w:ascii="Arial" w:hAnsi="Arial" w:cs="Arial"/>
          <w:b/>
          <w:sz w:val="24"/>
          <w:szCs w:val="24"/>
        </w:rPr>
        <w:t>:</w:t>
      </w:r>
      <w:r w:rsidRPr="00D55467">
        <w:rPr>
          <w:rFonts w:ascii="Arial" w:hAnsi="Arial" w:cs="Arial"/>
          <w:sz w:val="24"/>
          <w:szCs w:val="24"/>
        </w:rPr>
        <w:t xml:space="preserve"> </w:t>
      </w:r>
    </w:p>
    <w:p w:rsidR="00D55467" w:rsidRPr="00D55467" w:rsidRDefault="00D55467" w:rsidP="00B7574C">
      <w:pPr>
        <w:pStyle w:val="ListParagraph"/>
        <w:rPr>
          <w:rFonts w:ascii="Arial" w:hAnsi="Arial" w:cs="Arial"/>
          <w:sz w:val="24"/>
          <w:szCs w:val="24"/>
        </w:rPr>
      </w:pPr>
    </w:p>
    <w:p w:rsidR="00082968" w:rsidRPr="00D55467" w:rsidRDefault="00082968" w:rsidP="00D55467">
      <w:pPr>
        <w:pStyle w:val="ListParagraph"/>
        <w:numPr>
          <w:ilvl w:val="0"/>
          <w:numId w:val="15"/>
        </w:numPr>
        <w:ind w:left="1843"/>
        <w:rPr>
          <w:rFonts w:ascii="Arial" w:hAnsi="Arial" w:cs="Arial"/>
          <w:sz w:val="24"/>
          <w:szCs w:val="24"/>
        </w:rPr>
      </w:pPr>
      <w:r w:rsidRPr="00D55467">
        <w:rPr>
          <w:rFonts w:ascii="Arial" w:hAnsi="Arial" w:cs="Arial"/>
          <w:b/>
          <w:sz w:val="24"/>
          <w:szCs w:val="24"/>
        </w:rPr>
        <w:t>world maps, atlases and globes</w:t>
      </w:r>
      <w:r w:rsidRPr="00D55467">
        <w:rPr>
          <w:rFonts w:ascii="Arial" w:hAnsi="Arial" w:cs="Arial"/>
          <w:sz w:val="24"/>
          <w:szCs w:val="24"/>
        </w:rPr>
        <w:t xml:space="preserve"> to identify the United Kingdom and its countries, as well as the countries, continents and oceans studied at this key stage</w:t>
      </w:r>
    </w:p>
    <w:p w:rsidR="00082968" w:rsidRPr="00D55467" w:rsidRDefault="00082968" w:rsidP="00D55467">
      <w:pPr>
        <w:pStyle w:val="ListParagraph"/>
        <w:numPr>
          <w:ilvl w:val="0"/>
          <w:numId w:val="15"/>
        </w:numPr>
        <w:ind w:left="1843"/>
        <w:rPr>
          <w:rFonts w:ascii="Arial" w:hAnsi="Arial" w:cs="Arial"/>
          <w:sz w:val="24"/>
          <w:szCs w:val="24"/>
        </w:rPr>
      </w:pPr>
      <w:r w:rsidRPr="00D55467">
        <w:rPr>
          <w:rFonts w:ascii="Arial" w:hAnsi="Arial" w:cs="Arial"/>
          <w:b/>
          <w:sz w:val="24"/>
          <w:szCs w:val="24"/>
        </w:rPr>
        <w:t>simple compass directions</w:t>
      </w:r>
      <w:r w:rsidRPr="00D55467">
        <w:rPr>
          <w:rFonts w:ascii="Arial" w:hAnsi="Arial" w:cs="Arial"/>
          <w:sz w:val="24"/>
          <w:szCs w:val="24"/>
        </w:rPr>
        <w:t xml:space="preserve"> (North, South, East and West) </w:t>
      </w:r>
      <w:r w:rsidRPr="00D55467">
        <w:rPr>
          <w:rFonts w:ascii="Arial" w:hAnsi="Arial" w:cs="Arial"/>
          <w:b/>
          <w:sz w:val="24"/>
          <w:szCs w:val="24"/>
        </w:rPr>
        <w:t>and locational and directional language</w:t>
      </w:r>
      <w:r w:rsidRPr="00D55467">
        <w:rPr>
          <w:rFonts w:ascii="Arial" w:hAnsi="Arial" w:cs="Arial"/>
          <w:sz w:val="24"/>
          <w:szCs w:val="24"/>
        </w:rPr>
        <w:t xml:space="preserve"> [for example, near and far; left and right], to describe the location of features and routes on a map</w:t>
      </w:r>
    </w:p>
    <w:p w:rsidR="00082968" w:rsidRPr="00D55467" w:rsidRDefault="00082968" w:rsidP="00D55467">
      <w:pPr>
        <w:pStyle w:val="ListParagraph"/>
        <w:numPr>
          <w:ilvl w:val="0"/>
          <w:numId w:val="15"/>
        </w:numPr>
        <w:ind w:left="1843"/>
        <w:rPr>
          <w:rFonts w:ascii="Arial" w:hAnsi="Arial" w:cs="Arial"/>
          <w:sz w:val="24"/>
          <w:szCs w:val="24"/>
        </w:rPr>
      </w:pPr>
      <w:r w:rsidRPr="00D55467">
        <w:rPr>
          <w:rFonts w:ascii="Arial" w:hAnsi="Arial" w:cs="Arial"/>
          <w:b/>
          <w:sz w:val="24"/>
          <w:szCs w:val="24"/>
        </w:rPr>
        <w:t>aerial photographs</w:t>
      </w:r>
      <w:r w:rsidRPr="00D55467">
        <w:rPr>
          <w:rFonts w:ascii="Arial" w:hAnsi="Arial" w:cs="Arial"/>
          <w:sz w:val="24"/>
          <w:szCs w:val="24"/>
        </w:rPr>
        <w:t xml:space="preserve"> </w:t>
      </w:r>
      <w:r w:rsidRPr="00D55467">
        <w:rPr>
          <w:rFonts w:ascii="Arial" w:hAnsi="Arial" w:cs="Arial"/>
          <w:b/>
          <w:sz w:val="24"/>
          <w:szCs w:val="24"/>
        </w:rPr>
        <w:t>and plan perspectives</w:t>
      </w:r>
      <w:r w:rsidRPr="00D55467">
        <w:rPr>
          <w:rFonts w:ascii="Arial" w:hAnsi="Arial" w:cs="Arial"/>
          <w:sz w:val="24"/>
          <w:szCs w:val="24"/>
        </w:rPr>
        <w:t xml:space="preserve"> to recognise landmarks and basic human and physical features; devise a simple map; and use and construct basic symbols in a key </w:t>
      </w:r>
    </w:p>
    <w:p w:rsidR="00082968" w:rsidRPr="00D55467" w:rsidRDefault="00082968" w:rsidP="00D55467">
      <w:pPr>
        <w:pStyle w:val="ListParagraph"/>
        <w:numPr>
          <w:ilvl w:val="0"/>
          <w:numId w:val="15"/>
        </w:numPr>
        <w:ind w:left="1843"/>
        <w:rPr>
          <w:rFonts w:ascii="Arial" w:hAnsi="Arial" w:cs="Arial"/>
          <w:sz w:val="24"/>
          <w:szCs w:val="24"/>
        </w:rPr>
      </w:pPr>
      <w:r w:rsidRPr="00D55467">
        <w:rPr>
          <w:rFonts w:ascii="Arial" w:hAnsi="Arial" w:cs="Arial"/>
          <w:b/>
          <w:sz w:val="24"/>
          <w:szCs w:val="24"/>
        </w:rPr>
        <w:t>simple fieldwork and observational skills</w:t>
      </w:r>
      <w:r w:rsidRPr="00D55467">
        <w:rPr>
          <w:rFonts w:ascii="Arial" w:hAnsi="Arial" w:cs="Arial"/>
          <w:sz w:val="24"/>
          <w:szCs w:val="24"/>
        </w:rPr>
        <w:t xml:space="preserve"> to study the geography of their school and its ground- and the key human and physical features of its surrounding environment</w:t>
      </w:r>
    </w:p>
    <w:p w:rsidR="00403B16" w:rsidRDefault="00403B16" w:rsidP="00B7574C">
      <w:pPr>
        <w:pStyle w:val="ListParagraph"/>
        <w:rPr>
          <w:rFonts w:ascii="Arial" w:hAnsi="Arial" w:cs="Arial"/>
          <w:sz w:val="24"/>
          <w:szCs w:val="24"/>
        </w:rPr>
      </w:pPr>
    </w:p>
    <w:p w:rsidR="00403B16" w:rsidRPr="00D55467" w:rsidRDefault="00403B16" w:rsidP="00D55467">
      <w:pPr>
        <w:rPr>
          <w:rFonts w:ascii="Arial" w:hAnsi="Arial" w:cs="Arial"/>
          <w:sz w:val="24"/>
          <w:szCs w:val="24"/>
        </w:rPr>
      </w:pPr>
      <w:r w:rsidRPr="00D55467">
        <w:rPr>
          <w:rFonts w:ascii="Arial" w:hAnsi="Arial" w:cs="Arial"/>
          <w:b/>
          <w:sz w:val="24"/>
          <w:szCs w:val="24"/>
          <w:u w:val="single"/>
        </w:rPr>
        <w:lastRenderedPageBreak/>
        <w:t>Key Stage 2</w:t>
      </w:r>
    </w:p>
    <w:p w:rsidR="00403B16" w:rsidRPr="00D55467" w:rsidRDefault="00403B16" w:rsidP="00D55467">
      <w:pPr>
        <w:pStyle w:val="ListParagraph"/>
        <w:numPr>
          <w:ilvl w:val="0"/>
          <w:numId w:val="17"/>
        </w:numPr>
        <w:rPr>
          <w:rFonts w:ascii="Arial" w:hAnsi="Arial" w:cs="Arial"/>
          <w:b/>
          <w:sz w:val="24"/>
          <w:szCs w:val="24"/>
          <w:u w:val="single"/>
        </w:rPr>
      </w:pPr>
      <w:r w:rsidRPr="00D55467">
        <w:rPr>
          <w:rFonts w:ascii="Arial" w:hAnsi="Arial" w:cs="Arial"/>
          <w:sz w:val="24"/>
          <w:szCs w:val="24"/>
        </w:rPr>
        <w:t xml:space="preserve">Pupils should extend their knowledge and understanding beyond the local area to include the United Kingdom and Europe, North and South America. This will include the location and characteristics of a range of the world’s most significant human and physical features. </w:t>
      </w:r>
    </w:p>
    <w:p w:rsidR="00403B16" w:rsidRPr="00D55467" w:rsidRDefault="00403B16" w:rsidP="00D55467">
      <w:pPr>
        <w:pStyle w:val="ListParagraph"/>
        <w:numPr>
          <w:ilvl w:val="0"/>
          <w:numId w:val="17"/>
        </w:numPr>
        <w:rPr>
          <w:rFonts w:ascii="Arial" w:hAnsi="Arial" w:cs="Arial"/>
          <w:b/>
          <w:sz w:val="24"/>
          <w:szCs w:val="24"/>
          <w:u w:val="single"/>
        </w:rPr>
      </w:pPr>
      <w:r w:rsidRPr="00D55467">
        <w:rPr>
          <w:rFonts w:ascii="Arial" w:hAnsi="Arial" w:cs="Arial"/>
          <w:sz w:val="24"/>
          <w:szCs w:val="24"/>
        </w:rPr>
        <w:t>They should develop their use of geographical knowledge, understanding and skills to enhance their locational and place knowledge.</w:t>
      </w:r>
    </w:p>
    <w:p w:rsidR="00403B16" w:rsidRPr="00D55467" w:rsidRDefault="007C3EB3" w:rsidP="00D55467">
      <w:pPr>
        <w:ind w:left="709"/>
        <w:rPr>
          <w:rFonts w:ascii="Arial" w:hAnsi="Arial" w:cs="Arial"/>
          <w:b/>
          <w:sz w:val="24"/>
          <w:szCs w:val="24"/>
        </w:rPr>
      </w:pPr>
      <w:r w:rsidRPr="00D55467">
        <w:rPr>
          <w:rFonts w:ascii="Arial" w:hAnsi="Arial" w:cs="Arial"/>
          <w:b/>
          <w:sz w:val="24"/>
          <w:szCs w:val="24"/>
        </w:rPr>
        <w:t>Through studies in</w:t>
      </w:r>
      <w:r w:rsidR="00403B16" w:rsidRPr="00D55467">
        <w:rPr>
          <w:rFonts w:ascii="Arial" w:hAnsi="Arial" w:cs="Arial"/>
          <w:b/>
          <w:sz w:val="24"/>
          <w:szCs w:val="24"/>
        </w:rPr>
        <w:t xml:space="preserve"> Location and Place, pupils should be taught</w:t>
      </w:r>
      <w:r w:rsidR="00071D65" w:rsidRPr="00D55467">
        <w:rPr>
          <w:rFonts w:ascii="Arial" w:hAnsi="Arial" w:cs="Arial"/>
          <w:b/>
          <w:sz w:val="24"/>
          <w:szCs w:val="24"/>
        </w:rPr>
        <w:t xml:space="preserve"> to</w:t>
      </w:r>
      <w:r w:rsidR="00D55467">
        <w:rPr>
          <w:rFonts w:ascii="Arial" w:hAnsi="Arial" w:cs="Arial"/>
          <w:b/>
          <w:sz w:val="24"/>
          <w:szCs w:val="24"/>
        </w:rPr>
        <w:t>:</w:t>
      </w:r>
    </w:p>
    <w:p w:rsidR="00403B16" w:rsidRPr="00D55467" w:rsidRDefault="00403B16" w:rsidP="00D55467">
      <w:pPr>
        <w:pStyle w:val="ListParagraph"/>
        <w:numPr>
          <w:ilvl w:val="2"/>
          <w:numId w:val="20"/>
        </w:numPr>
        <w:ind w:left="1843"/>
        <w:rPr>
          <w:rFonts w:ascii="Arial" w:hAnsi="Arial" w:cs="Arial"/>
          <w:sz w:val="24"/>
          <w:szCs w:val="24"/>
        </w:rPr>
      </w:pPr>
      <w:r w:rsidRPr="00D55467">
        <w:rPr>
          <w:rFonts w:ascii="Arial" w:hAnsi="Arial" w:cs="Arial"/>
          <w:sz w:val="24"/>
          <w:szCs w:val="24"/>
        </w:rPr>
        <w:t>locate the world’s countries, using maps to focus on Europe (including the location of Russia) and North and South America, concentrating on their environmental regions, key physical and human characteristics, countries, and major cities</w:t>
      </w:r>
    </w:p>
    <w:p w:rsidR="00403B16" w:rsidRPr="00D55467" w:rsidRDefault="00403B16" w:rsidP="00D55467">
      <w:pPr>
        <w:pStyle w:val="ListParagraph"/>
        <w:numPr>
          <w:ilvl w:val="2"/>
          <w:numId w:val="20"/>
        </w:numPr>
        <w:ind w:left="1843"/>
        <w:rPr>
          <w:rFonts w:ascii="Arial" w:hAnsi="Arial" w:cs="Arial"/>
          <w:sz w:val="24"/>
          <w:szCs w:val="24"/>
        </w:rPr>
      </w:pPr>
      <w:r w:rsidRPr="00D55467">
        <w:rPr>
          <w:rFonts w:ascii="Arial" w:hAnsi="Arial" w:cs="Arial"/>
          <w:sz w:val="24"/>
          <w:szCs w:val="24"/>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rsidR="00403B16" w:rsidRPr="00D55467" w:rsidRDefault="00403B16" w:rsidP="00D55467">
      <w:pPr>
        <w:pStyle w:val="ListParagraph"/>
        <w:numPr>
          <w:ilvl w:val="2"/>
          <w:numId w:val="20"/>
        </w:numPr>
        <w:ind w:left="1843"/>
        <w:rPr>
          <w:rFonts w:ascii="Arial" w:hAnsi="Arial" w:cs="Arial"/>
          <w:sz w:val="24"/>
          <w:szCs w:val="24"/>
        </w:rPr>
      </w:pPr>
      <w:r w:rsidRPr="00D55467">
        <w:rPr>
          <w:rFonts w:ascii="Arial" w:hAnsi="Arial" w:cs="Arial"/>
          <w:sz w:val="24"/>
          <w:szCs w:val="24"/>
        </w:rPr>
        <w:t>identify the position and significance of latitude, longitude, Equator, Northern Hemisphere, Southern Hemisphere, the Tropics of Cancer and Capricorn, Arctic and Antarctic Circle, the Prime/Greenwich Meridian and time zones (including day and night)</w:t>
      </w:r>
    </w:p>
    <w:p w:rsidR="00403B16" w:rsidRPr="00D55467" w:rsidRDefault="00403B16" w:rsidP="00D55467">
      <w:pPr>
        <w:pStyle w:val="ListParagraph"/>
        <w:numPr>
          <w:ilvl w:val="2"/>
          <w:numId w:val="20"/>
        </w:numPr>
        <w:ind w:left="1843"/>
        <w:rPr>
          <w:rFonts w:ascii="Arial" w:hAnsi="Arial" w:cs="Arial"/>
          <w:sz w:val="24"/>
          <w:szCs w:val="24"/>
        </w:rPr>
      </w:pPr>
      <w:r w:rsidRPr="00D55467">
        <w:rPr>
          <w:rFonts w:ascii="Arial" w:hAnsi="Arial" w:cs="Arial"/>
          <w:sz w:val="24"/>
          <w:szCs w:val="24"/>
        </w:rPr>
        <w:t>understand geographical similarities and differences through the study of human and physical geography of a region of the United Kingdom, a region in a European country, and a region within North or South America</w:t>
      </w:r>
    </w:p>
    <w:p w:rsidR="00403B16" w:rsidRPr="00D55467" w:rsidRDefault="007011EF" w:rsidP="00D55467">
      <w:pPr>
        <w:ind w:left="709"/>
        <w:rPr>
          <w:rFonts w:ascii="Arial" w:hAnsi="Arial" w:cs="Arial"/>
          <w:b/>
          <w:sz w:val="24"/>
          <w:szCs w:val="24"/>
        </w:rPr>
      </w:pPr>
      <w:r w:rsidRPr="00D55467">
        <w:rPr>
          <w:rFonts w:ascii="Arial" w:hAnsi="Arial" w:cs="Arial"/>
          <w:b/>
          <w:sz w:val="24"/>
          <w:szCs w:val="24"/>
        </w:rPr>
        <w:t>Through the Study of Physical Geography, pupils should</w:t>
      </w:r>
      <w:r w:rsidR="00D55467">
        <w:rPr>
          <w:rFonts w:ascii="Arial" w:hAnsi="Arial" w:cs="Arial"/>
          <w:b/>
          <w:sz w:val="24"/>
          <w:szCs w:val="24"/>
        </w:rPr>
        <w:t>:</w:t>
      </w:r>
      <w:r w:rsidRPr="00D55467">
        <w:rPr>
          <w:rFonts w:ascii="Arial" w:hAnsi="Arial" w:cs="Arial"/>
          <w:b/>
          <w:sz w:val="24"/>
          <w:szCs w:val="24"/>
        </w:rPr>
        <w:t xml:space="preserve"> </w:t>
      </w:r>
    </w:p>
    <w:p w:rsidR="007011EF" w:rsidRPr="00D55467" w:rsidRDefault="007011EF" w:rsidP="00D55467">
      <w:pPr>
        <w:pStyle w:val="ListParagraph"/>
        <w:numPr>
          <w:ilvl w:val="0"/>
          <w:numId w:val="22"/>
        </w:numPr>
        <w:ind w:left="1843"/>
        <w:rPr>
          <w:rFonts w:ascii="Arial" w:hAnsi="Arial" w:cs="Arial"/>
          <w:sz w:val="24"/>
          <w:szCs w:val="24"/>
        </w:rPr>
      </w:pPr>
      <w:r w:rsidRPr="00D55467">
        <w:rPr>
          <w:rFonts w:ascii="Arial" w:hAnsi="Arial" w:cs="Arial"/>
          <w:sz w:val="24"/>
          <w:szCs w:val="24"/>
        </w:rPr>
        <w:t xml:space="preserve">describe and understand key aspects of physical geography, including: climate zones, biomes and vegetation belts, rivers, mountains, volcanoes and earthquakes, and the water cycle </w:t>
      </w:r>
    </w:p>
    <w:p w:rsidR="007011EF" w:rsidRPr="00D55467" w:rsidRDefault="007011EF" w:rsidP="00D55467">
      <w:pPr>
        <w:ind w:left="709"/>
        <w:rPr>
          <w:rFonts w:ascii="Arial" w:hAnsi="Arial" w:cs="Arial"/>
          <w:b/>
          <w:sz w:val="24"/>
          <w:szCs w:val="24"/>
        </w:rPr>
      </w:pPr>
      <w:r w:rsidRPr="00D55467">
        <w:rPr>
          <w:rFonts w:ascii="Arial" w:hAnsi="Arial" w:cs="Arial"/>
          <w:b/>
          <w:sz w:val="24"/>
          <w:szCs w:val="24"/>
        </w:rPr>
        <w:t>Through the Study of Human Geography, pupils should</w:t>
      </w:r>
      <w:r w:rsidR="00D55467">
        <w:rPr>
          <w:rFonts w:ascii="Arial" w:hAnsi="Arial" w:cs="Arial"/>
          <w:b/>
          <w:sz w:val="24"/>
          <w:szCs w:val="24"/>
        </w:rPr>
        <w:t>:</w:t>
      </w:r>
    </w:p>
    <w:p w:rsidR="007011EF" w:rsidRPr="00D55467" w:rsidRDefault="007011EF" w:rsidP="00D55467">
      <w:pPr>
        <w:pStyle w:val="ListParagraph"/>
        <w:numPr>
          <w:ilvl w:val="0"/>
          <w:numId w:val="22"/>
        </w:numPr>
        <w:ind w:left="1843"/>
        <w:rPr>
          <w:rFonts w:ascii="Arial" w:hAnsi="Arial" w:cs="Arial"/>
          <w:sz w:val="24"/>
          <w:szCs w:val="24"/>
        </w:rPr>
      </w:pPr>
      <w:r w:rsidRPr="00D55467">
        <w:rPr>
          <w:rFonts w:ascii="Arial" w:hAnsi="Arial" w:cs="Arial"/>
          <w:sz w:val="24"/>
          <w:szCs w:val="24"/>
        </w:rPr>
        <w:t>describe and understand human geography, including: types of settlement and land use, economic activity including trade links, and the distribution of natural resources including energy, food, minerals and water.</w:t>
      </w:r>
    </w:p>
    <w:p w:rsidR="007011EF" w:rsidRPr="00D55467" w:rsidRDefault="007011EF" w:rsidP="00D55467">
      <w:pPr>
        <w:ind w:left="709"/>
        <w:rPr>
          <w:rFonts w:ascii="Arial" w:hAnsi="Arial" w:cs="Arial"/>
          <w:sz w:val="24"/>
          <w:szCs w:val="24"/>
        </w:rPr>
      </w:pPr>
      <w:r w:rsidRPr="00D55467">
        <w:rPr>
          <w:rFonts w:ascii="Arial" w:hAnsi="Arial" w:cs="Arial"/>
          <w:b/>
          <w:sz w:val="24"/>
          <w:szCs w:val="24"/>
        </w:rPr>
        <w:t>Through using Geographical skills and fieldwork</w:t>
      </w:r>
      <w:r w:rsidR="00D55467">
        <w:rPr>
          <w:rFonts w:ascii="Arial" w:hAnsi="Arial" w:cs="Arial"/>
          <w:sz w:val="24"/>
          <w:szCs w:val="24"/>
        </w:rPr>
        <w:t xml:space="preserve">, </w:t>
      </w:r>
      <w:r w:rsidRPr="00D55467">
        <w:rPr>
          <w:rFonts w:ascii="Arial" w:hAnsi="Arial" w:cs="Arial"/>
          <w:b/>
          <w:sz w:val="24"/>
          <w:szCs w:val="24"/>
        </w:rPr>
        <w:t>pupils should</w:t>
      </w:r>
      <w:r w:rsidR="00D55467">
        <w:rPr>
          <w:rFonts w:ascii="Arial" w:hAnsi="Arial" w:cs="Arial"/>
          <w:b/>
          <w:sz w:val="24"/>
          <w:szCs w:val="24"/>
        </w:rPr>
        <w:t>:</w:t>
      </w:r>
    </w:p>
    <w:p w:rsidR="007011EF" w:rsidRPr="00D55467" w:rsidRDefault="007011EF" w:rsidP="00D55467">
      <w:pPr>
        <w:pStyle w:val="ListParagraph"/>
        <w:numPr>
          <w:ilvl w:val="0"/>
          <w:numId w:val="22"/>
        </w:numPr>
        <w:ind w:left="1843"/>
        <w:rPr>
          <w:rFonts w:ascii="Arial" w:hAnsi="Arial" w:cs="Arial"/>
          <w:sz w:val="24"/>
          <w:szCs w:val="24"/>
        </w:rPr>
      </w:pPr>
      <w:r w:rsidRPr="00D55467">
        <w:rPr>
          <w:rFonts w:ascii="Arial" w:hAnsi="Arial" w:cs="Arial"/>
          <w:b/>
          <w:sz w:val="24"/>
          <w:szCs w:val="24"/>
        </w:rPr>
        <w:t xml:space="preserve">use maps, atlases, globes and digital/computer mapping </w:t>
      </w:r>
      <w:r w:rsidRPr="00D55467">
        <w:rPr>
          <w:rFonts w:ascii="Arial" w:hAnsi="Arial" w:cs="Arial"/>
          <w:sz w:val="24"/>
          <w:szCs w:val="24"/>
        </w:rPr>
        <w:t>to locate countries and describe features studied</w:t>
      </w:r>
    </w:p>
    <w:p w:rsidR="007011EF" w:rsidRPr="00D55467" w:rsidRDefault="007011EF" w:rsidP="00D55467">
      <w:pPr>
        <w:pStyle w:val="ListParagraph"/>
        <w:numPr>
          <w:ilvl w:val="0"/>
          <w:numId w:val="22"/>
        </w:numPr>
        <w:ind w:left="1843"/>
        <w:rPr>
          <w:rFonts w:ascii="Arial" w:hAnsi="Arial" w:cs="Arial"/>
          <w:sz w:val="24"/>
          <w:szCs w:val="24"/>
        </w:rPr>
      </w:pPr>
      <w:r w:rsidRPr="00D55467">
        <w:rPr>
          <w:rFonts w:ascii="Arial" w:hAnsi="Arial" w:cs="Arial"/>
          <w:b/>
          <w:sz w:val="24"/>
          <w:szCs w:val="24"/>
        </w:rPr>
        <w:t>use the eight points of a compass, four and six-figure grid references, symbols and keys</w:t>
      </w:r>
      <w:r w:rsidRPr="00D55467">
        <w:rPr>
          <w:rFonts w:ascii="Arial" w:hAnsi="Arial" w:cs="Arial"/>
          <w:sz w:val="24"/>
          <w:szCs w:val="24"/>
        </w:rPr>
        <w:t xml:space="preserve"> (including the u</w:t>
      </w:r>
      <w:bookmarkStart w:id="0" w:name="_GoBack"/>
      <w:bookmarkEnd w:id="0"/>
      <w:r w:rsidRPr="00D55467">
        <w:rPr>
          <w:rFonts w:ascii="Arial" w:hAnsi="Arial" w:cs="Arial"/>
          <w:sz w:val="24"/>
          <w:szCs w:val="24"/>
        </w:rPr>
        <w:t>se of Ordnance Survey maps) to build their knowledge of the United Kingdom and the wider world</w:t>
      </w:r>
    </w:p>
    <w:p w:rsidR="00403B16" w:rsidRPr="00D55467" w:rsidRDefault="007011EF" w:rsidP="00D55467">
      <w:pPr>
        <w:pStyle w:val="ListParagraph"/>
        <w:numPr>
          <w:ilvl w:val="0"/>
          <w:numId w:val="22"/>
        </w:numPr>
        <w:ind w:left="1843"/>
        <w:rPr>
          <w:rFonts w:ascii="Arial" w:hAnsi="Arial" w:cs="Arial"/>
          <w:b/>
          <w:sz w:val="24"/>
          <w:szCs w:val="24"/>
          <w:u w:val="single"/>
        </w:rPr>
      </w:pPr>
      <w:r w:rsidRPr="00D55467">
        <w:rPr>
          <w:rFonts w:ascii="Arial" w:hAnsi="Arial" w:cs="Arial"/>
          <w:b/>
          <w:sz w:val="24"/>
          <w:szCs w:val="24"/>
        </w:rPr>
        <w:t>use fieldwork to observe, measure, record and present the human and physical features</w:t>
      </w:r>
      <w:r w:rsidRPr="00D55467">
        <w:rPr>
          <w:rFonts w:ascii="Arial" w:hAnsi="Arial" w:cs="Arial"/>
          <w:sz w:val="24"/>
          <w:szCs w:val="24"/>
        </w:rPr>
        <w:t xml:space="preserve"> </w:t>
      </w:r>
      <w:r w:rsidRPr="00D55467">
        <w:rPr>
          <w:rFonts w:ascii="Arial" w:hAnsi="Arial" w:cs="Arial"/>
          <w:b/>
          <w:sz w:val="24"/>
          <w:szCs w:val="24"/>
        </w:rPr>
        <w:t>in the local area</w:t>
      </w:r>
      <w:r w:rsidRPr="00D55467">
        <w:rPr>
          <w:rFonts w:ascii="Arial" w:hAnsi="Arial" w:cs="Arial"/>
          <w:sz w:val="24"/>
          <w:szCs w:val="24"/>
        </w:rPr>
        <w:t xml:space="preserve"> using a range of methods, including sketch maps, plans and graphs, and digital technologies.</w:t>
      </w:r>
    </w:p>
    <w:p w:rsidR="00B7574C" w:rsidRPr="00D55467" w:rsidRDefault="00B7574C" w:rsidP="00B7574C">
      <w:pPr>
        <w:rPr>
          <w:rFonts w:ascii="Arial" w:hAnsi="Arial" w:cs="Arial"/>
          <w:sz w:val="24"/>
          <w:szCs w:val="24"/>
          <w:u w:val="single"/>
        </w:rPr>
      </w:pPr>
    </w:p>
    <w:sectPr w:rsidR="00B7574C" w:rsidRPr="00D55467" w:rsidSect="004B4D9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9377D"/>
    <w:multiLevelType w:val="hybridMultilevel"/>
    <w:tmpl w:val="246A59EA"/>
    <w:lvl w:ilvl="0" w:tplc="C2A85028">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8D9686A"/>
    <w:multiLevelType w:val="hybridMultilevel"/>
    <w:tmpl w:val="FCB2C6A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1ED04A1C"/>
    <w:multiLevelType w:val="hybridMultilevel"/>
    <w:tmpl w:val="A9909D4C"/>
    <w:lvl w:ilvl="0" w:tplc="C2A85028">
      <w:numFmt w:val="bullet"/>
      <w:lvlText w:val=""/>
      <w:lvlJc w:val="left"/>
      <w:pPr>
        <w:ind w:left="1800" w:hanging="360"/>
      </w:pPr>
      <w:rPr>
        <w:rFonts w:ascii="Symbol" w:eastAsiaTheme="minorHAnsi" w:hAnsi="Symbo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5154FB4"/>
    <w:multiLevelType w:val="hybridMultilevel"/>
    <w:tmpl w:val="978AFACE"/>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27B33CAE"/>
    <w:multiLevelType w:val="hybridMultilevel"/>
    <w:tmpl w:val="35DE0C0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CC50095"/>
    <w:multiLevelType w:val="hybridMultilevel"/>
    <w:tmpl w:val="1C74000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FC36721"/>
    <w:multiLevelType w:val="hybridMultilevel"/>
    <w:tmpl w:val="4164F3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E2771EC"/>
    <w:multiLevelType w:val="hybridMultilevel"/>
    <w:tmpl w:val="7DDE4722"/>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3">
      <w:start w:val="1"/>
      <w:numFmt w:val="bullet"/>
      <w:lvlText w:val="o"/>
      <w:lvlJc w:val="left"/>
      <w:pPr>
        <w:ind w:left="3960" w:hanging="360"/>
      </w:pPr>
      <w:rPr>
        <w:rFonts w:ascii="Courier New" w:hAnsi="Courier New" w:cs="Courier New"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 w15:restartNumberingAfterBreak="0">
    <w:nsid w:val="4F7869B1"/>
    <w:multiLevelType w:val="hybridMultilevel"/>
    <w:tmpl w:val="D982CEC8"/>
    <w:lvl w:ilvl="0" w:tplc="08090003">
      <w:start w:val="1"/>
      <w:numFmt w:val="bullet"/>
      <w:lvlText w:val="o"/>
      <w:lvlJc w:val="left"/>
      <w:pPr>
        <w:ind w:left="192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9" w15:restartNumberingAfterBreak="0">
    <w:nsid w:val="5A720AB3"/>
    <w:multiLevelType w:val="hybridMultilevel"/>
    <w:tmpl w:val="648E1A5E"/>
    <w:lvl w:ilvl="0" w:tplc="0D664CA4">
      <w:numFmt w:val="bullet"/>
      <w:lvlText w:val=""/>
      <w:lvlJc w:val="left"/>
      <w:pPr>
        <w:ind w:left="1920" w:hanging="360"/>
      </w:pPr>
      <w:rPr>
        <w:rFonts w:ascii="Symbol" w:eastAsiaTheme="minorHAnsi" w:hAnsi="Symbol" w:cs="Aria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0" w15:restartNumberingAfterBreak="0">
    <w:nsid w:val="5D717E42"/>
    <w:multiLevelType w:val="hybridMultilevel"/>
    <w:tmpl w:val="B366E8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331C9E"/>
    <w:multiLevelType w:val="hybridMultilevel"/>
    <w:tmpl w:val="FD24DB20"/>
    <w:lvl w:ilvl="0" w:tplc="C2A85028">
      <w:numFmt w:val="bullet"/>
      <w:lvlText w:val=""/>
      <w:lvlJc w:val="left"/>
      <w:pPr>
        <w:ind w:left="1800" w:hanging="360"/>
      </w:pPr>
      <w:rPr>
        <w:rFonts w:ascii="Symbol" w:eastAsiaTheme="minorHAnsi" w:hAnsi="Symbo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1152279"/>
    <w:multiLevelType w:val="hybridMultilevel"/>
    <w:tmpl w:val="718EF96E"/>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63B01F9E"/>
    <w:multiLevelType w:val="hybridMultilevel"/>
    <w:tmpl w:val="5CA4912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8F70FFB"/>
    <w:multiLevelType w:val="hybridMultilevel"/>
    <w:tmpl w:val="94B08B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BCF2426"/>
    <w:multiLevelType w:val="hybridMultilevel"/>
    <w:tmpl w:val="9D322152"/>
    <w:lvl w:ilvl="0" w:tplc="0D664CA4">
      <w:numFmt w:val="bullet"/>
      <w:lvlText w:val=""/>
      <w:lvlJc w:val="left"/>
      <w:pPr>
        <w:ind w:left="1140" w:hanging="360"/>
      </w:pPr>
      <w:rPr>
        <w:rFonts w:ascii="Symbol" w:eastAsiaTheme="minorHAnsi" w:hAnsi="Symbo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6" w15:restartNumberingAfterBreak="0">
    <w:nsid w:val="72C532BA"/>
    <w:multiLevelType w:val="hybridMultilevel"/>
    <w:tmpl w:val="84425B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2F87096"/>
    <w:multiLevelType w:val="hybridMultilevel"/>
    <w:tmpl w:val="4DB6B774"/>
    <w:lvl w:ilvl="0" w:tplc="08090003">
      <w:start w:val="1"/>
      <w:numFmt w:val="bullet"/>
      <w:lvlText w:val="o"/>
      <w:lvlJc w:val="left"/>
      <w:pPr>
        <w:ind w:left="1800" w:hanging="360"/>
      </w:pPr>
      <w:rPr>
        <w:rFonts w:ascii="Courier New" w:hAnsi="Courier New" w:cs="Courier New" w:hint="default"/>
      </w:rPr>
    </w:lvl>
    <w:lvl w:ilvl="1" w:tplc="8496E334">
      <w:numFmt w:val="bullet"/>
      <w:lvlText w:val=""/>
      <w:lvlJc w:val="left"/>
      <w:pPr>
        <w:ind w:left="2160" w:hanging="360"/>
      </w:pPr>
      <w:rPr>
        <w:rFonts w:ascii="Symbol" w:eastAsiaTheme="minorHAnsi" w:hAnsi="Symbo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6A9756E"/>
    <w:multiLevelType w:val="hybridMultilevel"/>
    <w:tmpl w:val="8A789B78"/>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7A316DBC"/>
    <w:multiLevelType w:val="hybridMultilevel"/>
    <w:tmpl w:val="48124476"/>
    <w:lvl w:ilvl="0" w:tplc="0D664CA4">
      <w:numFmt w:val="bullet"/>
      <w:lvlText w:val=""/>
      <w:lvlJc w:val="left"/>
      <w:pPr>
        <w:ind w:left="1920" w:hanging="360"/>
      </w:pPr>
      <w:rPr>
        <w:rFonts w:ascii="Symbol" w:eastAsiaTheme="minorHAnsi" w:hAnsi="Symbol" w:cs="Aria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0" w15:restartNumberingAfterBreak="0">
    <w:nsid w:val="7AC65FEC"/>
    <w:multiLevelType w:val="hybridMultilevel"/>
    <w:tmpl w:val="6FC07D8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7FA5331A"/>
    <w:multiLevelType w:val="hybridMultilevel"/>
    <w:tmpl w:val="426A6E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16"/>
  </w:num>
  <w:num w:numId="4">
    <w:abstractNumId w:val="14"/>
  </w:num>
  <w:num w:numId="5">
    <w:abstractNumId w:val="15"/>
  </w:num>
  <w:num w:numId="6">
    <w:abstractNumId w:val="19"/>
  </w:num>
  <w:num w:numId="7">
    <w:abstractNumId w:val="9"/>
  </w:num>
  <w:num w:numId="8">
    <w:abstractNumId w:val="8"/>
  </w:num>
  <w:num w:numId="9">
    <w:abstractNumId w:val="4"/>
  </w:num>
  <w:num w:numId="10">
    <w:abstractNumId w:val="0"/>
  </w:num>
  <w:num w:numId="11">
    <w:abstractNumId w:val="2"/>
  </w:num>
  <w:num w:numId="12">
    <w:abstractNumId w:val="11"/>
  </w:num>
  <w:num w:numId="13">
    <w:abstractNumId w:val="17"/>
  </w:num>
  <w:num w:numId="14">
    <w:abstractNumId w:val="5"/>
  </w:num>
  <w:num w:numId="15">
    <w:abstractNumId w:val="12"/>
  </w:num>
  <w:num w:numId="16">
    <w:abstractNumId w:val="13"/>
  </w:num>
  <w:num w:numId="17">
    <w:abstractNumId w:val="6"/>
  </w:num>
  <w:num w:numId="18">
    <w:abstractNumId w:val="20"/>
  </w:num>
  <w:num w:numId="19">
    <w:abstractNumId w:val="18"/>
  </w:num>
  <w:num w:numId="20">
    <w:abstractNumId w:val="7"/>
  </w:num>
  <w:num w:numId="21">
    <w:abstractNumId w:val="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D90"/>
    <w:rsid w:val="00071D65"/>
    <w:rsid w:val="00082968"/>
    <w:rsid w:val="002464A3"/>
    <w:rsid w:val="00403B16"/>
    <w:rsid w:val="00460F1E"/>
    <w:rsid w:val="004B4D90"/>
    <w:rsid w:val="00643572"/>
    <w:rsid w:val="007011EF"/>
    <w:rsid w:val="007C3EB3"/>
    <w:rsid w:val="00B7574C"/>
    <w:rsid w:val="00D13F96"/>
    <w:rsid w:val="00D42AF0"/>
    <w:rsid w:val="00D55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F2916"/>
  <w15:docId w15:val="{79296053-819F-4F28-A157-877901CD3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F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729</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Lucy Byrne</cp:lastModifiedBy>
  <cp:revision>2</cp:revision>
  <dcterms:created xsi:type="dcterms:W3CDTF">2020-09-16T19:36:00Z</dcterms:created>
  <dcterms:modified xsi:type="dcterms:W3CDTF">2020-09-16T19:36:00Z</dcterms:modified>
</cp:coreProperties>
</file>