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B81" w:rsidRDefault="00310B81" w:rsidP="00310B81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B32D82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104265" cy="838200"/>
            <wp:effectExtent l="0" t="0" r="635" b="0"/>
            <wp:wrapTight wrapText="bothSides">
              <wp:wrapPolygon edited="0">
                <wp:start x="0" y="0"/>
                <wp:lineTo x="0" y="21109"/>
                <wp:lineTo x="21240" y="21109"/>
                <wp:lineTo x="212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l.b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2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310B81" w:rsidRPr="00336622" w:rsidRDefault="00310B81" w:rsidP="00F874BA">
      <w:pPr>
        <w:jc w:val="center"/>
        <w:rPr>
          <w:rFonts w:ascii="Arial" w:hAnsi="Arial" w:cs="Arial"/>
          <w:color w:val="371DA3"/>
          <w:sz w:val="40"/>
        </w:rPr>
      </w:pPr>
      <w:r w:rsidRPr="00336622">
        <w:rPr>
          <w:rFonts w:ascii="Arial" w:hAnsi="Arial" w:cs="Arial"/>
          <w:color w:val="371DA3"/>
          <w:sz w:val="40"/>
        </w:rPr>
        <w:t>St Philip’s Primary School Action Plan 20</w:t>
      </w:r>
      <w:r w:rsidR="00C12636">
        <w:rPr>
          <w:rFonts w:ascii="Arial" w:hAnsi="Arial" w:cs="Arial"/>
          <w:color w:val="371DA3"/>
          <w:sz w:val="40"/>
        </w:rPr>
        <w:t>2</w:t>
      </w:r>
      <w:r w:rsidR="00C81DBE">
        <w:rPr>
          <w:rFonts w:ascii="Arial" w:hAnsi="Arial" w:cs="Arial"/>
          <w:color w:val="371DA3"/>
          <w:sz w:val="40"/>
        </w:rPr>
        <w:t xml:space="preserve">3 – 2024 </w:t>
      </w:r>
    </w:p>
    <w:p w:rsidR="00310B81" w:rsidRDefault="00310B81" w:rsidP="00F874BA">
      <w:pPr>
        <w:rPr>
          <w:rFonts w:ascii="Arial" w:hAnsi="Arial" w:cs="Arial"/>
          <w:sz w:val="32"/>
        </w:rPr>
      </w:pPr>
      <w:r w:rsidRPr="00336622">
        <w:rPr>
          <w:rFonts w:ascii="Arial" w:hAnsi="Arial" w:cs="Arial"/>
          <w:sz w:val="32"/>
        </w:rPr>
        <w:t>Subject Are</w:t>
      </w:r>
      <w:r>
        <w:rPr>
          <w:rFonts w:ascii="Arial" w:hAnsi="Arial" w:cs="Arial"/>
          <w:sz w:val="32"/>
        </w:rPr>
        <w:t>a</w:t>
      </w:r>
      <w:r w:rsidRPr="006A5E7F">
        <w:rPr>
          <w:rFonts w:ascii="Arial" w:hAnsi="Arial" w:cs="Arial"/>
          <w:sz w:val="32"/>
        </w:rPr>
        <w:t xml:space="preserve">:  </w:t>
      </w:r>
      <w:r w:rsidR="002205D7">
        <w:rPr>
          <w:rFonts w:ascii="Arial" w:hAnsi="Arial" w:cs="Arial"/>
          <w:sz w:val="32"/>
        </w:rPr>
        <w:t>French</w:t>
      </w:r>
      <w:r w:rsidRPr="006A5E7F">
        <w:rPr>
          <w:rFonts w:ascii="Arial" w:hAnsi="Arial" w:cs="Arial"/>
          <w:sz w:val="32"/>
        </w:rPr>
        <w:t xml:space="preserve">  </w:t>
      </w:r>
      <w:r w:rsidRPr="00336622">
        <w:rPr>
          <w:rFonts w:ascii="Arial" w:hAnsi="Arial" w:cs="Arial"/>
          <w:sz w:val="32"/>
        </w:rPr>
        <w:t xml:space="preserve">                      Leade</w:t>
      </w:r>
      <w:r>
        <w:rPr>
          <w:rFonts w:ascii="Arial" w:hAnsi="Arial" w:cs="Arial"/>
          <w:sz w:val="32"/>
        </w:rPr>
        <w:t>r</w:t>
      </w:r>
      <w:r w:rsidRPr="006A5E7F">
        <w:rPr>
          <w:rFonts w:ascii="Arial" w:hAnsi="Arial" w:cs="Arial"/>
          <w:sz w:val="32"/>
        </w:rPr>
        <w:t xml:space="preserve">: </w:t>
      </w:r>
      <w:r w:rsidR="003B1817">
        <w:rPr>
          <w:rFonts w:ascii="Arial" w:hAnsi="Arial" w:cs="Arial"/>
          <w:sz w:val="32"/>
        </w:rPr>
        <w:t>Lucy Wright</w:t>
      </w:r>
    </w:p>
    <w:p w:rsidR="00310B81" w:rsidRPr="00336622" w:rsidRDefault="00310B81" w:rsidP="00310B81">
      <w:pPr>
        <w:rPr>
          <w:rFonts w:ascii="Arial" w:hAnsi="Arial" w:cs="Arial"/>
        </w:rPr>
      </w:pPr>
    </w:p>
    <w:tbl>
      <w:tblPr>
        <w:tblW w:w="515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3105"/>
        <w:gridCol w:w="181"/>
        <w:gridCol w:w="13"/>
        <w:gridCol w:w="92"/>
        <w:gridCol w:w="10"/>
        <w:gridCol w:w="4506"/>
        <w:gridCol w:w="146"/>
        <w:gridCol w:w="35"/>
        <w:gridCol w:w="60"/>
        <w:gridCol w:w="3045"/>
        <w:gridCol w:w="16"/>
        <w:gridCol w:w="178"/>
        <w:gridCol w:w="1426"/>
        <w:gridCol w:w="121"/>
        <w:gridCol w:w="16"/>
        <w:gridCol w:w="13"/>
        <w:gridCol w:w="16"/>
        <w:gridCol w:w="346"/>
      </w:tblGrid>
      <w:tr w:rsidR="00692882" w:rsidRPr="00692882" w:rsidTr="004A68A9">
        <w:trPr>
          <w:cantSplit/>
        </w:trPr>
        <w:tc>
          <w:tcPr>
            <w:tcW w:w="1875" w:type="pct"/>
            <w:gridSpan w:val="6"/>
          </w:tcPr>
          <w:p w:rsidR="0034570F" w:rsidRPr="00692882" w:rsidRDefault="0034570F" w:rsidP="0034570F">
            <w:pPr>
              <w:pStyle w:val="ListParagraph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Consider…. 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Quality of Provision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design, coverage, appropriateness</w:t>
            </w:r>
          </w:p>
          <w:p w:rsidR="0034570F" w:rsidRPr="00692882" w:rsidRDefault="00310B81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Curriculum delivery, teaching and assessment,</w:t>
            </w:r>
          </w:p>
          <w:p w:rsidR="00310B81" w:rsidRPr="00692882" w:rsidRDefault="00EB3F39" w:rsidP="0034570F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</w:t>
            </w:r>
            <w:r w:rsidR="00310B81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arental engagement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Attainment, Progress, Basic skills</w:t>
            </w:r>
          </w:p>
          <w:p w:rsidR="00310B81" w:rsidRPr="00692882" w:rsidRDefault="00310B81" w:rsidP="00420E79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Personal Development</w:t>
            </w:r>
          </w:p>
          <w:p w:rsidR="00310B81" w:rsidRPr="00692882" w:rsidRDefault="00310B81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Leadership and Management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Key stage markers and end points</w:t>
            </w:r>
          </w:p>
          <w:p w:rsidR="00EB3F39" w:rsidRPr="00692882" w:rsidRDefault="00EB3F39" w:rsidP="00F874B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Intervention and provision for lowest 20%</w:t>
            </w:r>
          </w:p>
        </w:tc>
        <w:tc>
          <w:tcPr>
            <w:tcW w:w="2459" w:type="pct"/>
            <w:gridSpan w:val="6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Target</w:t>
            </w:r>
            <w:r w:rsidR="007E5575"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s</w:t>
            </w: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:</w:t>
            </w:r>
          </w:p>
          <w:p w:rsidR="00C12636" w:rsidRPr="00692882" w:rsidRDefault="00C12636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692882" w:rsidRDefault="006C1C38" w:rsidP="008E02F0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Respond to Ofsted areas for development</w:t>
            </w:r>
          </w:p>
          <w:p w:rsidR="006C1C38" w:rsidRDefault="006C1C3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Assessment and retention of information over time</w:t>
            </w:r>
          </w:p>
          <w:p w:rsidR="00E44EFE" w:rsidRDefault="00E44EFE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Use of high quality, inspiring and informative texts</w:t>
            </w:r>
          </w:p>
          <w:p w:rsidR="00E44EFE" w:rsidRDefault="00465CD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Use of </w:t>
            </w:r>
            <w:proofErr w:type="gramStart"/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high quality</w:t>
            </w:r>
            <w:proofErr w:type="gramEnd"/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images, resources,</w:t>
            </w:r>
            <w:r w:rsidR="001025C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clips</w:t>
            </w:r>
            <w:r w:rsidR="00EE0348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, trips,</w:t>
            </w:r>
          </w:p>
          <w:p w:rsidR="00805A03" w:rsidRDefault="00805A03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EAL, High Attainers, SEND Outcomes</w:t>
            </w:r>
          </w:p>
          <w:p w:rsidR="001025C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Update all subject specific material time</w:t>
            </w:r>
          </w:p>
          <w:p w:rsidR="001025C8" w:rsidRPr="006C1C38" w:rsidRDefault="001025C8" w:rsidP="006C1C38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Identification of 1 subject specific development</w:t>
            </w:r>
          </w:p>
        </w:tc>
        <w:tc>
          <w:tcPr>
            <w:tcW w:w="666" w:type="pct"/>
            <w:gridSpan w:val="7"/>
          </w:tcPr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Priority coordinator</w:t>
            </w:r>
          </w:p>
          <w:p w:rsidR="00D87FB0" w:rsidRDefault="00D87FB0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  <w:p w:rsidR="003B1817" w:rsidRPr="00692882" w:rsidRDefault="003B1817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Lucy Wright</w:t>
            </w:r>
          </w:p>
          <w:p w:rsidR="00310B81" w:rsidRPr="00692882" w:rsidRDefault="00310B81" w:rsidP="00420E79">
            <w:pPr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</w:p>
        </w:tc>
      </w:tr>
      <w:tr w:rsidR="00692882" w:rsidRPr="00692882" w:rsidTr="004A68A9">
        <w:trPr>
          <w:trHeight w:val="735"/>
        </w:trPr>
        <w:tc>
          <w:tcPr>
            <w:tcW w:w="804" w:type="pct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Objectives</w:t>
            </w:r>
          </w:p>
        </w:tc>
        <w:tc>
          <w:tcPr>
            <w:tcW w:w="1071" w:type="pct"/>
            <w:gridSpan w:val="5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Actions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(Processes)</w:t>
            </w:r>
          </w:p>
        </w:tc>
        <w:tc>
          <w:tcPr>
            <w:tcW w:w="1476" w:type="pct"/>
            <w:gridSpan w:val="3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 xml:space="preserve">Success criteria 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(Outcomes)</w:t>
            </w:r>
          </w:p>
        </w:tc>
        <w:tc>
          <w:tcPr>
            <w:tcW w:w="983" w:type="pct"/>
            <w:gridSpan w:val="3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Monitoring arrangements</w:t>
            </w:r>
          </w:p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(Outputs)</w:t>
            </w:r>
          </w:p>
        </w:tc>
        <w:tc>
          <w:tcPr>
            <w:tcW w:w="543" w:type="pct"/>
            <w:gridSpan w:val="3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Evaluation process and time line</w:t>
            </w:r>
          </w:p>
        </w:tc>
        <w:tc>
          <w:tcPr>
            <w:tcW w:w="123" w:type="pct"/>
            <w:gridSpan w:val="4"/>
          </w:tcPr>
          <w:p w:rsidR="00310B81" w:rsidRPr="00692882" w:rsidRDefault="00310B81" w:rsidP="00420E79">
            <w:pPr>
              <w:jc w:val="center"/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</w:pPr>
            <w:r w:rsidRPr="00692882">
              <w:rPr>
                <w:rFonts w:ascii="Century Gothic" w:hAnsi="Century Gothic"/>
                <w:b/>
                <w:bCs/>
                <w:color w:val="222A35" w:themeColor="text2" w:themeShade="80"/>
                <w:sz w:val="20"/>
                <w:szCs w:val="20"/>
              </w:rPr>
              <w:t>£</w:t>
            </w:r>
          </w:p>
        </w:tc>
      </w:tr>
      <w:tr w:rsidR="00242B2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242B22" w:rsidRPr="006A5E7F" w:rsidRDefault="00242B22" w:rsidP="00F874BA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1</w:t>
            </w:r>
          </w:p>
        </w:tc>
        <w:tc>
          <w:tcPr>
            <w:tcW w:w="4196" w:type="pct"/>
            <w:gridSpan w:val="18"/>
            <w:shd w:val="clear" w:color="auto" w:fill="DEEAF6" w:themeFill="accent5" w:themeFillTint="33"/>
          </w:tcPr>
          <w:p w:rsidR="00EF29A7" w:rsidRPr="006A5E7F" w:rsidRDefault="00FD23C7" w:rsidP="00BA7883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review, adapt and clearly define 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and plan for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both </w:t>
            </w:r>
            <w:proofErr w:type="gramStart"/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short and long term</w:t>
            </w:r>
            <w:proofErr w:type="gramEnd"/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re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call </w:t>
            </w:r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and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assessment approaches in </w:t>
            </w:r>
            <w:r w:rsidR="001D3D59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French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for each Year Group</w:t>
            </w:r>
            <w:r w:rsidR="008E02F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, including giving children opportunities to review prior learning from previous year</w:t>
            </w:r>
            <w:r w:rsidR="00E44EF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s</w:t>
            </w:r>
          </w:p>
        </w:tc>
      </w:tr>
      <w:tr w:rsidR="004A68A9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A68A9" w:rsidRPr="00636752" w:rsidRDefault="003B1817" w:rsidP="00F874BA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>1.1 To have opportunities to revisit prior learning at the beginning of units</w:t>
            </w:r>
          </w:p>
        </w:tc>
        <w:tc>
          <w:tcPr>
            <w:tcW w:w="1068" w:type="pct"/>
            <w:gridSpan w:val="4"/>
            <w:shd w:val="clear" w:color="auto" w:fill="auto"/>
          </w:tcPr>
          <w:p w:rsidR="003B1817" w:rsidRPr="001D3D59" w:rsidRDefault="003B1817" w:rsidP="00C81DBE">
            <w:pPr>
              <w:rPr>
                <w:rFonts w:asciiTheme="minorHAnsi" w:hAnsiTheme="minorHAnsi" w:cstheme="minorHAnsi"/>
                <w:color w:val="222A35" w:themeColor="text2" w:themeShade="80"/>
                <w:highlight w:val="green"/>
              </w:rPr>
            </w:pPr>
            <w:r w:rsidRPr="001D3D59">
              <w:rPr>
                <w:rFonts w:asciiTheme="minorHAnsi" w:hAnsiTheme="minorHAnsi" w:cstheme="minorHAnsi"/>
                <w:color w:val="222A35" w:themeColor="text2" w:themeShade="80"/>
                <w:highlight w:val="green"/>
              </w:rPr>
              <w:t>SL to create a template for start of unit revisit and recap activities (including relevant learning from previous year group/s and locational knowledge)</w:t>
            </w:r>
          </w:p>
          <w:p w:rsidR="003B1817" w:rsidRPr="007B2994" w:rsidRDefault="003B1817" w:rsidP="00C81DBE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1D3D59">
              <w:rPr>
                <w:rFonts w:asciiTheme="minorHAnsi" w:hAnsiTheme="minorHAnsi" w:cstheme="minorHAnsi"/>
                <w:color w:val="222A35" w:themeColor="text2" w:themeShade="80"/>
                <w:highlight w:val="green"/>
              </w:rPr>
              <w:t>SL to ask in cluster meetings about other schools’ approaches</w:t>
            </w:r>
            <w:r w:rsidRPr="007B2994">
              <w:rPr>
                <w:rFonts w:asciiTheme="minorHAnsi" w:hAnsiTheme="minorHAnsi" w:cstheme="minorHAnsi"/>
                <w:color w:val="222A35" w:themeColor="text2" w:themeShade="80"/>
              </w:rPr>
              <w:t xml:space="preserve"> </w:t>
            </w:r>
          </w:p>
        </w:tc>
        <w:tc>
          <w:tcPr>
            <w:tcW w:w="1479" w:type="pct"/>
            <w:gridSpan w:val="4"/>
            <w:shd w:val="clear" w:color="auto" w:fill="auto"/>
          </w:tcPr>
          <w:p w:rsidR="004A68A9" w:rsidRPr="007B2994" w:rsidRDefault="003B181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demonstrate their retention in their learning across units</w:t>
            </w:r>
          </w:p>
          <w:p w:rsidR="003B1817" w:rsidRPr="007B2994" w:rsidRDefault="003B181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Children can recall learning from previous year groups that links with their current learning</w:t>
            </w:r>
          </w:p>
        </w:tc>
        <w:tc>
          <w:tcPr>
            <w:tcW w:w="983" w:type="pct"/>
            <w:gridSpan w:val="3"/>
            <w:shd w:val="clear" w:color="auto" w:fill="auto"/>
          </w:tcPr>
          <w:p w:rsidR="004A68A9" w:rsidRPr="007B2994" w:rsidRDefault="003B181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scrutiny</w:t>
            </w:r>
          </w:p>
          <w:p w:rsidR="003B1817" w:rsidRPr="007B2994" w:rsidRDefault="003B181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3B1817" w:rsidRPr="007B2994" w:rsidRDefault="003B181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</w:tc>
        <w:tc>
          <w:tcPr>
            <w:tcW w:w="548" w:type="pct"/>
            <w:gridSpan w:val="4"/>
            <w:shd w:val="clear" w:color="auto" w:fill="auto"/>
          </w:tcPr>
          <w:p w:rsidR="004A68A9" w:rsidRPr="007B2994" w:rsidRDefault="001D3D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Spring 2</w:t>
            </w:r>
          </w:p>
        </w:tc>
        <w:tc>
          <w:tcPr>
            <w:tcW w:w="118" w:type="pct"/>
            <w:gridSpan w:val="3"/>
            <w:shd w:val="clear" w:color="auto" w:fill="auto"/>
          </w:tcPr>
          <w:p w:rsidR="004A68A9" w:rsidRDefault="004A68A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9288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76E28" w:rsidRPr="006A5E7F" w:rsidRDefault="001E73AD" w:rsidP="00D87FB0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2</w:t>
            </w:r>
          </w:p>
        </w:tc>
        <w:tc>
          <w:tcPr>
            <w:tcW w:w="4196" w:type="pct"/>
            <w:gridSpan w:val="18"/>
            <w:shd w:val="clear" w:color="auto" w:fill="DEEAF6" w:themeFill="accent5" w:themeFillTint="33"/>
          </w:tcPr>
          <w:p w:rsidR="00105C65" w:rsidRPr="006A5E7F" w:rsidRDefault="00105C65" w:rsidP="00105C65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develop the use of high quality, authentic images and resources to enrich and widen children’s lived learning experience in </w:t>
            </w:r>
            <w:r w:rsidR="001D3D59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French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to ensure equality of access.  To offer trips </w:t>
            </w:r>
            <w:r w:rsidR="001D3D59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or school events 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which increase ALL children’s cultural capital.</w:t>
            </w:r>
          </w:p>
          <w:p w:rsidR="00105C65" w:rsidRPr="006A5E7F" w:rsidRDefault="00105C65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3160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3160" w:rsidRPr="00636752" w:rsidRDefault="006E3160" w:rsidP="00D87FB0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2.2 To ensure staff are aware of different online resources to support with </w:t>
            </w:r>
            <w:r w:rsidR="001D3D59">
              <w:rPr>
                <w:rFonts w:asciiTheme="minorHAnsi" w:hAnsiTheme="minorHAnsi" w:cstheme="minorHAnsi"/>
                <w:color w:val="222A35" w:themeColor="text2" w:themeShade="80"/>
              </w:rPr>
              <w:t>French</w:t>
            </w:r>
            <w:r w:rsidR="006E5C0A">
              <w:rPr>
                <w:rFonts w:asciiTheme="minorHAnsi" w:hAnsiTheme="minorHAnsi" w:cstheme="minorHAnsi"/>
                <w:color w:val="222A35" w:themeColor="text2" w:themeShade="80"/>
              </w:rPr>
              <w:t xml:space="preserve"> 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6E3160" w:rsidRPr="007B2994" w:rsidRDefault="006E3160" w:rsidP="006E3160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create bank of useful videos or interactive resources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beyond Language Angels</w:t>
            </w:r>
          </w:p>
        </w:tc>
        <w:tc>
          <w:tcPr>
            <w:tcW w:w="1531" w:type="pct"/>
            <w:gridSpan w:val="7"/>
            <w:shd w:val="clear" w:color="auto" w:fill="auto"/>
          </w:tcPr>
          <w:p w:rsidR="006E3160" w:rsidRPr="007B2994" w:rsidRDefault="006E316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Staff feel confident selecting online resources to support their teaching of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French</w:t>
            </w:r>
          </w:p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959" w:type="pct"/>
            <w:shd w:val="clear" w:color="auto" w:fill="auto"/>
          </w:tcPr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FC6169" w:rsidRPr="007B2994" w:rsidRDefault="00FC6169" w:rsidP="00FC6169"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Staff survey</w:t>
            </w:r>
          </w:p>
          <w:p w:rsidR="006E3160" w:rsidRPr="007B2994" w:rsidRDefault="006E316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562" w:type="pct"/>
            <w:gridSpan w:val="7"/>
            <w:shd w:val="clear" w:color="auto" w:fill="auto"/>
          </w:tcPr>
          <w:p w:rsidR="006E3160" w:rsidRPr="007B2994" w:rsidRDefault="001D3D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Summer</w:t>
            </w:r>
            <w:r w:rsidR="00FC6169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2</w:t>
            </w:r>
          </w:p>
        </w:tc>
        <w:tc>
          <w:tcPr>
            <w:tcW w:w="109" w:type="pct"/>
            <w:shd w:val="clear" w:color="auto" w:fill="auto"/>
          </w:tcPr>
          <w:p w:rsidR="006E3160" w:rsidRDefault="006E3160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6E3160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6E3160" w:rsidRPr="00636752" w:rsidRDefault="006E3160" w:rsidP="00D87FB0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2.3 To </w:t>
            </w:r>
            <w:r w:rsidR="001D3D59">
              <w:rPr>
                <w:rFonts w:asciiTheme="minorHAnsi" w:hAnsiTheme="minorHAnsi" w:cstheme="minorHAnsi"/>
                <w:color w:val="222A35" w:themeColor="text2" w:themeShade="80"/>
              </w:rPr>
              <w:t xml:space="preserve">hold a school-wide event day to raise the profile of the </w:t>
            </w:r>
            <w:r w:rsidR="001D3D59">
              <w:rPr>
                <w:rFonts w:asciiTheme="minorHAnsi" w:hAnsiTheme="minorHAnsi" w:cstheme="minorHAnsi"/>
                <w:color w:val="222A35" w:themeColor="text2" w:themeShade="80"/>
              </w:rPr>
              <w:lastRenderedPageBreak/>
              <w:t>subject and increase pupil enjoyment, engagement and cultural capital</w:t>
            </w:r>
          </w:p>
        </w:tc>
        <w:tc>
          <w:tcPr>
            <w:tcW w:w="1035" w:type="pct"/>
            <w:gridSpan w:val="2"/>
            <w:shd w:val="clear" w:color="auto" w:fill="auto"/>
          </w:tcPr>
          <w:p w:rsidR="006E3160" w:rsidRDefault="006E3160" w:rsidP="001D3D5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S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 to arrange a school-wide event day in summer term to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celebrate French culture, language etc. </w:t>
            </w:r>
          </w:p>
          <w:p w:rsidR="001D3D59" w:rsidRPr="007B2994" w:rsidRDefault="001D3D59" w:rsidP="001D3D5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SL to contact high schools for support.</w:t>
            </w:r>
          </w:p>
        </w:tc>
        <w:tc>
          <w:tcPr>
            <w:tcW w:w="1531" w:type="pct"/>
            <w:gridSpan w:val="7"/>
            <w:shd w:val="clear" w:color="auto" w:fill="auto"/>
          </w:tcPr>
          <w:p w:rsidR="00FC6169" w:rsidRPr="007B2994" w:rsidRDefault="00FC616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 xml:space="preserve">Pupils develop a deeper understanding of their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culture and others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</w:p>
          <w:p w:rsidR="00FC6169" w:rsidRPr="007B2994" w:rsidRDefault="001D3D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French’s</w:t>
            </w:r>
            <w:r w:rsidR="00FC6169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presence across the school increases, shared celebration</w:t>
            </w:r>
          </w:p>
        </w:tc>
        <w:tc>
          <w:tcPr>
            <w:tcW w:w="959" w:type="pct"/>
            <w:shd w:val="clear" w:color="auto" w:fill="auto"/>
          </w:tcPr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Book scrutiny</w:t>
            </w:r>
          </w:p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FC6169" w:rsidRPr="007B2994" w:rsidRDefault="00FC6169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7B2994" w:rsidRPr="007B2994" w:rsidRDefault="007B2994" w:rsidP="00FC6169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Photographs</w:t>
            </w:r>
          </w:p>
          <w:p w:rsidR="006E3160" w:rsidRPr="007B2994" w:rsidRDefault="006E3160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562" w:type="pct"/>
            <w:gridSpan w:val="7"/>
            <w:shd w:val="clear" w:color="auto" w:fill="auto"/>
          </w:tcPr>
          <w:p w:rsidR="006E3160" w:rsidRPr="007B2994" w:rsidRDefault="00FC616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lastRenderedPageBreak/>
              <w:t>Summer 2</w:t>
            </w:r>
          </w:p>
        </w:tc>
        <w:tc>
          <w:tcPr>
            <w:tcW w:w="109" w:type="pct"/>
            <w:shd w:val="clear" w:color="auto" w:fill="auto"/>
          </w:tcPr>
          <w:p w:rsidR="006E3160" w:rsidRDefault="006E3160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242B2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242B22" w:rsidRPr="006A5E7F" w:rsidRDefault="00242B22" w:rsidP="001E73AD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3</w:t>
            </w:r>
          </w:p>
        </w:tc>
        <w:tc>
          <w:tcPr>
            <w:tcW w:w="4196" w:type="pct"/>
            <w:gridSpan w:val="18"/>
            <w:shd w:val="clear" w:color="auto" w:fill="DEEAF6" w:themeFill="accent5" w:themeFillTint="33"/>
          </w:tcPr>
          <w:p w:rsidR="00242B22" w:rsidRDefault="00105C65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To ensure that teaching in your subject </w:t>
            </w:r>
            <w:r w:rsidR="00805A03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meets the needs of</w:t>
            </w:r>
            <w: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specific groups of children with a particular focus on EAL children and high attainers</w:t>
            </w:r>
          </w:p>
          <w:p w:rsidR="00EF29A7" w:rsidRPr="006A5E7F" w:rsidRDefault="00EF29A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4A68A9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A68A9" w:rsidRPr="00636752" w:rsidRDefault="00FC6169" w:rsidP="001E73AD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3.1 To create a word mat of key vocabulary or concepts for units </w:t>
            </w:r>
          </w:p>
        </w:tc>
        <w:tc>
          <w:tcPr>
            <w:tcW w:w="1039" w:type="pct"/>
            <w:gridSpan w:val="3"/>
            <w:shd w:val="clear" w:color="auto" w:fill="auto"/>
          </w:tcPr>
          <w:p w:rsidR="004A68A9" w:rsidRPr="007B2994" w:rsidRDefault="00FC616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create </w:t>
            </w:r>
            <w:r w:rsidR="00125EEB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first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  <w:r w:rsidR="00125EEB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word mat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  <w:r w:rsidR="00A94697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as template 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for </w:t>
            </w:r>
            <w:r w:rsidR="00125EEB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each year group for start of unit mats</w:t>
            </w:r>
          </w:p>
          <w:p w:rsidR="00125EEB" w:rsidRPr="007B2994" w:rsidRDefault="00125EEB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Staff to create word mats for their remaining units (2 more </w:t>
            </w:r>
            <w:r w:rsidR="00A94697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per year group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) </w:t>
            </w:r>
          </w:p>
        </w:tc>
        <w:tc>
          <w:tcPr>
            <w:tcW w:w="1497" w:type="pct"/>
            <w:gridSpan w:val="4"/>
            <w:shd w:val="clear" w:color="auto" w:fill="auto"/>
          </w:tcPr>
          <w:p w:rsidR="004A68A9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Pupils can refer to word mat for visuals of key concept within unit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scrutiny</w:t>
            </w:r>
          </w:p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4A68A9" w:rsidRPr="007B2994" w:rsidRDefault="004A68A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</w:p>
        </w:tc>
        <w:tc>
          <w:tcPr>
            <w:tcW w:w="557" w:type="pct"/>
            <w:gridSpan w:val="6"/>
            <w:shd w:val="clear" w:color="auto" w:fill="auto"/>
          </w:tcPr>
          <w:p w:rsidR="004A68A9" w:rsidRPr="007B2994" w:rsidRDefault="001D3D59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Summer 2</w:t>
            </w:r>
            <w:bookmarkStart w:id="0" w:name="_GoBack"/>
            <w:bookmarkEnd w:id="0"/>
          </w:p>
        </w:tc>
        <w:tc>
          <w:tcPr>
            <w:tcW w:w="114" w:type="pct"/>
            <w:gridSpan w:val="2"/>
            <w:shd w:val="clear" w:color="auto" w:fill="auto"/>
          </w:tcPr>
          <w:p w:rsidR="004A68A9" w:rsidRPr="006A5E7F" w:rsidRDefault="004A68A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A94697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A94697" w:rsidRPr="00636752" w:rsidRDefault="00A94697" w:rsidP="001E73AD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3.2 To clarify what working at greater depth in </w:t>
            </w:r>
            <w:r w:rsidR="001D3D59">
              <w:rPr>
                <w:rFonts w:asciiTheme="minorHAnsi" w:hAnsiTheme="minorHAnsi" w:cstheme="minorHAnsi"/>
                <w:color w:val="222A35" w:themeColor="text2" w:themeShade="80"/>
              </w:rPr>
              <w:t>French</w:t>
            </w: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 looks like and how it can be assessed</w:t>
            </w:r>
          </w:p>
        </w:tc>
        <w:tc>
          <w:tcPr>
            <w:tcW w:w="1039" w:type="pct"/>
            <w:gridSpan w:val="3"/>
            <w:shd w:val="clear" w:color="auto" w:fill="auto"/>
          </w:tcPr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discuss greater depth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French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pupil work and assessment at cluster meetings</w:t>
            </w:r>
          </w:p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to share findings with staff </w:t>
            </w:r>
          </w:p>
        </w:tc>
        <w:tc>
          <w:tcPr>
            <w:tcW w:w="1497" w:type="pct"/>
            <w:gridSpan w:val="4"/>
            <w:shd w:val="clear" w:color="auto" w:fill="auto"/>
          </w:tcPr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Staff have a better understanding of what greater depth in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French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looks like </w:t>
            </w:r>
          </w:p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Staff feel confident assessing pupils as greater depth if applicable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Book scrutiny</w:t>
            </w:r>
          </w:p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Staff </w:t>
            </w:r>
            <w:r w:rsid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feedback</w:t>
            </w:r>
          </w:p>
        </w:tc>
        <w:tc>
          <w:tcPr>
            <w:tcW w:w="557" w:type="pct"/>
            <w:gridSpan w:val="6"/>
            <w:shd w:val="clear" w:color="auto" w:fill="auto"/>
          </w:tcPr>
          <w:p w:rsidR="00A94697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Ongoing</w:t>
            </w:r>
          </w:p>
        </w:tc>
        <w:tc>
          <w:tcPr>
            <w:tcW w:w="114" w:type="pct"/>
            <w:gridSpan w:val="2"/>
            <w:shd w:val="clear" w:color="auto" w:fill="auto"/>
          </w:tcPr>
          <w:p w:rsidR="00A94697" w:rsidRPr="006A5E7F" w:rsidRDefault="00A9469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A94697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A94697" w:rsidRPr="00636752" w:rsidRDefault="00A94697" w:rsidP="001E73AD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3.3 To celebrate other cultures from pupils’ homes and families during </w:t>
            </w:r>
            <w:r w:rsidR="001D3D59">
              <w:rPr>
                <w:rFonts w:asciiTheme="minorHAnsi" w:hAnsiTheme="minorHAnsi" w:cstheme="minorHAnsi"/>
                <w:color w:val="222A35" w:themeColor="text2" w:themeShade="80"/>
              </w:rPr>
              <w:t>French</w:t>
            </w: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 lessons</w:t>
            </w:r>
          </w:p>
        </w:tc>
        <w:tc>
          <w:tcPr>
            <w:tcW w:w="1039" w:type="pct"/>
            <w:gridSpan w:val="3"/>
            <w:shd w:val="clear" w:color="auto" w:fill="auto"/>
          </w:tcPr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Staff to use world map in classrooms to mark on where pupils have come from around the world</w:t>
            </w:r>
          </w:p>
        </w:tc>
        <w:tc>
          <w:tcPr>
            <w:tcW w:w="1497" w:type="pct"/>
            <w:gridSpan w:val="4"/>
            <w:shd w:val="clear" w:color="auto" w:fill="auto"/>
          </w:tcPr>
          <w:p w:rsidR="00A94697" w:rsidRPr="007B2994" w:rsidRDefault="00A94697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EAL pupils feel a sense of belonging while remaining connected to their homes or families in other countries</w:t>
            </w:r>
          </w:p>
        </w:tc>
        <w:tc>
          <w:tcPr>
            <w:tcW w:w="989" w:type="pct"/>
            <w:gridSpan w:val="3"/>
            <w:shd w:val="clear" w:color="auto" w:fill="auto"/>
          </w:tcPr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Pupil voice</w:t>
            </w:r>
          </w:p>
          <w:p w:rsidR="00A94697" w:rsidRPr="007B2994" w:rsidRDefault="00A94697" w:rsidP="00A94697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Learning walks</w:t>
            </w:r>
          </w:p>
        </w:tc>
        <w:tc>
          <w:tcPr>
            <w:tcW w:w="557" w:type="pct"/>
            <w:gridSpan w:val="6"/>
            <w:shd w:val="clear" w:color="auto" w:fill="auto"/>
          </w:tcPr>
          <w:p w:rsidR="00A94697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>
              <w:rPr>
                <w:rFonts w:asciiTheme="minorHAnsi" w:hAnsiTheme="minorHAnsi" w:cstheme="minorHAnsi"/>
                <w:bCs/>
                <w:color w:val="222A35" w:themeColor="text2" w:themeShade="80"/>
              </w:rPr>
              <w:t>Ongoing</w:t>
            </w:r>
          </w:p>
        </w:tc>
        <w:tc>
          <w:tcPr>
            <w:tcW w:w="114" w:type="pct"/>
            <w:gridSpan w:val="2"/>
            <w:shd w:val="clear" w:color="auto" w:fill="auto"/>
          </w:tcPr>
          <w:p w:rsidR="00A94697" w:rsidRPr="006A5E7F" w:rsidRDefault="00A9469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242B22" w:rsidRPr="00692882" w:rsidTr="00EF29A7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242B22" w:rsidRPr="006A5E7F" w:rsidRDefault="00242B22" w:rsidP="006A5E7F">
            <w:pPr>
              <w:rPr>
                <w:rFonts w:asciiTheme="minorHAnsi" w:hAnsiTheme="minorHAnsi" w:cstheme="minorHAnsi"/>
                <w:b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color w:val="222A35" w:themeColor="text2" w:themeShade="80"/>
              </w:rPr>
              <w:t>Priority Target 4</w:t>
            </w:r>
          </w:p>
        </w:tc>
        <w:tc>
          <w:tcPr>
            <w:tcW w:w="4196" w:type="pct"/>
            <w:gridSpan w:val="18"/>
            <w:shd w:val="clear" w:color="auto" w:fill="DEEAF6" w:themeFill="accent5" w:themeFillTint="33"/>
          </w:tcPr>
          <w:p w:rsidR="00242B22" w:rsidRPr="006A5E7F" w:rsidRDefault="00242B22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To</w:t>
            </w:r>
            <w:r w:rsidR="000A4E2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 w:rsidR="001025C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audit and then</w:t>
            </w:r>
            <w:r w:rsidRPr="006A5E7F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 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update all subject </w:t>
            </w:r>
            <w:r w:rsidR="00C81DB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leader </w:t>
            </w:r>
            <w:r w:rsidR="00473A9B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material (</w:t>
            </w:r>
            <w:r w:rsidR="006D4800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 xml:space="preserve">subject leader handbooks, policies, plans, </w:t>
            </w:r>
            <w:r w:rsidR="00C81DBE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knowledge organisers</w:t>
            </w:r>
            <w:r w:rsidR="006C1C3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, ladders etc.</w:t>
            </w:r>
            <w:r w:rsidR="000A4E28"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  <w:t>)</w:t>
            </w:r>
          </w:p>
          <w:p w:rsidR="00EF29A7" w:rsidRPr="006A5E7F" w:rsidRDefault="00EF29A7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  <w:tr w:rsidR="004A68A9" w:rsidRPr="00692882" w:rsidTr="004A68A9">
        <w:trPr>
          <w:trHeight w:val="735"/>
        </w:trPr>
        <w:tc>
          <w:tcPr>
            <w:tcW w:w="804" w:type="pct"/>
            <w:shd w:val="clear" w:color="auto" w:fill="DEEAF6" w:themeFill="accent5" w:themeFillTint="33"/>
          </w:tcPr>
          <w:p w:rsidR="004A68A9" w:rsidRPr="00636752" w:rsidRDefault="00A06CCA" w:rsidP="006A5E7F">
            <w:pPr>
              <w:rPr>
                <w:rFonts w:asciiTheme="minorHAnsi" w:hAnsiTheme="minorHAnsi" w:cstheme="minorHAnsi"/>
                <w:color w:val="222A35" w:themeColor="text2" w:themeShade="80"/>
              </w:rPr>
            </w:pP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4.1 To </w:t>
            </w:r>
            <w:r w:rsidR="007B2994" w:rsidRPr="00636752">
              <w:rPr>
                <w:rFonts w:asciiTheme="minorHAnsi" w:hAnsiTheme="minorHAnsi" w:cstheme="minorHAnsi"/>
                <w:color w:val="222A35" w:themeColor="text2" w:themeShade="80"/>
              </w:rPr>
              <w:t>update</w:t>
            </w:r>
            <w:r w:rsidRPr="00636752">
              <w:rPr>
                <w:rFonts w:asciiTheme="minorHAnsi" w:hAnsiTheme="minorHAnsi" w:cstheme="minorHAnsi"/>
                <w:color w:val="222A35" w:themeColor="text2" w:themeShade="80"/>
              </w:rPr>
              <w:t xml:space="preserve"> all subject leader material</w:t>
            </w:r>
          </w:p>
        </w:tc>
        <w:tc>
          <w:tcPr>
            <w:tcW w:w="978" w:type="pct"/>
            <w:shd w:val="clear" w:color="auto" w:fill="auto"/>
          </w:tcPr>
          <w:p w:rsidR="004A68A9" w:rsidRPr="007B2994" w:rsidRDefault="00A06CCA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SL </w:t>
            </w:r>
            <w:r w:rsidR="007B2994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to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audit all </w:t>
            </w:r>
            <w:r w:rsidR="007B2994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documentation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</w:t>
            </w:r>
            <w:r w:rsidR="007B2994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linked to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French</w:t>
            </w:r>
            <w:r w:rsidR="007B2994"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and update</w:t>
            </w:r>
          </w:p>
        </w:tc>
        <w:tc>
          <w:tcPr>
            <w:tcW w:w="1512" w:type="pct"/>
            <w:gridSpan w:val="5"/>
            <w:shd w:val="clear" w:color="auto" w:fill="auto"/>
          </w:tcPr>
          <w:p w:rsidR="004A68A9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All </w:t>
            </w:r>
            <w:r w:rsidR="001D3D59">
              <w:rPr>
                <w:rFonts w:asciiTheme="minorHAnsi" w:hAnsiTheme="minorHAnsi" w:cstheme="minorHAnsi"/>
                <w:bCs/>
                <w:color w:val="222A35" w:themeColor="text2" w:themeShade="80"/>
              </w:rPr>
              <w:t>French</w:t>
            </w: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 xml:space="preserve"> documentation will be up to date for staff to access</w:t>
            </w:r>
          </w:p>
          <w:p w:rsidR="007B2994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All documentation will be up to date on the school website</w:t>
            </w:r>
          </w:p>
        </w:tc>
        <w:tc>
          <w:tcPr>
            <w:tcW w:w="1096" w:type="pct"/>
            <w:gridSpan w:val="6"/>
            <w:shd w:val="clear" w:color="auto" w:fill="auto"/>
          </w:tcPr>
          <w:p w:rsidR="004A68A9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Subject leader documentation updated</w:t>
            </w:r>
          </w:p>
        </w:tc>
        <w:tc>
          <w:tcPr>
            <w:tcW w:w="449" w:type="pct"/>
            <w:shd w:val="clear" w:color="auto" w:fill="auto"/>
          </w:tcPr>
          <w:p w:rsidR="004A68A9" w:rsidRPr="007B2994" w:rsidRDefault="007B2994" w:rsidP="00C81DBE">
            <w:pPr>
              <w:rPr>
                <w:rFonts w:asciiTheme="minorHAnsi" w:hAnsiTheme="minorHAnsi" w:cstheme="minorHAnsi"/>
                <w:bCs/>
                <w:color w:val="222A35" w:themeColor="text2" w:themeShade="80"/>
              </w:rPr>
            </w:pPr>
            <w:r w:rsidRPr="007B2994">
              <w:rPr>
                <w:rFonts w:asciiTheme="minorHAnsi" w:hAnsiTheme="minorHAnsi" w:cstheme="minorHAnsi"/>
                <w:bCs/>
                <w:color w:val="222A35" w:themeColor="text2" w:themeShade="80"/>
              </w:rPr>
              <w:t>Ongoing</w:t>
            </w:r>
          </w:p>
        </w:tc>
        <w:tc>
          <w:tcPr>
            <w:tcW w:w="161" w:type="pct"/>
            <w:gridSpan w:val="5"/>
            <w:shd w:val="clear" w:color="auto" w:fill="auto"/>
          </w:tcPr>
          <w:p w:rsidR="004A68A9" w:rsidRPr="006A5E7F" w:rsidRDefault="004A68A9" w:rsidP="00C81DBE">
            <w:pPr>
              <w:rPr>
                <w:rFonts w:asciiTheme="minorHAnsi" w:hAnsiTheme="minorHAnsi" w:cstheme="minorHAnsi"/>
                <w:b/>
                <w:bCs/>
                <w:color w:val="222A35" w:themeColor="text2" w:themeShade="80"/>
              </w:rPr>
            </w:pPr>
          </w:p>
        </w:tc>
      </w:tr>
    </w:tbl>
    <w:p w:rsidR="007C3916" w:rsidRPr="00692882" w:rsidRDefault="007C3916">
      <w:pPr>
        <w:rPr>
          <w:color w:val="222A35" w:themeColor="text2" w:themeShade="80"/>
        </w:rPr>
      </w:pPr>
    </w:p>
    <w:sectPr w:rsidR="007C3916" w:rsidRPr="00692882" w:rsidSect="008743D6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6CA"/>
    <w:multiLevelType w:val="hybridMultilevel"/>
    <w:tmpl w:val="4FA258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CF0FAD"/>
    <w:multiLevelType w:val="hybridMultilevel"/>
    <w:tmpl w:val="14267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C326DE"/>
    <w:multiLevelType w:val="multilevel"/>
    <w:tmpl w:val="944E1F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A4B6FB3"/>
    <w:multiLevelType w:val="hybridMultilevel"/>
    <w:tmpl w:val="6A5E3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3D7740"/>
    <w:multiLevelType w:val="hybridMultilevel"/>
    <w:tmpl w:val="947A92E2"/>
    <w:lvl w:ilvl="0" w:tplc="764C9E62">
      <w:start w:val="3"/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B0DE8"/>
    <w:multiLevelType w:val="hybridMultilevel"/>
    <w:tmpl w:val="140A039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6887620F"/>
    <w:multiLevelType w:val="hybridMultilevel"/>
    <w:tmpl w:val="911C5CCE"/>
    <w:lvl w:ilvl="0" w:tplc="46E064A6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cs="Angsana New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B81"/>
    <w:rsid w:val="00007821"/>
    <w:rsid w:val="00066099"/>
    <w:rsid w:val="000A4E28"/>
    <w:rsid w:val="000F3690"/>
    <w:rsid w:val="001025C8"/>
    <w:rsid w:val="00105C65"/>
    <w:rsid w:val="00125EEB"/>
    <w:rsid w:val="00127F46"/>
    <w:rsid w:val="00150152"/>
    <w:rsid w:val="00157F60"/>
    <w:rsid w:val="00171422"/>
    <w:rsid w:val="001D3D59"/>
    <w:rsid w:val="001E73AD"/>
    <w:rsid w:val="002205D7"/>
    <w:rsid w:val="00234593"/>
    <w:rsid w:val="00242B22"/>
    <w:rsid w:val="00266AC3"/>
    <w:rsid w:val="00296120"/>
    <w:rsid w:val="002B4F84"/>
    <w:rsid w:val="00310B81"/>
    <w:rsid w:val="00336D11"/>
    <w:rsid w:val="0034570F"/>
    <w:rsid w:val="00357299"/>
    <w:rsid w:val="003B1817"/>
    <w:rsid w:val="003B4ED3"/>
    <w:rsid w:val="003C2E1F"/>
    <w:rsid w:val="003F2928"/>
    <w:rsid w:val="00410983"/>
    <w:rsid w:val="00434575"/>
    <w:rsid w:val="00465CD8"/>
    <w:rsid w:val="00473A9B"/>
    <w:rsid w:val="00476E28"/>
    <w:rsid w:val="004A68A9"/>
    <w:rsid w:val="004A71A8"/>
    <w:rsid w:val="00510EE8"/>
    <w:rsid w:val="00531D86"/>
    <w:rsid w:val="005F0870"/>
    <w:rsid w:val="00636752"/>
    <w:rsid w:val="00636F18"/>
    <w:rsid w:val="00642ADF"/>
    <w:rsid w:val="00692882"/>
    <w:rsid w:val="006A5E7F"/>
    <w:rsid w:val="006C1C38"/>
    <w:rsid w:val="006D4800"/>
    <w:rsid w:val="006E3160"/>
    <w:rsid w:val="006E5C0A"/>
    <w:rsid w:val="00737788"/>
    <w:rsid w:val="007B0674"/>
    <w:rsid w:val="007B2994"/>
    <w:rsid w:val="007C3916"/>
    <w:rsid w:val="007E147F"/>
    <w:rsid w:val="007E5575"/>
    <w:rsid w:val="00805A03"/>
    <w:rsid w:val="008743D6"/>
    <w:rsid w:val="008A37BC"/>
    <w:rsid w:val="008E02F0"/>
    <w:rsid w:val="008E18F8"/>
    <w:rsid w:val="009B76DB"/>
    <w:rsid w:val="00A01457"/>
    <w:rsid w:val="00A06CCA"/>
    <w:rsid w:val="00A53EAE"/>
    <w:rsid w:val="00A61850"/>
    <w:rsid w:val="00A721C5"/>
    <w:rsid w:val="00A806AD"/>
    <w:rsid w:val="00A8730C"/>
    <w:rsid w:val="00A90E29"/>
    <w:rsid w:val="00A94697"/>
    <w:rsid w:val="00B477ED"/>
    <w:rsid w:val="00B612BB"/>
    <w:rsid w:val="00B64F9B"/>
    <w:rsid w:val="00BA4AD6"/>
    <w:rsid w:val="00BA7883"/>
    <w:rsid w:val="00BB2AB4"/>
    <w:rsid w:val="00BE424D"/>
    <w:rsid w:val="00BE707F"/>
    <w:rsid w:val="00BF13BB"/>
    <w:rsid w:val="00C12636"/>
    <w:rsid w:val="00C70875"/>
    <w:rsid w:val="00C81DBE"/>
    <w:rsid w:val="00CA649D"/>
    <w:rsid w:val="00CE7633"/>
    <w:rsid w:val="00D22BDD"/>
    <w:rsid w:val="00D87FB0"/>
    <w:rsid w:val="00E003CE"/>
    <w:rsid w:val="00E44EFE"/>
    <w:rsid w:val="00E60B88"/>
    <w:rsid w:val="00E95CB0"/>
    <w:rsid w:val="00E975A6"/>
    <w:rsid w:val="00EB3F39"/>
    <w:rsid w:val="00EC623D"/>
    <w:rsid w:val="00EE0348"/>
    <w:rsid w:val="00EF29A7"/>
    <w:rsid w:val="00F206F2"/>
    <w:rsid w:val="00F874BA"/>
    <w:rsid w:val="00F90786"/>
    <w:rsid w:val="00FB245C"/>
    <w:rsid w:val="00FC6169"/>
    <w:rsid w:val="00FD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665491"/>
  <w15:chartTrackingRefBased/>
  <w15:docId w15:val="{B7A9449A-3626-4116-B692-98B8A3FC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0B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0B8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7299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299"/>
    <w:rPr>
      <w:rFonts w:ascii="Segoe UI" w:eastAsia="Times New Roman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Warham</dc:creator>
  <cp:keywords/>
  <dc:description/>
  <cp:lastModifiedBy>Lucy Wright</cp:lastModifiedBy>
  <cp:revision>2</cp:revision>
  <cp:lastPrinted>2023-03-09T14:04:00Z</cp:lastPrinted>
  <dcterms:created xsi:type="dcterms:W3CDTF">2024-05-09T14:06:00Z</dcterms:created>
  <dcterms:modified xsi:type="dcterms:W3CDTF">2024-05-09T14:06:00Z</dcterms:modified>
</cp:coreProperties>
</file>