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CFA" w:rsidRPr="001C51A2" w:rsidRDefault="0017372A" w:rsidP="001C51A2">
      <w:pPr>
        <w:jc w:val="center"/>
        <w:rPr>
          <w:b/>
          <w:sz w:val="24"/>
          <w:szCs w:val="24"/>
          <w:u w:val="single"/>
        </w:rPr>
      </w:pPr>
      <w:r w:rsidRPr="001C51A2">
        <w:rPr>
          <w:b/>
          <w:sz w:val="24"/>
          <w:szCs w:val="24"/>
          <w:u w:val="single"/>
        </w:rPr>
        <w:t xml:space="preserve">Year 1 </w:t>
      </w:r>
      <w:r w:rsidR="005C2190">
        <w:rPr>
          <w:b/>
          <w:sz w:val="24"/>
          <w:szCs w:val="24"/>
          <w:u w:val="single"/>
        </w:rPr>
        <w:t>R</w:t>
      </w:r>
      <w:r w:rsidR="003F790C">
        <w:rPr>
          <w:b/>
          <w:sz w:val="24"/>
          <w:szCs w:val="24"/>
          <w:u w:val="single"/>
        </w:rPr>
        <w:t xml:space="preserve">eading </w:t>
      </w:r>
      <w:r w:rsidRPr="001C51A2">
        <w:rPr>
          <w:b/>
          <w:sz w:val="24"/>
          <w:szCs w:val="24"/>
          <w:u w:val="single"/>
        </w:rPr>
        <w:t>expectations</w:t>
      </w:r>
      <w:r w:rsidR="00054294">
        <w:rPr>
          <w:b/>
          <w:sz w:val="24"/>
          <w:szCs w:val="24"/>
          <w:u w:val="single"/>
        </w:rPr>
        <w:t xml:space="preserve">  </w:t>
      </w:r>
      <w:r w:rsidR="00C53506">
        <w:rPr>
          <w:b/>
          <w:sz w:val="24"/>
          <w:szCs w:val="24"/>
          <w:u w:val="single"/>
        </w:rPr>
        <w:t>- Tracking Ladder</w:t>
      </w:r>
    </w:p>
    <w:p w:rsidR="0017372A" w:rsidRDefault="0017372A"/>
    <w:tbl>
      <w:tblPr>
        <w:tblStyle w:val="TableGrid"/>
        <w:tblW w:w="10383" w:type="dxa"/>
        <w:tblInd w:w="250" w:type="dxa"/>
        <w:tblLayout w:type="fixed"/>
        <w:tblLook w:val="04A0"/>
      </w:tblPr>
      <w:tblGrid>
        <w:gridCol w:w="851"/>
        <w:gridCol w:w="6954"/>
        <w:gridCol w:w="1213"/>
        <w:gridCol w:w="1365"/>
      </w:tblGrid>
      <w:tr w:rsidR="00C53506" w:rsidRPr="00F74A26" w:rsidTr="00C53506">
        <w:trPr>
          <w:trHeight w:val="176"/>
        </w:trPr>
        <w:tc>
          <w:tcPr>
            <w:tcW w:w="851" w:type="dxa"/>
          </w:tcPr>
          <w:p w:rsidR="00C53506" w:rsidRPr="00C53506" w:rsidRDefault="00C53506">
            <w:r w:rsidRPr="00C53506">
              <w:t>Child</w:t>
            </w:r>
          </w:p>
        </w:tc>
        <w:tc>
          <w:tcPr>
            <w:tcW w:w="6954" w:type="dxa"/>
          </w:tcPr>
          <w:p w:rsidR="00C53506" w:rsidRPr="00C53506" w:rsidRDefault="00C53506">
            <w:pPr>
              <w:rPr>
                <w:b/>
              </w:rPr>
            </w:pPr>
            <w:r w:rsidRPr="00C53506">
              <w:rPr>
                <w:b/>
              </w:rPr>
              <w:t>Word Reading</w:t>
            </w:r>
          </w:p>
        </w:tc>
        <w:tc>
          <w:tcPr>
            <w:tcW w:w="1213" w:type="dxa"/>
          </w:tcPr>
          <w:p w:rsidR="00C53506" w:rsidRPr="00C53506" w:rsidRDefault="00C53506">
            <w:r w:rsidRPr="00C53506">
              <w:t>Teacher</w:t>
            </w:r>
          </w:p>
        </w:tc>
        <w:tc>
          <w:tcPr>
            <w:tcW w:w="1365" w:type="dxa"/>
          </w:tcPr>
          <w:p w:rsidR="00C53506" w:rsidRPr="00C53506" w:rsidRDefault="00C53506">
            <w:r w:rsidRPr="00C53506">
              <w:t>Evidence</w:t>
            </w:r>
          </w:p>
          <w:p w:rsidR="00C53506" w:rsidRPr="00C53506" w:rsidRDefault="00C53506">
            <w:r>
              <w:t>d</w:t>
            </w:r>
            <w:r w:rsidRPr="00C53506">
              <w:t>ate/place</w:t>
            </w:r>
          </w:p>
        </w:tc>
      </w:tr>
      <w:tr w:rsidR="00C53506" w:rsidRPr="00F74A26" w:rsidTr="00C53506">
        <w:trPr>
          <w:trHeight w:val="159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use letter sounds to work out and read new words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159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say quickly the sound of all the letters and letter groups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read new words correctly by blending the letter and letter group sounds I have been taught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read some common exception words and see where the letter sounds are different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read words made up of the letter sounds I know and which have endings -s, -</w:t>
            </w:r>
            <w:proofErr w:type="spellStart"/>
            <w:r w:rsidRPr="00C53506">
              <w:rPr>
                <w:rFonts w:cs="Arial"/>
                <w:color w:val="000000"/>
              </w:rPr>
              <w:t>es</w:t>
            </w:r>
            <w:proofErr w:type="spellEnd"/>
            <w:r w:rsidRPr="00C53506">
              <w:rPr>
                <w:rFonts w:cs="Arial"/>
                <w:color w:val="000000"/>
              </w:rPr>
              <w:t>, -in, -ed, and -</w:t>
            </w:r>
            <w:proofErr w:type="spellStart"/>
            <w:r w:rsidRPr="00C53506">
              <w:rPr>
                <w:rFonts w:cs="Arial"/>
                <w:color w:val="000000"/>
              </w:rPr>
              <w:t>est</w:t>
            </w:r>
            <w:proofErr w:type="spellEnd"/>
            <w:r w:rsidRPr="00C53506">
              <w:rPr>
                <w:rFonts w:cs="Arial"/>
                <w:color w:val="000000"/>
              </w:rPr>
              <w:t xml:space="preserve"> 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142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read words of more than one syllable using sounds that I have been taught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read words like I'm, I'll and we'll and understand that the apostrophe represents the missing letter(s)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159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 xml:space="preserve">I can read aloud books that use letters and letter groups I have been taught  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use the sounds I know to re read books more fluently and with more confidence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159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b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</w:tcPr>
          <w:p w:rsidR="00C53506" w:rsidRPr="00C53506" w:rsidRDefault="00C53506">
            <w:pPr>
              <w:rPr>
                <w:b/>
              </w:rPr>
            </w:pPr>
            <w:r w:rsidRPr="00C53506">
              <w:rPr>
                <w:rFonts w:cs="Arial"/>
                <w:b/>
                <w:color w:val="000000"/>
              </w:rPr>
              <w:t>Comprehension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b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b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495"/>
        </w:trPr>
        <w:tc>
          <w:tcPr>
            <w:tcW w:w="851" w:type="dxa"/>
          </w:tcPr>
          <w:p w:rsidR="00C53506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enjoy and understand a wide range of stories, poems and non-fiction text that I can't yet read myself  by hearing them read and talking about them with others</w:t>
            </w:r>
          </w:p>
        </w:tc>
        <w:tc>
          <w:tcPr>
            <w:tcW w:w="1213" w:type="dxa"/>
          </w:tcPr>
          <w:p w:rsidR="00C53506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enjoy stories and texts that I can read for myself or have had read to me which link to things I have experienced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 xml:space="preserve">I can enjoy reading key stories, fairy stories and traditional tales because I know them well and </w:t>
            </w:r>
            <w:proofErr w:type="spellStart"/>
            <w:r w:rsidRPr="00C53506">
              <w:rPr>
                <w:rFonts w:cs="Arial"/>
                <w:color w:val="000000"/>
              </w:rPr>
              <w:t>and</w:t>
            </w:r>
            <w:proofErr w:type="spellEnd"/>
            <w:r w:rsidRPr="00C53506">
              <w:rPr>
                <w:rFonts w:cs="Arial"/>
                <w:color w:val="000000"/>
              </w:rPr>
              <w:t xml:space="preserve"> can retell them and comment on their special features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159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enjoy and understand  rhymes and poems, and can recite some by heart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explain the meaning of words that I know and I can talk about the meaning of new words. I can link the meaning of new words to those I already know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use what I have already read or heard, or information a teacher has given me, to help me understand what I am reading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usually spot if a word has been read wrongly by following the sense of the text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142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talk about the title and events in books I have read or heard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say how the characters might feel in a story I have read or heard on the basis of what is said and done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159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say what might happen next in a story</w:t>
            </w:r>
          </w:p>
          <w:p w:rsidR="00C53506" w:rsidRPr="00C53506" w:rsidRDefault="00C53506">
            <w:pPr>
              <w:rPr>
                <w:rFonts w:cs="Arial"/>
                <w:color w:val="000000"/>
              </w:rPr>
            </w:pP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318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take part in a group talk about what we have listened to. I take turns and listen to what others have to say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  <w:tr w:rsidR="00C53506" w:rsidRPr="00F74A26" w:rsidTr="00C53506">
        <w:trPr>
          <w:trHeight w:val="159"/>
        </w:trPr>
        <w:tc>
          <w:tcPr>
            <w:tcW w:w="851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6954" w:type="dxa"/>
            <w:vAlign w:val="center"/>
          </w:tcPr>
          <w:p w:rsidR="00C53506" w:rsidRPr="00C53506" w:rsidRDefault="00C53506">
            <w:pPr>
              <w:rPr>
                <w:rFonts w:cs="Arial"/>
                <w:color w:val="000000"/>
              </w:rPr>
            </w:pPr>
            <w:r w:rsidRPr="00C53506">
              <w:rPr>
                <w:rFonts w:cs="Arial"/>
                <w:color w:val="000000"/>
              </w:rPr>
              <w:t>I can explain clearly my understanding of texts which have been read to me</w:t>
            </w:r>
          </w:p>
        </w:tc>
        <w:tc>
          <w:tcPr>
            <w:tcW w:w="1213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  <w:tc>
          <w:tcPr>
            <w:tcW w:w="1365" w:type="dxa"/>
          </w:tcPr>
          <w:p w:rsidR="00C53506" w:rsidRPr="008E357E" w:rsidRDefault="00C53506">
            <w:pPr>
              <w:rPr>
                <w:rFonts w:cs="Arial"/>
                <w:color w:val="000000"/>
                <w:sz w:val="30"/>
                <w:szCs w:val="30"/>
              </w:rPr>
            </w:pPr>
          </w:p>
        </w:tc>
      </w:tr>
    </w:tbl>
    <w:p w:rsidR="0017372A" w:rsidRPr="00F74A26" w:rsidRDefault="0017372A">
      <w:pPr>
        <w:rPr>
          <w:sz w:val="20"/>
          <w:szCs w:val="20"/>
        </w:rPr>
      </w:pPr>
    </w:p>
    <w:sectPr w:rsidR="0017372A" w:rsidRPr="00F74A26" w:rsidSect="00C535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7372A"/>
    <w:rsid w:val="00054294"/>
    <w:rsid w:val="00097CE9"/>
    <w:rsid w:val="0017372A"/>
    <w:rsid w:val="001921C4"/>
    <w:rsid w:val="00195814"/>
    <w:rsid w:val="001C51A2"/>
    <w:rsid w:val="001C6F2A"/>
    <w:rsid w:val="002078D2"/>
    <w:rsid w:val="00236236"/>
    <w:rsid w:val="002B32D7"/>
    <w:rsid w:val="002D1859"/>
    <w:rsid w:val="002D3C8F"/>
    <w:rsid w:val="003A3DDE"/>
    <w:rsid w:val="003F790C"/>
    <w:rsid w:val="00552E11"/>
    <w:rsid w:val="005602E9"/>
    <w:rsid w:val="005C2190"/>
    <w:rsid w:val="005D3B55"/>
    <w:rsid w:val="0074156F"/>
    <w:rsid w:val="007649C3"/>
    <w:rsid w:val="00791616"/>
    <w:rsid w:val="007A0CFA"/>
    <w:rsid w:val="00807EC7"/>
    <w:rsid w:val="008627C3"/>
    <w:rsid w:val="00891764"/>
    <w:rsid w:val="008A0841"/>
    <w:rsid w:val="008E357E"/>
    <w:rsid w:val="008F5C76"/>
    <w:rsid w:val="009049C2"/>
    <w:rsid w:val="00921040"/>
    <w:rsid w:val="009A5613"/>
    <w:rsid w:val="009B0B35"/>
    <w:rsid w:val="009B6553"/>
    <w:rsid w:val="00A64A71"/>
    <w:rsid w:val="00A713DD"/>
    <w:rsid w:val="00AB08D1"/>
    <w:rsid w:val="00B31BFD"/>
    <w:rsid w:val="00B34F33"/>
    <w:rsid w:val="00B77C23"/>
    <w:rsid w:val="00BA7D50"/>
    <w:rsid w:val="00C53506"/>
    <w:rsid w:val="00C971A8"/>
    <w:rsid w:val="00CF2EFF"/>
    <w:rsid w:val="00D26EA4"/>
    <w:rsid w:val="00D658CE"/>
    <w:rsid w:val="00D772FF"/>
    <w:rsid w:val="00DF5E57"/>
    <w:rsid w:val="00DF7FE7"/>
    <w:rsid w:val="00E27928"/>
    <w:rsid w:val="00E4399B"/>
    <w:rsid w:val="00E50F0D"/>
    <w:rsid w:val="00E52609"/>
    <w:rsid w:val="00ED4BCB"/>
    <w:rsid w:val="00F26D7F"/>
    <w:rsid w:val="00F74A26"/>
    <w:rsid w:val="00FD1A47"/>
    <w:rsid w:val="00FE7CC4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1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11</cp:revision>
  <dcterms:created xsi:type="dcterms:W3CDTF">2014-12-01T17:25:00Z</dcterms:created>
  <dcterms:modified xsi:type="dcterms:W3CDTF">2014-12-04T16:16:00Z</dcterms:modified>
</cp:coreProperties>
</file>