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20C8" w:rsidRDefault="00BA20C8" w:rsidP="00BA20C8">
      <w:pPr>
        <w:spacing w:before="161" w:after="161" w:line="240" w:lineRule="auto"/>
        <w:jc w:val="center"/>
        <w:outlineLvl w:val="0"/>
        <w:rPr>
          <w:rFonts w:ascii="Gill Sans Nova W01" w:eastAsia="Times New Roman" w:hAnsi="Gill Sans Nova W01" w:cs="Helvetica"/>
          <w:color w:val="3786BB"/>
          <w:kern w:val="36"/>
          <w:sz w:val="54"/>
          <w:szCs w:val="54"/>
          <w:lang w:val="en-US" w:eastAsia="en-GB"/>
        </w:rPr>
      </w:pPr>
      <w:bookmarkStart w:id="0" w:name="_GoBack"/>
      <w:bookmarkEnd w:id="0"/>
      <w:r>
        <w:rPr>
          <w:rFonts w:ascii="Gill Sans Nova W01" w:eastAsia="Times New Roman" w:hAnsi="Gill Sans Nova W01" w:cs="Helvetica"/>
          <w:color w:val="3786BB"/>
          <w:kern w:val="36"/>
          <w:sz w:val="54"/>
          <w:szCs w:val="54"/>
          <w:lang w:val="en-US" w:eastAsia="en-GB"/>
        </w:rPr>
        <w:t>SCHOOL GATEWAY ONLINE PAYMENTS</w:t>
      </w:r>
    </w:p>
    <w:p w:rsidR="00BA20C8" w:rsidRDefault="00BA20C8" w:rsidP="00BA20C8">
      <w:pPr>
        <w:spacing w:before="161" w:after="161" w:line="240" w:lineRule="auto"/>
        <w:jc w:val="center"/>
        <w:outlineLvl w:val="0"/>
        <w:rPr>
          <w:rFonts w:ascii="Gill Sans Nova W01" w:eastAsia="Times New Roman" w:hAnsi="Gill Sans Nova W01" w:cs="Helvetica"/>
          <w:color w:val="3786BB"/>
          <w:kern w:val="36"/>
          <w:sz w:val="54"/>
          <w:szCs w:val="54"/>
          <w:lang w:val="en-US" w:eastAsia="en-GB"/>
        </w:rPr>
      </w:pPr>
      <w:r>
        <w:rPr>
          <w:rFonts w:ascii="Gill Sans Nova W01" w:eastAsia="Times New Roman" w:hAnsi="Gill Sans Nova W01" w:cs="Helvetica"/>
          <w:color w:val="3786BB"/>
          <w:kern w:val="36"/>
          <w:sz w:val="54"/>
          <w:szCs w:val="54"/>
          <w:lang w:val="en-US" w:eastAsia="en-GB"/>
        </w:rPr>
        <w:t>FOR PARENTS</w:t>
      </w:r>
    </w:p>
    <w:p w:rsidR="00401EDB" w:rsidRPr="00401EDB" w:rsidRDefault="00401EDB" w:rsidP="00401EDB">
      <w:pPr>
        <w:spacing w:before="161" w:after="161" w:line="240" w:lineRule="auto"/>
        <w:outlineLvl w:val="0"/>
        <w:rPr>
          <w:rFonts w:ascii="Gill Sans Nova W01" w:eastAsia="Times New Roman" w:hAnsi="Gill Sans Nova W01" w:cs="Helvetica"/>
          <w:color w:val="3786BB"/>
          <w:kern w:val="36"/>
          <w:sz w:val="54"/>
          <w:szCs w:val="54"/>
          <w:lang w:val="en-US" w:eastAsia="en-GB"/>
        </w:rPr>
      </w:pPr>
      <w:r w:rsidRPr="00401EDB">
        <w:rPr>
          <w:rFonts w:ascii="Gill Sans Nova W01" w:eastAsia="Times New Roman" w:hAnsi="Gill Sans Nova W01" w:cs="Helvetica"/>
          <w:color w:val="3786BB"/>
          <w:kern w:val="36"/>
          <w:sz w:val="54"/>
          <w:szCs w:val="54"/>
          <w:lang w:val="en-US" w:eastAsia="en-GB"/>
        </w:rPr>
        <w:t>Cashless Payments</w:t>
      </w:r>
    </w:p>
    <w:p w:rsidR="00401EDB" w:rsidRPr="00401EDB" w:rsidRDefault="00401EDB" w:rsidP="00401EDB">
      <w:pPr>
        <w:spacing w:before="100" w:beforeAutospacing="1" w:after="100" w:afterAutospacing="1" w:line="240" w:lineRule="auto"/>
        <w:rPr>
          <w:rFonts w:ascii="Gill Sans Nova W01" w:eastAsia="Times New Roman" w:hAnsi="Gill Sans Nova W01" w:cs="Helvetica"/>
          <w:color w:val="53565A"/>
          <w:sz w:val="27"/>
          <w:szCs w:val="27"/>
          <w:lang w:val="en-US" w:eastAsia="en-GB"/>
        </w:rPr>
      </w:pPr>
      <w:r w:rsidRPr="00401EDB">
        <w:rPr>
          <w:rFonts w:ascii="Gill Sans Nova W01" w:eastAsia="Times New Roman" w:hAnsi="Gill Sans Nova W01" w:cs="Helvetica"/>
          <w:color w:val="53565A"/>
          <w:sz w:val="27"/>
          <w:szCs w:val="27"/>
          <w:lang w:val="en-US" w:eastAsia="en-GB"/>
        </w:rPr>
        <w:t xml:space="preserve">Parents can use the app to pay for dinners, clubs, trips, uniform and more. Items appear in the app, then they can pay using card, Bank Transfer or </w:t>
      </w:r>
      <w:proofErr w:type="spellStart"/>
      <w:r w:rsidRPr="00401EDB">
        <w:rPr>
          <w:rFonts w:ascii="Gill Sans Nova W01" w:eastAsia="Times New Roman" w:hAnsi="Gill Sans Nova W01" w:cs="Helvetica"/>
          <w:color w:val="53565A"/>
          <w:sz w:val="27"/>
          <w:szCs w:val="27"/>
          <w:lang w:val="en-US" w:eastAsia="en-GB"/>
        </w:rPr>
        <w:t>PayPoint</w:t>
      </w:r>
      <w:proofErr w:type="spellEnd"/>
      <w:r w:rsidRPr="00401EDB">
        <w:rPr>
          <w:rFonts w:ascii="Gill Sans Nova W01" w:eastAsia="Times New Roman" w:hAnsi="Gill Sans Nova W01" w:cs="Helvetica"/>
          <w:color w:val="53565A"/>
          <w:sz w:val="27"/>
          <w:szCs w:val="27"/>
          <w:lang w:val="en-US" w:eastAsia="en-GB"/>
        </w:rPr>
        <w:t>. Pupils will no longer have to carry cash in to school so there’s no chance of trip money going missing.</w:t>
      </w:r>
    </w:p>
    <w:p w:rsidR="00401EDB" w:rsidRPr="00401EDB" w:rsidRDefault="00401EDB" w:rsidP="00401EDB">
      <w:pPr>
        <w:numPr>
          <w:ilvl w:val="0"/>
          <w:numId w:val="1"/>
        </w:numPr>
        <w:spacing w:before="100" w:beforeAutospacing="1" w:after="100" w:afterAutospacing="1" w:line="336" w:lineRule="atLeast"/>
        <w:ind w:left="495"/>
        <w:rPr>
          <w:rFonts w:ascii="Gill Sans Nova W01" w:eastAsia="Times New Roman" w:hAnsi="Gill Sans Nova W01" w:cs="Helvetica"/>
          <w:b/>
          <w:bCs/>
          <w:color w:val="53565A"/>
          <w:sz w:val="27"/>
          <w:szCs w:val="27"/>
          <w:lang w:val="en-US" w:eastAsia="en-GB"/>
        </w:rPr>
      </w:pPr>
      <w:r w:rsidRPr="00401EDB">
        <w:rPr>
          <w:rFonts w:ascii="Gill Sans Nova W01" w:eastAsia="Times New Roman" w:hAnsi="Gill Sans Nova W01" w:cs="Helvetica"/>
          <w:b/>
          <w:bCs/>
          <w:color w:val="53565A"/>
          <w:sz w:val="27"/>
          <w:szCs w:val="27"/>
          <w:lang w:val="en-US" w:eastAsia="en-GB"/>
        </w:rPr>
        <w:t>Check available balance and receive reminders when it gets low</w:t>
      </w:r>
    </w:p>
    <w:p w:rsidR="00401EDB" w:rsidRPr="00401EDB" w:rsidRDefault="00401EDB" w:rsidP="00401EDB">
      <w:pPr>
        <w:numPr>
          <w:ilvl w:val="0"/>
          <w:numId w:val="1"/>
        </w:numPr>
        <w:spacing w:before="100" w:beforeAutospacing="1" w:after="100" w:afterAutospacing="1" w:line="336" w:lineRule="atLeast"/>
        <w:ind w:left="495"/>
        <w:rPr>
          <w:rFonts w:ascii="Gill Sans Nova W01" w:eastAsia="Times New Roman" w:hAnsi="Gill Sans Nova W01" w:cs="Helvetica"/>
          <w:b/>
          <w:bCs/>
          <w:color w:val="53565A"/>
          <w:sz w:val="27"/>
          <w:szCs w:val="27"/>
          <w:lang w:val="en-US" w:eastAsia="en-GB"/>
        </w:rPr>
      </w:pPr>
      <w:r w:rsidRPr="00401EDB">
        <w:rPr>
          <w:rFonts w:ascii="Gill Sans Nova W01" w:eastAsia="Times New Roman" w:hAnsi="Gill Sans Nova W01" w:cs="Helvetica"/>
          <w:b/>
          <w:bCs/>
          <w:color w:val="53565A"/>
          <w:sz w:val="27"/>
          <w:szCs w:val="27"/>
          <w:lang w:val="en-US" w:eastAsia="en-GB"/>
        </w:rPr>
        <w:t>Staff will be able to monitor payments and use a range of financial reporting features</w:t>
      </w:r>
    </w:p>
    <w:p w:rsidR="00401EDB" w:rsidRPr="00401EDB" w:rsidRDefault="00401EDB" w:rsidP="00401EDB">
      <w:pPr>
        <w:numPr>
          <w:ilvl w:val="0"/>
          <w:numId w:val="1"/>
        </w:numPr>
        <w:spacing w:before="100" w:beforeAutospacing="1" w:after="100" w:afterAutospacing="1" w:line="336" w:lineRule="atLeast"/>
        <w:ind w:left="495"/>
        <w:rPr>
          <w:rFonts w:ascii="Gill Sans Nova W01" w:eastAsia="Times New Roman" w:hAnsi="Gill Sans Nova W01" w:cs="Helvetica"/>
          <w:b/>
          <w:bCs/>
          <w:color w:val="53565A"/>
          <w:sz w:val="27"/>
          <w:szCs w:val="27"/>
          <w:lang w:val="en-US" w:eastAsia="en-GB"/>
        </w:rPr>
      </w:pPr>
      <w:r w:rsidRPr="00401EDB">
        <w:rPr>
          <w:rFonts w:ascii="Gill Sans Nova W01" w:eastAsia="Times New Roman" w:hAnsi="Gill Sans Nova W01" w:cs="Helvetica"/>
          <w:b/>
          <w:bCs/>
          <w:color w:val="53565A"/>
          <w:sz w:val="27"/>
          <w:szCs w:val="27"/>
          <w:lang w:val="en-US" w:eastAsia="en-GB"/>
        </w:rPr>
        <w:t xml:space="preserve">Integrates with all leading </w:t>
      </w:r>
      <w:hyperlink r:id="rId5" w:anchor="cateringpartners" w:tgtFrame="_blank" w:history="1">
        <w:r w:rsidRPr="00401EDB">
          <w:rPr>
            <w:rFonts w:ascii="Gill Sans Nova W01" w:eastAsia="Times New Roman" w:hAnsi="Gill Sans Nova W01" w:cs="Helvetica"/>
            <w:b/>
            <w:bCs/>
            <w:color w:val="D72457"/>
            <w:sz w:val="27"/>
            <w:szCs w:val="27"/>
            <w:lang w:val="en-US" w:eastAsia="en-GB"/>
          </w:rPr>
          <w:t>cashless catering systems</w:t>
        </w:r>
      </w:hyperlink>
    </w:p>
    <w:p w:rsidR="00164907" w:rsidRDefault="00164907" w:rsidP="00401ED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ind w:right="-225"/>
        <w:outlineLvl w:val="1"/>
        <w:rPr>
          <w:rFonts w:ascii="Gill Sans Nova W01" w:eastAsia="Times New Roman" w:hAnsi="Gill Sans Nova W01" w:cs="Helvetica"/>
          <w:color w:val="3786BB"/>
          <w:sz w:val="36"/>
          <w:szCs w:val="36"/>
          <w:lang w:val="en-US" w:eastAsia="en-GB"/>
        </w:rPr>
      </w:pPr>
    </w:p>
    <w:p w:rsidR="00164907" w:rsidRDefault="00164907" w:rsidP="00401ED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ind w:right="-225"/>
        <w:outlineLvl w:val="1"/>
        <w:rPr>
          <w:rFonts w:ascii="Gill Sans Nova W01" w:eastAsia="Times New Roman" w:hAnsi="Gill Sans Nova W01" w:cs="Helvetica"/>
          <w:color w:val="3786BB"/>
          <w:sz w:val="36"/>
          <w:szCs w:val="36"/>
          <w:lang w:val="en-US" w:eastAsia="en-GB"/>
        </w:rPr>
      </w:pPr>
    </w:p>
    <w:p w:rsidR="00401EDB" w:rsidRPr="00401EDB" w:rsidRDefault="00401EDB" w:rsidP="00401ED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ind w:right="-225"/>
        <w:outlineLvl w:val="1"/>
        <w:rPr>
          <w:rFonts w:ascii="Gill Sans Nova W01" w:eastAsia="Times New Roman" w:hAnsi="Gill Sans Nova W01" w:cs="Helvetica"/>
          <w:color w:val="3786BB"/>
          <w:sz w:val="36"/>
          <w:szCs w:val="36"/>
          <w:lang w:val="en-US" w:eastAsia="en-GB"/>
        </w:rPr>
      </w:pPr>
      <w:r w:rsidRPr="00401EDB">
        <w:rPr>
          <w:rFonts w:ascii="Gill Sans Nova W01" w:eastAsia="Times New Roman" w:hAnsi="Gill Sans Nova W01" w:cs="Helvetica"/>
          <w:color w:val="3786BB"/>
          <w:sz w:val="36"/>
          <w:szCs w:val="36"/>
          <w:lang w:val="en-US" w:eastAsia="en-GB"/>
        </w:rPr>
        <w:t>Parent isn’t receiving School Gateway notifications</w:t>
      </w:r>
    </w:p>
    <w:p w:rsidR="00401EDB" w:rsidRPr="00401EDB" w:rsidRDefault="00311BFC" w:rsidP="00401ED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ind w:right="-225"/>
        <w:rPr>
          <w:rFonts w:ascii="Gill Sans Nova W01" w:eastAsia="Times New Roman" w:hAnsi="Gill Sans Nova W01" w:cs="Helvetica"/>
          <w:color w:val="53565A"/>
          <w:sz w:val="27"/>
          <w:szCs w:val="27"/>
          <w:lang w:val="en-US" w:eastAsia="en-GB"/>
        </w:rPr>
      </w:pPr>
      <w:hyperlink r:id="rId6" w:history="1">
        <w:r w:rsidR="00401EDB" w:rsidRPr="00401EDB">
          <w:rPr>
            <w:rFonts w:ascii="Gill Sans Nova W01" w:eastAsia="Times New Roman" w:hAnsi="Gill Sans Nova W01" w:cs="Helvetica"/>
            <w:b/>
            <w:bCs/>
            <w:color w:val="D72457"/>
            <w:sz w:val="27"/>
            <w:szCs w:val="27"/>
            <w:lang w:val="en-US" w:eastAsia="en-GB"/>
          </w:rPr>
          <w:t>↑ Back to top</w:t>
        </w:r>
      </w:hyperlink>
    </w:p>
    <w:p w:rsidR="00401EDB" w:rsidRPr="00401EDB" w:rsidRDefault="00401EDB" w:rsidP="00401ED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ind w:right="-225"/>
        <w:rPr>
          <w:rFonts w:ascii="Gill Sans Nova W01" w:eastAsia="Times New Roman" w:hAnsi="Gill Sans Nova W01" w:cs="Helvetica"/>
          <w:color w:val="53565A"/>
          <w:sz w:val="27"/>
          <w:szCs w:val="27"/>
          <w:lang w:val="en-US" w:eastAsia="en-GB"/>
        </w:rPr>
      </w:pPr>
      <w:r w:rsidRPr="00401EDB">
        <w:rPr>
          <w:rFonts w:ascii="Gill Sans Nova W01" w:eastAsia="Times New Roman" w:hAnsi="Gill Sans Nova W01" w:cs="Helvetica"/>
          <w:color w:val="53565A"/>
          <w:sz w:val="27"/>
          <w:szCs w:val="27"/>
          <w:lang w:val="en-US" w:eastAsia="en-GB"/>
        </w:rPr>
        <w:t>If a parent wishes to receive push notifications for their School Gateway app they must ensure that push notifications are manually turned on for this app within their phone settings.</w:t>
      </w:r>
    </w:p>
    <w:p w:rsidR="00401EDB" w:rsidRPr="00401EDB" w:rsidRDefault="00401EDB" w:rsidP="00401ED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ind w:right="-225"/>
        <w:rPr>
          <w:rFonts w:ascii="Gill Sans Nova W01" w:eastAsia="Times New Roman" w:hAnsi="Gill Sans Nova W01" w:cs="Helvetica"/>
          <w:color w:val="53565A"/>
          <w:sz w:val="27"/>
          <w:szCs w:val="27"/>
          <w:lang w:val="en-US" w:eastAsia="en-GB"/>
        </w:rPr>
      </w:pPr>
      <w:r w:rsidRPr="00401EDB">
        <w:rPr>
          <w:rFonts w:ascii="Gill Sans Nova W01" w:eastAsia="Times New Roman" w:hAnsi="Gill Sans Nova W01" w:cs="Helvetica"/>
          <w:color w:val="53565A"/>
          <w:sz w:val="27"/>
          <w:szCs w:val="27"/>
          <w:lang w:val="en-US" w:eastAsia="en-GB"/>
        </w:rPr>
        <w:t>For Apple devices:</w:t>
      </w:r>
      <w:r w:rsidRPr="00401EDB">
        <w:rPr>
          <w:rFonts w:ascii="Gill Sans Nova W01" w:eastAsia="Times New Roman" w:hAnsi="Gill Sans Nova W01" w:cs="Helvetica"/>
          <w:color w:val="53565A"/>
          <w:sz w:val="27"/>
          <w:szCs w:val="27"/>
          <w:lang w:val="en-US" w:eastAsia="en-GB"/>
        </w:rPr>
        <w:br/>
        <w:t xml:space="preserve">• On your phone go to </w:t>
      </w:r>
      <w:r w:rsidRPr="00401EDB">
        <w:rPr>
          <w:rFonts w:ascii="Gill Sans Nova W01" w:eastAsia="Times New Roman" w:hAnsi="Gill Sans Nova W01" w:cs="Helvetica"/>
          <w:b/>
          <w:bCs/>
          <w:color w:val="53565A"/>
          <w:sz w:val="27"/>
          <w:szCs w:val="27"/>
          <w:lang w:val="en-US" w:eastAsia="en-GB"/>
        </w:rPr>
        <w:t>Settings</w:t>
      </w:r>
      <w:r w:rsidRPr="00401EDB">
        <w:rPr>
          <w:rFonts w:ascii="Gill Sans Nova W01" w:eastAsia="Times New Roman" w:hAnsi="Gill Sans Nova W01" w:cs="Helvetica"/>
          <w:color w:val="53565A"/>
          <w:sz w:val="27"/>
          <w:szCs w:val="27"/>
          <w:lang w:val="en-US" w:eastAsia="en-GB"/>
        </w:rPr>
        <w:br/>
        <w:t>• Scroll down to the “</w:t>
      </w:r>
      <w:r w:rsidRPr="00401EDB">
        <w:rPr>
          <w:rFonts w:ascii="Gill Sans Nova W01" w:eastAsia="Times New Roman" w:hAnsi="Gill Sans Nova W01" w:cs="Helvetica"/>
          <w:b/>
          <w:bCs/>
          <w:color w:val="53565A"/>
          <w:sz w:val="27"/>
          <w:szCs w:val="27"/>
          <w:lang w:val="en-US" w:eastAsia="en-GB"/>
        </w:rPr>
        <w:t>Notifications Centre</w:t>
      </w:r>
      <w:r w:rsidRPr="00401EDB">
        <w:rPr>
          <w:rFonts w:ascii="Gill Sans Nova W01" w:eastAsia="Times New Roman" w:hAnsi="Gill Sans Nova W01" w:cs="Helvetica"/>
          <w:color w:val="53565A"/>
          <w:sz w:val="27"/>
          <w:szCs w:val="27"/>
          <w:lang w:val="en-US" w:eastAsia="en-GB"/>
        </w:rPr>
        <w:t>”</w:t>
      </w:r>
      <w:r w:rsidRPr="00401EDB">
        <w:rPr>
          <w:rFonts w:ascii="Gill Sans Nova W01" w:eastAsia="Times New Roman" w:hAnsi="Gill Sans Nova W01" w:cs="Helvetica"/>
          <w:color w:val="53565A"/>
          <w:sz w:val="27"/>
          <w:szCs w:val="27"/>
          <w:lang w:val="en-US" w:eastAsia="en-GB"/>
        </w:rPr>
        <w:br/>
        <w:t xml:space="preserve">• Select </w:t>
      </w:r>
      <w:r w:rsidRPr="00401EDB">
        <w:rPr>
          <w:rFonts w:ascii="Gill Sans Nova W01" w:eastAsia="Times New Roman" w:hAnsi="Gill Sans Nova W01" w:cs="Helvetica"/>
          <w:b/>
          <w:bCs/>
          <w:color w:val="53565A"/>
          <w:sz w:val="27"/>
          <w:szCs w:val="27"/>
          <w:lang w:val="en-US" w:eastAsia="en-GB"/>
        </w:rPr>
        <w:t>School Gateway</w:t>
      </w:r>
      <w:r w:rsidRPr="00401EDB">
        <w:rPr>
          <w:rFonts w:ascii="Gill Sans Nova W01" w:eastAsia="Times New Roman" w:hAnsi="Gill Sans Nova W01" w:cs="Helvetica"/>
          <w:color w:val="53565A"/>
          <w:sz w:val="27"/>
          <w:szCs w:val="27"/>
          <w:lang w:val="en-US" w:eastAsia="en-GB"/>
        </w:rPr>
        <w:br/>
        <w:t>• Ensure that under the heading “</w:t>
      </w:r>
      <w:r w:rsidRPr="00401EDB">
        <w:rPr>
          <w:rFonts w:ascii="Gill Sans Nova W01" w:eastAsia="Times New Roman" w:hAnsi="Gill Sans Nova W01" w:cs="Helvetica"/>
          <w:b/>
          <w:bCs/>
          <w:color w:val="53565A"/>
          <w:sz w:val="27"/>
          <w:szCs w:val="27"/>
          <w:lang w:val="en-US" w:eastAsia="en-GB"/>
        </w:rPr>
        <w:t>Notification Centre</w:t>
      </w:r>
      <w:r w:rsidRPr="00401EDB">
        <w:rPr>
          <w:rFonts w:ascii="Gill Sans Nova W01" w:eastAsia="Times New Roman" w:hAnsi="Gill Sans Nova W01" w:cs="Helvetica"/>
          <w:color w:val="53565A"/>
          <w:sz w:val="27"/>
          <w:szCs w:val="27"/>
          <w:lang w:val="en-US" w:eastAsia="en-GB"/>
        </w:rPr>
        <w:t>” notifications are switched on</w:t>
      </w:r>
      <w:r w:rsidRPr="00401EDB">
        <w:rPr>
          <w:rFonts w:ascii="Gill Sans Nova W01" w:eastAsia="Times New Roman" w:hAnsi="Gill Sans Nova W01" w:cs="Helvetica"/>
          <w:color w:val="53565A"/>
          <w:sz w:val="27"/>
          <w:szCs w:val="27"/>
          <w:lang w:val="en-US" w:eastAsia="en-GB"/>
        </w:rPr>
        <w:br/>
        <w:t>• Close the screen; you will now receive notifications when new app messages come through</w:t>
      </w:r>
    </w:p>
    <w:p w:rsidR="00401EDB" w:rsidRPr="00401EDB" w:rsidRDefault="00401EDB" w:rsidP="00401ED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ind w:right="-225"/>
        <w:rPr>
          <w:rFonts w:ascii="Gill Sans Nova W01" w:eastAsia="Times New Roman" w:hAnsi="Gill Sans Nova W01" w:cs="Helvetica"/>
          <w:color w:val="53565A"/>
          <w:sz w:val="27"/>
          <w:szCs w:val="27"/>
          <w:lang w:val="en-US" w:eastAsia="en-GB"/>
        </w:rPr>
      </w:pPr>
      <w:r w:rsidRPr="00401EDB">
        <w:rPr>
          <w:rFonts w:ascii="Gill Sans Nova W01" w:eastAsia="Times New Roman" w:hAnsi="Gill Sans Nova W01" w:cs="Helvetica"/>
          <w:color w:val="53565A"/>
          <w:sz w:val="27"/>
          <w:szCs w:val="27"/>
          <w:lang w:val="en-US" w:eastAsia="en-GB"/>
        </w:rPr>
        <w:t>For Android devices:</w:t>
      </w:r>
      <w:r w:rsidRPr="00401EDB">
        <w:rPr>
          <w:rFonts w:ascii="Gill Sans Nova W01" w:eastAsia="Times New Roman" w:hAnsi="Gill Sans Nova W01" w:cs="Helvetica"/>
          <w:color w:val="53565A"/>
          <w:sz w:val="27"/>
          <w:szCs w:val="27"/>
          <w:lang w:val="en-US" w:eastAsia="en-GB"/>
        </w:rPr>
        <w:br/>
        <w:t>• On your phone go to</w:t>
      </w:r>
      <w:r w:rsidRPr="00401EDB">
        <w:rPr>
          <w:rFonts w:ascii="Gill Sans Nova W01" w:eastAsia="Times New Roman" w:hAnsi="Gill Sans Nova W01" w:cs="Helvetica"/>
          <w:b/>
          <w:bCs/>
          <w:color w:val="53565A"/>
          <w:sz w:val="27"/>
          <w:szCs w:val="27"/>
          <w:lang w:val="en-US" w:eastAsia="en-GB"/>
        </w:rPr>
        <w:t xml:space="preserve"> Settings</w:t>
      </w:r>
      <w:r w:rsidRPr="00401EDB">
        <w:rPr>
          <w:rFonts w:ascii="Gill Sans Nova W01" w:eastAsia="Times New Roman" w:hAnsi="Gill Sans Nova W01" w:cs="Helvetica"/>
          <w:color w:val="53565A"/>
          <w:sz w:val="27"/>
          <w:szCs w:val="27"/>
          <w:lang w:val="en-US" w:eastAsia="en-GB"/>
        </w:rPr>
        <w:t xml:space="preserve"> &gt; </w:t>
      </w:r>
      <w:r w:rsidRPr="00401EDB">
        <w:rPr>
          <w:rFonts w:ascii="Gill Sans Nova W01" w:eastAsia="Times New Roman" w:hAnsi="Gill Sans Nova W01" w:cs="Helvetica"/>
          <w:b/>
          <w:bCs/>
          <w:color w:val="53565A"/>
          <w:sz w:val="27"/>
          <w:szCs w:val="27"/>
          <w:lang w:val="en-US" w:eastAsia="en-GB"/>
        </w:rPr>
        <w:t>Applications Manager</w:t>
      </w:r>
      <w:r w:rsidRPr="00401EDB">
        <w:rPr>
          <w:rFonts w:ascii="Gill Sans Nova W01" w:eastAsia="Times New Roman" w:hAnsi="Gill Sans Nova W01" w:cs="Helvetica"/>
          <w:color w:val="53565A"/>
          <w:sz w:val="27"/>
          <w:szCs w:val="27"/>
          <w:lang w:val="en-US" w:eastAsia="en-GB"/>
        </w:rPr>
        <w:br/>
        <w:t xml:space="preserve">• Scroll down your list of apps and select </w:t>
      </w:r>
      <w:r w:rsidRPr="00401EDB">
        <w:rPr>
          <w:rFonts w:ascii="Gill Sans Nova W01" w:eastAsia="Times New Roman" w:hAnsi="Gill Sans Nova W01" w:cs="Helvetica"/>
          <w:b/>
          <w:bCs/>
          <w:color w:val="53565A"/>
          <w:sz w:val="27"/>
          <w:szCs w:val="27"/>
          <w:lang w:val="en-US" w:eastAsia="en-GB"/>
        </w:rPr>
        <w:t>School Gateway</w:t>
      </w:r>
      <w:r w:rsidRPr="00401EDB">
        <w:rPr>
          <w:rFonts w:ascii="Gill Sans Nova W01" w:eastAsia="Times New Roman" w:hAnsi="Gill Sans Nova W01" w:cs="Helvetica"/>
          <w:color w:val="53565A"/>
          <w:sz w:val="27"/>
          <w:szCs w:val="27"/>
          <w:lang w:val="en-US" w:eastAsia="en-GB"/>
        </w:rPr>
        <w:br/>
        <w:t>• Ensure the tick box that says “</w:t>
      </w:r>
      <w:r w:rsidRPr="00401EDB">
        <w:rPr>
          <w:rFonts w:ascii="Gill Sans Nova W01" w:eastAsia="Times New Roman" w:hAnsi="Gill Sans Nova W01" w:cs="Helvetica"/>
          <w:b/>
          <w:bCs/>
          <w:color w:val="53565A"/>
          <w:sz w:val="27"/>
          <w:szCs w:val="27"/>
          <w:lang w:val="en-US" w:eastAsia="en-GB"/>
        </w:rPr>
        <w:t>Show Notifications</w:t>
      </w:r>
      <w:r w:rsidRPr="00401EDB">
        <w:rPr>
          <w:rFonts w:ascii="Gill Sans Nova W01" w:eastAsia="Times New Roman" w:hAnsi="Gill Sans Nova W01" w:cs="Helvetica"/>
          <w:color w:val="53565A"/>
          <w:sz w:val="27"/>
          <w:szCs w:val="27"/>
          <w:lang w:val="en-US" w:eastAsia="en-GB"/>
        </w:rPr>
        <w:t>” is selected</w:t>
      </w:r>
      <w:r w:rsidRPr="00401EDB">
        <w:rPr>
          <w:rFonts w:ascii="Gill Sans Nova W01" w:eastAsia="Times New Roman" w:hAnsi="Gill Sans Nova W01" w:cs="Helvetica"/>
          <w:color w:val="53565A"/>
          <w:sz w:val="27"/>
          <w:szCs w:val="27"/>
          <w:lang w:val="en-US" w:eastAsia="en-GB"/>
        </w:rPr>
        <w:br/>
        <w:t>• Close the screen; you will now receive notifications when new app messages come through.</w:t>
      </w:r>
    </w:p>
    <w:p w:rsidR="00CA3E03" w:rsidRDefault="00CA3E03"/>
    <w:sectPr w:rsidR="00CA3E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ill Sans Nova W01">
    <w:altName w:val="Calibri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9E507E"/>
    <w:multiLevelType w:val="multilevel"/>
    <w:tmpl w:val="5EE02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EDB"/>
    <w:rsid w:val="00164907"/>
    <w:rsid w:val="00311BFC"/>
    <w:rsid w:val="00401EDB"/>
    <w:rsid w:val="00BA20C8"/>
    <w:rsid w:val="00CA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C7E033-6DF9-4A17-B8AF-3038FB3DE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01E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color w:val="3786BB"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01EDB"/>
    <w:rPr>
      <w:rFonts w:ascii="Times New Roman" w:eastAsia="Times New Roman" w:hAnsi="Times New Roman" w:cs="Times New Roman"/>
      <w:color w:val="3786BB"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401EDB"/>
    <w:rPr>
      <w:b/>
      <w:bCs/>
      <w:strike w:val="0"/>
      <w:dstrike w:val="0"/>
      <w:color w:val="D72457"/>
      <w:u w:val="none"/>
      <w:effect w:val="none"/>
      <w:shd w:val="clear" w:color="auto" w:fill="auto"/>
    </w:rPr>
  </w:style>
  <w:style w:type="character" w:styleId="Strong">
    <w:name w:val="Strong"/>
    <w:basedOn w:val="DefaultParagraphFont"/>
    <w:uiPriority w:val="22"/>
    <w:qFormat/>
    <w:rsid w:val="00401ED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01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ack-to-top">
    <w:name w:val="back-to-top"/>
    <w:basedOn w:val="Normal"/>
    <w:rsid w:val="00401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01E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3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1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01663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63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09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649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442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79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10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791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choolcomms.com/support/school-gateway/" TargetMode="External"/><Relationship Id="rId5" Type="http://schemas.openxmlformats.org/officeDocument/2006/relationships/hyperlink" Target="https://schoolcomms.com/partner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Horsley</dc:creator>
  <cp:keywords/>
  <dc:description/>
  <cp:lastModifiedBy>teacher</cp:lastModifiedBy>
  <cp:revision>2</cp:revision>
  <dcterms:created xsi:type="dcterms:W3CDTF">2019-09-16T20:54:00Z</dcterms:created>
  <dcterms:modified xsi:type="dcterms:W3CDTF">2019-09-16T20:54:00Z</dcterms:modified>
</cp:coreProperties>
</file>