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1A0CFB" w14:textId="1F360292" w:rsidR="00460553" w:rsidRPr="00A40DD6" w:rsidRDefault="00A40DD6" w:rsidP="00A40DD6">
      <w:pPr>
        <w:shd w:val="clear" w:color="auto" w:fill="FFFFFF"/>
        <w:jc w:val="center"/>
        <w:rPr>
          <w:rFonts w:ascii="Helvetica" w:hAnsi="Helvetica" w:cs="Helvetica"/>
          <w:b/>
          <w:bCs/>
          <w:color w:val="232323"/>
          <w:sz w:val="27"/>
          <w:szCs w:val="27"/>
        </w:rPr>
      </w:pPr>
      <w:r w:rsidRPr="00A40DD6">
        <w:rPr>
          <w:rFonts w:ascii="Helvetica" w:hAnsi="Helvetica" w:cs="Helvetica"/>
          <w:b/>
          <w:bCs/>
          <w:color w:val="232323"/>
          <w:sz w:val="27"/>
          <w:szCs w:val="27"/>
        </w:rPr>
        <w:t>World War Two Christmas</w:t>
      </w:r>
    </w:p>
    <w:p w14:paraId="760D6B22" w14:textId="75E151A3" w:rsidR="00A40DD6" w:rsidRDefault="00A40DD6" w:rsidP="00A40DD6">
      <w:pPr>
        <w:shd w:val="clear" w:color="auto" w:fill="FFFFFF"/>
        <w:jc w:val="center"/>
        <w:rPr>
          <w:rFonts w:ascii="Helvetica" w:hAnsi="Helvetica" w:cs="Helvetica"/>
          <w:color w:val="232323"/>
          <w:sz w:val="27"/>
          <w:szCs w:val="27"/>
        </w:rPr>
      </w:pPr>
      <w:r>
        <w:rPr>
          <w:noProof/>
        </w:rPr>
        <w:drawing>
          <wp:inline distT="0" distB="0" distL="0" distR="0" wp14:anchorId="1340B7A5" wp14:editId="34D1EA84">
            <wp:extent cx="1866900" cy="1470660"/>
            <wp:effectExtent l="0" t="0" r="0" b="0"/>
            <wp:docPr id="2" name="Picture 2"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6900" cy="1470660"/>
                    </a:xfrm>
                    <a:prstGeom prst="rect">
                      <a:avLst/>
                    </a:prstGeom>
                    <a:noFill/>
                    <a:ln>
                      <a:noFill/>
                    </a:ln>
                  </pic:spPr>
                </pic:pic>
              </a:graphicData>
            </a:graphic>
          </wp:inline>
        </w:drawing>
      </w:r>
      <w:r>
        <w:rPr>
          <w:noProof/>
        </w:rPr>
        <w:drawing>
          <wp:inline distT="0" distB="0" distL="0" distR="0" wp14:anchorId="507459EC" wp14:editId="1AAA9D0F">
            <wp:extent cx="1866900" cy="1303020"/>
            <wp:effectExtent l="0" t="0" r="0" b="0"/>
            <wp:docPr id="3" name="Picture 3"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6900" cy="1303020"/>
                    </a:xfrm>
                    <a:prstGeom prst="rect">
                      <a:avLst/>
                    </a:prstGeom>
                    <a:noFill/>
                    <a:ln>
                      <a:noFill/>
                    </a:ln>
                  </pic:spPr>
                </pic:pic>
              </a:graphicData>
            </a:graphic>
          </wp:inline>
        </w:drawing>
      </w:r>
      <w:r>
        <w:rPr>
          <w:noProof/>
        </w:rPr>
        <w:drawing>
          <wp:inline distT="0" distB="0" distL="0" distR="0" wp14:anchorId="6B1C9CB1" wp14:editId="43B41DAC">
            <wp:extent cx="1295400" cy="1706880"/>
            <wp:effectExtent l="0" t="0" r="0" b="7620"/>
            <wp:docPr id="5" name="Picture 5"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1706880"/>
                    </a:xfrm>
                    <a:prstGeom prst="rect">
                      <a:avLst/>
                    </a:prstGeom>
                    <a:noFill/>
                    <a:ln>
                      <a:noFill/>
                    </a:ln>
                  </pic:spPr>
                </pic:pic>
              </a:graphicData>
            </a:graphic>
          </wp:inline>
        </w:drawing>
      </w:r>
    </w:p>
    <w:p w14:paraId="49772FDF" w14:textId="4F17A8EE" w:rsidR="00A40DD6" w:rsidRPr="00A40DD6" w:rsidRDefault="00A40DD6" w:rsidP="00A40DD6">
      <w:pPr>
        <w:shd w:val="clear" w:color="auto" w:fill="FFFFFF"/>
        <w:spacing w:after="225" w:line="312" w:lineRule="atLeast"/>
        <w:rPr>
          <w:rFonts w:ascii="Verdana" w:eastAsia="Times New Roman" w:hAnsi="Verdana" w:cs="Times New Roman"/>
          <w:color w:val="424242"/>
          <w:sz w:val="20"/>
          <w:szCs w:val="20"/>
          <w:lang w:eastAsia="en-GB"/>
        </w:rPr>
      </w:pPr>
      <w:r>
        <w:rPr>
          <w:rFonts w:ascii="Verdana" w:eastAsia="Times New Roman" w:hAnsi="Verdana" w:cs="Times New Roman"/>
          <w:color w:val="424242"/>
          <w:sz w:val="20"/>
          <w:szCs w:val="20"/>
          <w:lang w:eastAsia="en-GB"/>
        </w:rPr>
        <w:t xml:space="preserve">1940 </w:t>
      </w:r>
      <w:r w:rsidRPr="00A40DD6">
        <w:rPr>
          <w:rFonts w:ascii="Verdana" w:eastAsia="Times New Roman" w:hAnsi="Verdana" w:cs="Times New Roman"/>
          <w:color w:val="424242"/>
          <w:sz w:val="20"/>
          <w:szCs w:val="20"/>
          <w:lang w:eastAsia="en-GB"/>
        </w:rPr>
        <w:t xml:space="preserve"> was the first real wartime Christmas</w:t>
      </w:r>
      <w:r>
        <w:rPr>
          <w:rFonts w:ascii="Verdana" w:eastAsia="Times New Roman" w:hAnsi="Verdana" w:cs="Times New Roman"/>
          <w:color w:val="424242"/>
          <w:sz w:val="20"/>
          <w:szCs w:val="20"/>
          <w:lang w:eastAsia="en-GB"/>
        </w:rPr>
        <w:t>….t</w:t>
      </w:r>
      <w:r w:rsidRPr="00A40DD6">
        <w:rPr>
          <w:rFonts w:ascii="Verdana" w:eastAsia="Times New Roman" w:hAnsi="Verdana" w:cs="Times New Roman"/>
          <w:color w:val="424242"/>
          <w:sz w:val="20"/>
          <w:szCs w:val="20"/>
          <w:lang w:eastAsia="en-GB"/>
        </w:rPr>
        <w:t>housands of British servicemen had been killed, wounded, or captured. In September the Blitz on London had started; in November the devastating raid on Coventry had taken place. December targets of the Luftwaffe had also included Birmingham, Southampton</w:t>
      </w:r>
      <w:r>
        <w:rPr>
          <w:rFonts w:ascii="Verdana" w:eastAsia="Times New Roman" w:hAnsi="Verdana" w:cs="Times New Roman"/>
          <w:color w:val="424242"/>
          <w:sz w:val="20"/>
          <w:szCs w:val="20"/>
          <w:lang w:eastAsia="en-GB"/>
        </w:rPr>
        <w:t xml:space="preserve"> and Liverpool. </w:t>
      </w:r>
      <w:r w:rsidRPr="00A40DD6">
        <w:rPr>
          <w:rFonts w:ascii="Verdana" w:eastAsia="Times New Roman" w:hAnsi="Verdana" w:cs="Times New Roman"/>
          <w:color w:val="424242"/>
          <w:sz w:val="20"/>
          <w:szCs w:val="20"/>
          <w:lang w:eastAsia="en-GB"/>
        </w:rPr>
        <w:t xml:space="preserve">The nation had survived the Battle of Britain, and the expected German invasion of these islands had not materialised, but Britain was still under siege. </w:t>
      </w:r>
    </w:p>
    <w:p w14:paraId="7C745C91" w14:textId="77777777" w:rsidR="00A40DD6" w:rsidRPr="00A40DD6" w:rsidRDefault="00A40DD6" w:rsidP="00A40DD6">
      <w:pPr>
        <w:shd w:val="clear" w:color="auto" w:fill="767676"/>
        <w:spacing w:after="225" w:line="312" w:lineRule="atLeast"/>
        <w:rPr>
          <w:rFonts w:ascii="Verdana" w:eastAsia="Times New Roman" w:hAnsi="Verdana" w:cs="Times New Roman"/>
          <w:b/>
          <w:bCs/>
          <w:color w:val="FFFFFF"/>
          <w:sz w:val="20"/>
          <w:szCs w:val="20"/>
          <w:lang w:eastAsia="en-GB"/>
        </w:rPr>
      </w:pPr>
      <w:r w:rsidRPr="00A40DD6">
        <w:rPr>
          <w:rFonts w:ascii="Verdana" w:eastAsia="Times New Roman" w:hAnsi="Verdana" w:cs="Times New Roman"/>
          <w:b/>
          <w:bCs/>
          <w:color w:val="FFFFFF"/>
          <w:sz w:val="20"/>
          <w:szCs w:val="20"/>
          <w:lang w:eastAsia="en-GB"/>
        </w:rPr>
        <w:t>For Christmas, practical gifts were in vogue - gardening tools, books, bottling jars, seeds.</w:t>
      </w:r>
    </w:p>
    <w:p w14:paraId="17102FB9" w14:textId="1A88F984" w:rsidR="00A40DD6" w:rsidRPr="00A40DD6" w:rsidRDefault="00A40DD6" w:rsidP="00A40DD6">
      <w:pPr>
        <w:shd w:val="clear" w:color="auto" w:fill="FFFFFF"/>
        <w:spacing w:after="225" w:line="312" w:lineRule="atLeast"/>
        <w:rPr>
          <w:rFonts w:ascii="Verdana" w:eastAsia="Times New Roman" w:hAnsi="Verdana" w:cs="Times New Roman"/>
          <w:color w:val="424242"/>
          <w:sz w:val="20"/>
          <w:szCs w:val="20"/>
          <w:lang w:eastAsia="en-GB"/>
        </w:rPr>
      </w:pPr>
      <w:r w:rsidRPr="00A40DD6">
        <w:rPr>
          <w:rFonts w:ascii="Verdana" w:eastAsia="Times New Roman" w:hAnsi="Verdana" w:cs="Times New Roman"/>
          <w:color w:val="424242"/>
          <w:sz w:val="20"/>
          <w:szCs w:val="20"/>
          <w:lang w:eastAsia="en-GB"/>
        </w:rPr>
        <w:t xml:space="preserve">This was also the first Christmas 'on the ration', with food rationing having been a part of everyday life for almost a year. By this time weekly rations were four ounces of bacon and/or ham, six ounces of butter and/or </w:t>
      </w:r>
      <w:r w:rsidRPr="00A40DD6">
        <w:rPr>
          <w:rFonts w:ascii="Verdana" w:eastAsia="Times New Roman" w:hAnsi="Verdana" w:cs="Times New Roman"/>
          <w:color w:val="424242"/>
          <w:sz w:val="20"/>
          <w:szCs w:val="20"/>
          <w:lang w:eastAsia="en-GB"/>
        </w:rPr>
        <w:t>margarine</w:t>
      </w:r>
      <w:r w:rsidRPr="00A40DD6">
        <w:rPr>
          <w:rFonts w:ascii="Verdana" w:eastAsia="Times New Roman" w:hAnsi="Verdana" w:cs="Times New Roman"/>
          <w:color w:val="424242"/>
          <w:sz w:val="20"/>
          <w:szCs w:val="20"/>
          <w:lang w:eastAsia="en-GB"/>
        </w:rPr>
        <w:t>, two ounces of tea, eight ounces of sugar, two ounces of cooking fats and meat to the value of 1/10d (9p), although in the week before Christmas, the tea ration was doubled and the sugar ration increased to twelve ounces.</w:t>
      </w:r>
    </w:p>
    <w:p w14:paraId="63038839" w14:textId="77777777" w:rsidR="00A40DD6" w:rsidRPr="00A40DD6" w:rsidRDefault="00A40DD6" w:rsidP="00A40DD6">
      <w:pPr>
        <w:shd w:val="clear" w:color="auto" w:fill="FFFFFF"/>
        <w:spacing w:after="225" w:line="312" w:lineRule="atLeast"/>
        <w:rPr>
          <w:rFonts w:ascii="Verdana" w:eastAsia="Times New Roman" w:hAnsi="Verdana" w:cs="Times New Roman"/>
          <w:color w:val="424242"/>
          <w:sz w:val="20"/>
          <w:szCs w:val="20"/>
          <w:lang w:eastAsia="en-GB"/>
        </w:rPr>
      </w:pPr>
      <w:r w:rsidRPr="00A40DD6">
        <w:rPr>
          <w:rFonts w:ascii="Verdana" w:eastAsia="Times New Roman" w:hAnsi="Verdana" w:cs="Times New Roman"/>
          <w:color w:val="424242"/>
          <w:sz w:val="20"/>
          <w:szCs w:val="20"/>
          <w:lang w:eastAsia="en-GB"/>
        </w:rPr>
        <w:t>There was still plenty of non-rationed food available, however - at a price. Wines and spirits were plentiful, but French goods were almost completely gone, and imported fruit was extremely expensive. For Christmas, practical gifts were in vogue - gardening tools, books, bottling jars, seeds. Some gardening magazines even recommended a bag of fertilizer as a gift, and the most popular present for Christmas 1940 was soap.</w:t>
      </w:r>
    </w:p>
    <w:p w14:paraId="198DDF81" w14:textId="6005E0B6" w:rsidR="00A40DD6" w:rsidRDefault="00A40DD6" w:rsidP="00A40DD6">
      <w:pPr>
        <w:shd w:val="clear" w:color="auto" w:fill="FFFFFF"/>
        <w:spacing w:after="225" w:line="312" w:lineRule="atLeast"/>
        <w:rPr>
          <w:rFonts w:ascii="Verdana" w:eastAsia="Times New Roman" w:hAnsi="Verdana" w:cs="Times New Roman"/>
          <w:color w:val="424242"/>
          <w:sz w:val="20"/>
          <w:szCs w:val="20"/>
          <w:lang w:eastAsia="en-GB"/>
        </w:rPr>
      </w:pPr>
      <w:r w:rsidRPr="00A40DD6">
        <w:rPr>
          <w:rFonts w:ascii="Verdana" w:eastAsia="Times New Roman" w:hAnsi="Verdana" w:cs="Times New Roman"/>
          <w:color w:val="424242"/>
          <w:sz w:val="20"/>
          <w:szCs w:val="20"/>
          <w:lang w:eastAsia="en-GB"/>
        </w:rPr>
        <w:t>The usual seasonal football matches took place that year, although many players were in the forces, and transport problems meant long-distance fixtures were a problem. So the pre-war league was replaced by a regional structure, while scratch teams were the order of the day. Two famous football players, Tommy Lawton and Ken Shackleton, both played for two different teams on Christmas Day 1940 - Everton and Tranmere, and Bradford and Bradford City respectively. Brighton and Hove Albion, away to Norwich, could only muster five players, and their team was supplemented by Norwich reserves and supporters. Unsurprisingly Norwich won 18-0.</w:t>
      </w:r>
    </w:p>
    <w:p w14:paraId="566FD29D" w14:textId="2E2E8773" w:rsidR="00A40DD6" w:rsidRDefault="00A40DD6" w:rsidP="00E64C77">
      <w:pPr>
        <w:shd w:val="clear" w:color="auto" w:fill="FFFFFF"/>
        <w:spacing w:after="225" w:line="312" w:lineRule="atLeast"/>
        <w:jc w:val="center"/>
        <w:rPr>
          <w:rFonts w:ascii="Verdana" w:eastAsia="Times New Roman" w:hAnsi="Verdana" w:cs="Times New Roman"/>
          <w:color w:val="424242"/>
          <w:sz w:val="20"/>
          <w:szCs w:val="20"/>
          <w:lang w:eastAsia="en-GB"/>
        </w:rPr>
      </w:pPr>
      <w:r>
        <w:rPr>
          <w:noProof/>
        </w:rPr>
        <w:drawing>
          <wp:inline distT="0" distB="0" distL="0" distR="0" wp14:anchorId="2AD72BAF" wp14:editId="5447F966">
            <wp:extent cx="1658620" cy="2155897"/>
            <wp:effectExtent l="0" t="0" r="0" b="0"/>
            <wp:docPr id="6" name="Picture 6" descr="a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l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0523" cy="2158371"/>
                    </a:xfrm>
                    <a:prstGeom prst="rect">
                      <a:avLst/>
                    </a:prstGeom>
                    <a:noFill/>
                    <a:ln>
                      <a:noFill/>
                    </a:ln>
                  </pic:spPr>
                </pic:pic>
              </a:graphicData>
            </a:graphic>
          </wp:inline>
        </w:drawing>
      </w:r>
      <w:r w:rsidR="00E64C77" w:rsidRPr="00E64C77">
        <w:rPr>
          <w:noProof/>
        </w:rPr>
        <w:t xml:space="preserve"> </w:t>
      </w:r>
      <w:r w:rsidR="00E64C77">
        <w:rPr>
          <w:noProof/>
        </w:rPr>
        <w:drawing>
          <wp:inline distT="0" distB="0" distL="0" distR="0" wp14:anchorId="66BC4BFE" wp14:editId="25C12E01">
            <wp:extent cx="1562100" cy="2205318"/>
            <wp:effectExtent l="0" t="0" r="0" b="5080"/>
            <wp:docPr id="7" name="Picture 7" descr="RAF officers prepare their mess for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F officers prepare their mess for Christm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7890" cy="2213492"/>
                    </a:xfrm>
                    <a:prstGeom prst="rect">
                      <a:avLst/>
                    </a:prstGeom>
                    <a:noFill/>
                    <a:ln>
                      <a:noFill/>
                    </a:ln>
                  </pic:spPr>
                </pic:pic>
              </a:graphicData>
            </a:graphic>
          </wp:inline>
        </w:drawing>
      </w:r>
    </w:p>
    <w:p w14:paraId="19A4A90C" w14:textId="5600BF9C" w:rsidR="00A40DD6" w:rsidRDefault="00A40DD6" w:rsidP="00A40DD6">
      <w:pPr>
        <w:pStyle w:val="NormalWeb"/>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lastRenderedPageBreak/>
        <w:t>1941 -</w:t>
      </w:r>
      <w:r>
        <w:rPr>
          <w:rFonts w:ascii="Verdana" w:hAnsi="Verdana"/>
          <w:color w:val="424242"/>
          <w:sz w:val="20"/>
          <w:szCs w:val="20"/>
        </w:rPr>
        <w:t xml:space="preserve">Petrol and manpower shortages meant that shops no longer delivered goods to customers' homes, so people had to carry all their purchases. Wrapping paper was very scarce. There were neither turkeys, nor gin, sherry, chocolates or fruit; cigarettes, cigars and tobacco were in short supply, while toys, if they could be found, were often shoddy or very expensive. In </w:t>
      </w:r>
      <w:proofErr w:type="spellStart"/>
      <w:r>
        <w:rPr>
          <w:rFonts w:ascii="Verdana" w:hAnsi="Verdana"/>
          <w:color w:val="424242"/>
          <w:sz w:val="20"/>
          <w:szCs w:val="20"/>
        </w:rPr>
        <w:t>Hamley's</w:t>
      </w:r>
      <w:proofErr w:type="spellEnd"/>
      <w:r>
        <w:rPr>
          <w:rFonts w:ascii="Verdana" w:hAnsi="Verdana"/>
          <w:color w:val="424242"/>
          <w:sz w:val="20"/>
          <w:szCs w:val="20"/>
        </w:rPr>
        <w:t>, even the smallest teddy bears cost 15/6 (77p) - a lot of money in those days.</w:t>
      </w:r>
    </w:p>
    <w:p w14:paraId="5CF5EFD9" w14:textId="77777777" w:rsidR="00A40DD6" w:rsidRDefault="00A40DD6" w:rsidP="00A40DD6">
      <w:pPr>
        <w:pStyle w:val="NormalWeb"/>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People made or renovated presents, and magazines in the lead-up to December were full of ideas for home-made gifts. One patriotic gift was a National Savings Certificate, another a savings book with a few stamps attached.</w:t>
      </w:r>
    </w:p>
    <w:p w14:paraId="322C7777" w14:textId="31479280" w:rsidR="00A40DD6" w:rsidRDefault="00A40DD6" w:rsidP="00A40DD6">
      <w:pPr>
        <w:pStyle w:val="NormalWeb"/>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shd w:val="clear" w:color="auto" w:fill="FFFFFF"/>
        </w:rPr>
        <w:t>People made their own Christmas decorations, or cut pieces of holly, shrub, or any available greenery and decorated them with pinecones or whitewash. </w:t>
      </w:r>
    </w:p>
    <w:p w14:paraId="087EE86D" w14:textId="77777777" w:rsidR="00A40DD6" w:rsidRDefault="00A40DD6" w:rsidP="00A40DD6">
      <w:pPr>
        <w:pStyle w:val="NormalWeb"/>
        <w:shd w:val="clear" w:color="auto" w:fill="FFFFFF"/>
        <w:spacing w:before="0" w:beforeAutospacing="0" w:after="225" w:afterAutospacing="0" w:line="312" w:lineRule="atLeast"/>
        <w:rPr>
          <w:rFonts w:ascii="Verdana" w:hAnsi="Verdana"/>
          <w:color w:val="424242"/>
          <w:sz w:val="20"/>
          <w:szCs w:val="20"/>
        </w:rPr>
      </w:pPr>
      <w:r>
        <w:rPr>
          <w:rFonts w:ascii="Verdana" w:hAnsi="Verdana"/>
          <w:color w:val="424242"/>
          <w:sz w:val="20"/>
          <w:szCs w:val="20"/>
        </w:rPr>
        <w:t xml:space="preserve">Yet Christmas 1941 was a time of optimism; Britain was no longer alone in the fight against Hitler. In June Germany had attacked Russia, diverting the Luftwaffe eastwards and away from Britain. Earlier that month, the USA had entered the war, after the Japanese attack on Pearl </w:t>
      </w:r>
      <w:proofErr w:type="spellStart"/>
      <w:r>
        <w:rPr>
          <w:rFonts w:ascii="Verdana" w:hAnsi="Verdana"/>
          <w:color w:val="424242"/>
          <w:sz w:val="20"/>
          <w:szCs w:val="20"/>
        </w:rPr>
        <w:t>Harbor</w:t>
      </w:r>
      <w:proofErr w:type="spellEnd"/>
      <w:r>
        <w:rPr>
          <w:rFonts w:ascii="Verdana" w:hAnsi="Verdana"/>
          <w:color w:val="424242"/>
          <w:sz w:val="20"/>
          <w:szCs w:val="20"/>
        </w:rPr>
        <w:t>. In the public view there was now no doubt that the Allied forces would eventually win, despite the undoubted prospect of set-backs - and indeed, on Christmas Day, Hong Kong surrendered to the advancing Japanese, although the news was held back from the public.</w:t>
      </w:r>
    </w:p>
    <w:p w14:paraId="060A59AC" w14:textId="77777777" w:rsidR="00A40DD6" w:rsidRDefault="00A40DD6" w:rsidP="00A40DD6">
      <w:pPr>
        <w:pStyle w:val="NormalWeb"/>
        <w:shd w:val="clear" w:color="auto" w:fill="FFFFFF"/>
        <w:spacing w:before="0" w:beforeAutospacing="0" w:after="225" w:afterAutospacing="0" w:line="312" w:lineRule="atLeast"/>
        <w:rPr>
          <w:rFonts w:ascii="Verdana" w:hAnsi="Verdana"/>
          <w:color w:val="424242"/>
          <w:sz w:val="20"/>
          <w:szCs w:val="20"/>
        </w:rPr>
      </w:pPr>
    </w:p>
    <w:p w14:paraId="583C6B90" w14:textId="5FE3CE7C" w:rsidR="00AF6F8A" w:rsidRDefault="00AF6F8A"/>
    <w:sectPr w:rsidR="00AF6F8A" w:rsidSect="00AF6F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761A5B"/>
    <w:multiLevelType w:val="multilevel"/>
    <w:tmpl w:val="96C80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8A"/>
    <w:rsid w:val="00460553"/>
    <w:rsid w:val="00734993"/>
    <w:rsid w:val="0082409B"/>
    <w:rsid w:val="00A40DD6"/>
    <w:rsid w:val="00AF6F8A"/>
    <w:rsid w:val="00E64C77"/>
    <w:rsid w:val="00EB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631F4"/>
  <w15:chartTrackingRefBased/>
  <w15:docId w15:val="{5FED558E-DE6A-498E-A254-5194B3B4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F6F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AF6F8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AF6F8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F8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AF6F8A"/>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AF6F8A"/>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AF6F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F6F8A"/>
    <w:rPr>
      <w:i/>
      <w:iCs/>
    </w:rPr>
  </w:style>
  <w:style w:type="character" w:styleId="Hyperlink">
    <w:name w:val="Hyperlink"/>
    <w:basedOn w:val="DefaultParagraphFont"/>
    <w:uiPriority w:val="99"/>
    <w:semiHidden/>
    <w:unhideWhenUsed/>
    <w:rsid w:val="00AF6F8A"/>
    <w:rPr>
      <w:color w:val="0000FF"/>
      <w:u w:val="single"/>
    </w:rPr>
  </w:style>
  <w:style w:type="character" w:styleId="Strong">
    <w:name w:val="Strong"/>
    <w:basedOn w:val="DefaultParagraphFont"/>
    <w:uiPriority w:val="22"/>
    <w:qFormat/>
    <w:rsid w:val="00AF6F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4508839">
      <w:bodyDiv w:val="1"/>
      <w:marLeft w:val="0"/>
      <w:marRight w:val="0"/>
      <w:marTop w:val="0"/>
      <w:marBottom w:val="0"/>
      <w:divBdr>
        <w:top w:val="none" w:sz="0" w:space="0" w:color="auto"/>
        <w:left w:val="none" w:sz="0" w:space="0" w:color="auto"/>
        <w:bottom w:val="none" w:sz="0" w:space="0" w:color="auto"/>
        <w:right w:val="none" w:sz="0" w:space="0" w:color="auto"/>
      </w:divBdr>
    </w:div>
    <w:div w:id="303432356">
      <w:bodyDiv w:val="1"/>
      <w:marLeft w:val="0"/>
      <w:marRight w:val="0"/>
      <w:marTop w:val="0"/>
      <w:marBottom w:val="0"/>
      <w:divBdr>
        <w:top w:val="none" w:sz="0" w:space="0" w:color="auto"/>
        <w:left w:val="none" w:sz="0" w:space="0" w:color="auto"/>
        <w:bottom w:val="none" w:sz="0" w:space="0" w:color="auto"/>
        <w:right w:val="none" w:sz="0" w:space="0" w:color="auto"/>
      </w:divBdr>
      <w:divsChild>
        <w:div w:id="1559702958">
          <w:marLeft w:val="195"/>
          <w:marRight w:val="195"/>
          <w:marTop w:val="195"/>
          <w:marBottom w:val="195"/>
          <w:divBdr>
            <w:top w:val="none" w:sz="0" w:space="0" w:color="auto"/>
            <w:left w:val="none" w:sz="0" w:space="0" w:color="auto"/>
            <w:bottom w:val="none" w:sz="0" w:space="0" w:color="auto"/>
            <w:right w:val="none" w:sz="0" w:space="0" w:color="auto"/>
          </w:divBdr>
          <w:divsChild>
            <w:div w:id="306663826">
              <w:marLeft w:val="0"/>
              <w:marRight w:val="0"/>
              <w:marTop w:val="0"/>
              <w:marBottom w:val="0"/>
              <w:divBdr>
                <w:top w:val="none" w:sz="0" w:space="0" w:color="auto"/>
                <w:left w:val="none" w:sz="0" w:space="0" w:color="auto"/>
                <w:bottom w:val="none" w:sz="0" w:space="0" w:color="auto"/>
                <w:right w:val="none" w:sz="0" w:space="0" w:color="auto"/>
              </w:divBdr>
              <w:divsChild>
                <w:div w:id="117310509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25338">
      <w:bodyDiv w:val="1"/>
      <w:marLeft w:val="0"/>
      <w:marRight w:val="0"/>
      <w:marTop w:val="0"/>
      <w:marBottom w:val="0"/>
      <w:divBdr>
        <w:top w:val="none" w:sz="0" w:space="0" w:color="auto"/>
        <w:left w:val="none" w:sz="0" w:space="0" w:color="auto"/>
        <w:bottom w:val="none" w:sz="0" w:space="0" w:color="auto"/>
        <w:right w:val="none" w:sz="0" w:space="0" w:color="auto"/>
      </w:divBdr>
      <w:divsChild>
        <w:div w:id="636375124">
          <w:marLeft w:val="0"/>
          <w:marRight w:val="0"/>
          <w:marTop w:val="0"/>
          <w:marBottom w:val="0"/>
          <w:divBdr>
            <w:top w:val="none" w:sz="0" w:space="0" w:color="auto"/>
            <w:left w:val="none" w:sz="0" w:space="0" w:color="auto"/>
            <w:bottom w:val="none" w:sz="0" w:space="0" w:color="auto"/>
            <w:right w:val="none" w:sz="0" w:space="0" w:color="auto"/>
          </w:divBdr>
          <w:divsChild>
            <w:div w:id="175580627">
              <w:marLeft w:val="0"/>
              <w:marRight w:val="0"/>
              <w:marTop w:val="0"/>
              <w:marBottom w:val="0"/>
              <w:divBdr>
                <w:top w:val="none" w:sz="0" w:space="0" w:color="auto"/>
                <w:left w:val="none" w:sz="0" w:space="0" w:color="auto"/>
                <w:bottom w:val="none" w:sz="0" w:space="0" w:color="auto"/>
                <w:right w:val="none" w:sz="0" w:space="0" w:color="auto"/>
              </w:divBdr>
              <w:divsChild>
                <w:div w:id="436678941">
                  <w:marLeft w:val="0"/>
                  <w:marRight w:val="0"/>
                  <w:marTop w:val="0"/>
                  <w:marBottom w:val="0"/>
                  <w:divBdr>
                    <w:top w:val="none" w:sz="0" w:space="0" w:color="auto"/>
                    <w:left w:val="none" w:sz="0" w:space="0" w:color="auto"/>
                    <w:bottom w:val="none" w:sz="0" w:space="0" w:color="auto"/>
                    <w:right w:val="none" w:sz="0" w:space="0" w:color="auto"/>
                  </w:divBdr>
                  <w:divsChild>
                    <w:div w:id="1779183093">
                      <w:marLeft w:val="0"/>
                      <w:marRight w:val="0"/>
                      <w:marTop w:val="0"/>
                      <w:marBottom w:val="0"/>
                      <w:divBdr>
                        <w:top w:val="none" w:sz="0" w:space="0" w:color="auto"/>
                        <w:left w:val="none" w:sz="0" w:space="0" w:color="auto"/>
                        <w:bottom w:val="none" w:sz="0" w:space="0" w:color="auto"/>
                        <w:right w:val="none" w:sz="0" w:space="0" w:color="auto"/>
                      </w:divBdr>
                      <w:divsChild>
                        <w:div w:id="166752010">
                          <w:marLeft w:val="0"/>
                          <w:marRight w:val="0"/>
                          <w:marTop w:val="0"/>
                          <w:marBottom w:val="0"/>
                          <w:divBdr>
                            <w:top w:val="none" w:sz="0" w:space="0" w:color="auto"/>
                            <w:left w:val="none" w:sz="0" w:space="0" w:color="auto"/>
                            <w:bottom w:val="none" w:sz="0" w:space="0" w:color="auto"/>
                            <w:right w:val="none" w:sz="0" w:space="0" w:color="auto"/>
                          </w:divBdr>
                          <w:divsChild>
                            <w:div w:id="18668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561130">
                  <w:marLeft w:val="1500"/>
                  <w:marRight w:val="0"/>
                  <w:marTop w:val="0"/>
                  <w:marBottom w:val="0"/>
                  <w:divBdr>
                    <w:top w:val="none" w:sz="0" w:space="0" w:color="auto"/>
                    <w:left w:val="none" w:sz="0" w:space="0" w:color="auto"/>
                    <w:bottom w:val="none" w:sz="0" w:space="0" w:color="auto"/>
                    <w:right w:val="none" w:sz="0" w:space="0" w:color="auto"/>
                  </w:divBdr>
                  <w:divsChild>
                    <w:div w:id="847913034">
                      <w:marLeft w:val="0"/>
                      <w:marRight w:val="0"/>
                      <w:marTop w:val="0"/>
                      <w:marBottom w:val="0"/>
                      <w:divBdr>
                        <w:top w:val="none" w:sz="0" w:space="0" w:color="auto"/>
                        <w:left w:val="none" w:sz="0" w:space="0" w:color="auto"/>
                        <w:bottom w:val="none" w:sz="0" w:space="0" w:color="auto"/>
                        <w:right w:val="none" w:sz="0" w:space="0" w:color="auto"/>
                      </w:divBdr>
                      <w:divsChild>
                        <w:div w:id="1523283440">
                          <w:marLeft w:val="0"/>
                          <w:marRight w:val="0"/>
                          <w:marTop w:val="0"/>
                          <w:marBottom w:val="0"/>
                          <w:divBdr>
                            <w:top w:val="none" w:sz="0" w:space="0" w:color="auto"/>
                            <w:left w:val="none" w:sz="0" w:space="0" w:color="auto"/>
                            <w:bottom w:val="none" w:sz="0" w:space="0" w:color="auto"/>
                            <w:right w:val="none" w:sz="0" w:space="0" w:color="auto"/>
                          </w:divBdr>
                          <w:divsChild>
                            <w:div w:id="95054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26348">
                      <w:marLeft w:val="0"/>
                      <w:marRight w:val="0"/>
                      <w:marTop w:val="0"/>
                      <w:marBottom w:val="0"/>
                      <w:divBdr>
                        <w:top w:val="none" w:sz="0" w:space="0" w:color="auto"/>
                        <w:left w:val="none" w:sz="0" w:space="0" w:color="auto"/>
                        <w:bottom w:val="none" w:sz="0" w:space="0" w:color="auto"/>
                        <w:right w:val="none" w:sz="0" w:space="0" w:color="auto"/>
                      </w:divBdr>
                      <w:divsChild>
                        <w:div w:id="997611560">
                          <w:marLeft w:val="0"/>
                          <w:marRight w:val="0"/>
                          <w:marTop w:val="0"/>
                          <w:marBottom w:val="0"/>
                          <w:divBdr>
                            <w:top w:val="none" w:sz="0" w:space="0" w:color="auto"/>
                            <w:left w:val="none" w:sz="0" w:space="0" w:color="auto"/>
                            <w:bottom w:val="none" w:sz="0" w:space="0" w:color="auto"/>
                            <w:right w:val="none" w:sz="0" w:space="0" w:color="auto"/>
                          </w:divBdr>
                          <w:divsChild>
                            <w:div w:id="14119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2892">
                      <w:marLeft w:val="0"/>
                      <w:marRight w:val="0"/>
                      <w:marTop w:val="0"/>
                      <w:marBottom w:val="0"/>
                      <w:divBdr>
                        <w:top w:val="none" w:sz="0" w:space="0" w:color="auto"/>
                        <w:left w:val="none" w:sz="0" w:space="0" w:color="auto"/>
                        <w:bottom w:val="none" w:sz="0" w:space="0" w:color="auto"/>
                        <w:right w:val="none" w:sz="0" w:space="0" w:color="auto"/>
                      </w:divBdr>
                      <w:divsChild>
                        <w:div w:id="1826782171">
                          <w:marLeft w:val="0"/>
                          <w:marRight w:val="0"/>
                          <w:marTop w:val="0"/>
                          <w:marBottom w:val="0"/>
                          <w:divBdr>
                            <w:top w:val="none" w:sz="0" w:space="0" w:color="auto"/>
                            <w:left w:val="none" w:sz="0" w:space="0" w:color="auto"/>
                            <w:bottom w:val="none" w:sz="0" w:space="0" w:color="auto"/>
                            <w:right w:val="none" w:sz="0" w:space="0" w:color="auto"/>
                          </w:divBdr>
                          <w:divsChild>
                            <w:div w:id="244000503">
                              <w:marLeft w:val="0"/>
                              <w:marRight w:val="0"/>
                              <w:marTop w:val="0"/>
                              <w:marBottom w:val="0"/>
                              <w:divBdr>
                                <w:top w:val="none" w:sz="0" w:space="0" w:color="auto"/>
                                <w:left w:val="none" w:sz="0" w:space="0" w:color="auto"/>
                                <w:bottom w:val="none" w:sz="0" w:space="0" w:color="auto"/>
                                <w:right w:val="none" w:sz="0" w:space="0" w:color="auto"/>
                              </w:divBdr>
                              <w:divsChild>
                                <w:div w:id="1814448227">
                                  <w:marLeft w:val="0"/>
                                  <w:marRight w:val="0"/>
                                  <w:marTop w:val="0"/>
                                  <w:marBottom w:val="0"/>
                                  <w:divBdr>
                                    <w:top w:val="none" w:sz="0" w:space="0" w:color="auto"/>
                                    <w:left w:val="none" w:sz="0" w:space="0" w:color="auto"/>
                                    <w:bottom w:val="none" w:sz="0" w:space="0" w:color="auto"/>
                                    <w:right w:val="none" w:sz="0" w:space="0" w:color="auto"/>
                                  </w:divBdr>
                                  <w:divsChild>
                                    <w:div w:id="579564925">
                                      <w:marLeft w:val="0"/>
                                      <w:marRight w:val="0"/>
                                      <w:marTop w:val="0"/>
                                      <w:marBottom w:val="0"/>
                                      <w:divBdr>
                                        <w:top w:val="none" w:sz="0" w:space="0" w:color="auto"/>
                                        <w:left w:val="none" w:sz="0" w:space="0" w:color="auto"/>
                                        <w:bottom w:val="none" w:sz="0" w:space="0" w:color="auto"/>
                                        <w:right w:val="none" w:sz="0" w:space="0" w:color="auto"/>
                                      </w:divBdr>
                                      <w:divsChild>
                                        <w:div w:id="1099910534">
                                          <w:marLeft w:val="0"/>
                                          <w:marRight w:val="0"/>
                                          <w:marTop w:val="0"/>
                                          <w:marBottom w:val="300"/>
                                          <w:divBdr>
                                            <w:top w:val="none" w:sz="0" w:space="0" w:color="auto"/>
                                            <w:left w:val="none" w:sz="0" w:space="0" w:color="auto"/>
                                            <w:bottom w:val="none" w:sz="0" w:space="0" w:color="auto"/>
                                            <w:right w:val="none" w:sz="0" w:space="0" w:color="auto"/>
                                          </w:divBdr>
                                          <w:divsChild>
                                            <w:div w:id="1944414645">
                                              <w:marLeft w:val="0"/>
                                              <w:marRight w:val="0"/>
                                              <w:marTop w:val="0"/>
                                              <w:marBottom w:val="0"/>
                                              <w:divBdr>
                                                <w:top w:val="none" w:sz="0" w:space="0" w:color="auto"/>
                                                <w:left w:val="none" w:sz="0" w:space="0" w:color="auto"/>
                                                <w:bottom w:val="none" w:sz="0" w:space="0" w:color="auto"/>
                                                <w:right w:val="none" w:sz="0" w:space="0" w:color="auto"/>
                                              </w:divBdr>
                                            </w:div>
                                            <w:div w:id="79840125">
                                              <w:marLeft w:val="0"/>
                                              <w:marRight w:val="0"/>
                                              <w:marTop w:val="0"/>
                                              <w:marBottom w:val="0"/>
                                              <w:divBdr>
                                                <w:top w:val="none" w:sz="0" w:space="0" w:color="auto"/>
                                                <w:left w:val="none" w:sz="0" w:space="0" w:color="auto"/>
                                                <w:bottom w:val="none" w:sz="0" w:space="0" w:color="auto"/>
                                                <w:right w:val="none" w:sz="0" w:space="0" w:color="auto"/>
                                              </w:divBdr>
                                              <w:divsChild>
                                                <w:div w:id="2048796431">
                                                  <w:marLeft w:val="0"/>
                                                  <w:marRight w:val="0"/>
                                                  <w:marTop w:val="0"/>
                                                  <w:marBottom w:val="0"/>
                                                  <w:divBdr>
                                                    <w:top w:val="none" w:sz="0" w:space="0" w:color="auto"/>
                                                    <w:left w:val="none" w:sz="0" w:space="0" w:color="auto"/>
                                                    <w:bottom w:val="none" w:sz="0" w:space="0" w:color="auto"/>
                                                    <w:right w:val="none" w:sz="0" w:space="0" w:color="auto"/>
                                                  </w:divBdr>
                                                  <w:divsChild>
                                                    <w:div w:id="422799601">
                                                      <w:marLeft w:val="0"/>
                                                      <w:marRight w:val="0"/>
                                                      <w:marTop w:val="0"/>
                                                      <w:marBottom w:val="0"/>
                                                      <w:divBdr>
                                                        <w:top w:val="none" w:sz="0" w:space="0" w:color="auto"/>
                                                        <w:left w:val="none" w:sz="0" w:space="0" w:color="auto"/>
                                                        <w:bottom w:val="none" w:sz="0" w:space="0" w:color="auto"/>
                                                        <w:right w:val="none" w:sz="0" w:space="0" w:color="auto"/>
                                                      </w:divBdr>
                                                      <w:divsChild>
                                                        <w:div w:id="776103605">
                                                          <w:marLeft w:val="0"/>
                                                          <w:marRight w:val="0"/>
                                                          <w:marTop w:val="0"/>
                                                          <w:marBottom w:val="0"/>
                                                          <w:divBdr>
                                                            <w:top w:val="none" w:sz="0" w:space="0" w:color="auto"/>
                                                            <w:left w:val="none" w:sz="0" w:space="0" w:color="auto"/>
                                                            <w:bottom w:val="none" w:sz="0" w:space="0" w:color="auto"/>
                                                            <w:right w:val="none" w:sz="0" w:space="0" w:color="auto"/>
                                                          </w:divBdr>
                                                        </w:div>
                                                        <w:div w:id="168305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8827629">
                                      <w:marLeft w:val="0"/>
                                      <w:marRight w:val="0"/>
                                      <w:marTop w:val="0"/>
                                      <w:marBottom w:val="0"/>
                                      <w:divBdr>
                                        <w:top w:val="none" w:sz="0" w:space="0" w:color="auto"/>
                                        <w:left w:val="none" w:sz="0" w:space="0" w:color="auto"/>
                                        <w:bottom w:val="none" w:sz="0" w:space="0" w:color="auto"/>
                                        <w:right w:val="none" w:sz="0" w:space="0" w:color="auto"/>
                                      </w:divBdr>
                                      <w:divsChild>
                                        <w:div w:id="748769404">
                                          <w:marLeft w:val="0"/>
                                          <w:marRight w:val="0"/>
                                          <w:marTop w:val="0"/>
                                          <w:marBottom w:val="300"/>
                                          <w:divBdr>
                                            <w:top w:val="none" w:sz="0" w:space="0" w:color="auto"/>
                                            <w:left w:val="none" w:sz="0" w:space="0" w:color="auto"/>
                                            <w:bottom w:val="none" w:sz="0" w:space="0" w:color="auto"/>
                                            <w:right w:val="none" w:sz="0" w:space="0" w:color="auto"/>
                                          </w:divBdr>
                                          <w:divsChild>
                                            <w:div w:id="2088575888">
                                              <w:marLeft w:val="0"/>
                                              <w:marRight w:val="0"/>
                                              <w:marTop w:val="0"/>
                                              <w:marBottom w:val="0"/>
                                              <w:divBdr>
                                                <w:top w:val="none" w:sz="0" w:space="0" w:color="auto"/>
                                                <w:left w:val="none" w:sz="0" w:space="0" w:color="auto"/>
                                                <w:bottom w:val="none" w:sz="0" w:space="0" w:color="auto"/>
                                                <w:right w:val="none" w:sz="0" w:space="0" w:color="auto"/>
                                              </w:divBdr>
                                            </w:div>
                                            <w:div w:id="1439713466">
                                              <w:marLeft w:val="0"/>
                                              <w:marRight w:val="0"/>
                                              <w:marTop w:val="0"/>
                                              <w:marBottom w:val="0"/>
                                              <w:divBdr>
                                                <w:top w:val="none" w:sz="0" w:space="0" w:color="auto"/>
                                                <w:left w:val="none" w:sz="0" w:space="0" w:color="auto"/>
                                                <w:bottom w:val="none" w:sz="0" w:space="0" w:color="auto"/>
                                                <w:right w:val="none" w:sz="0" w:space="0" w:color="auto"/>
                                              </w:divBdr>
                                              <w:divsChild>
                                                <w:div w:id="82266970">
                                                  <w:marLeft w:val="0"/>
                                                  <w:marRight w:val="0"/>
                                                  <w:marTop w:val="0"/>
                                                  <w:marBottom w:val="0"/>
                                                  <w:divBdr>
                                                    <w:top w:val="none" w:sz="0" w:space="0" w:color="auto"/>
                                                    <w:left w:val="none" w:sz="0" w:space="0" w:color="auto"/>
                                                    <w:bottom w:val="none" w:sz="0" w:space="0" w:color="auto"/>
                                                    <w:right w:val="none" w:sz="0" w:space="0" w:color="auto"/>
                                                  </w:divBdr>
                                                  <w:divsChild>
                                                    <w:div w:id="39132369">
                                                      <w:marLeft w:val="0"/>
                                                      <w:marRight w:val="0"/>
                                                      <w:marTop w:val="0"/>
                                                      <w:marBottom w:val="0"/>
                                                      <w:divBdr>
                                                        <w:top w:val="none" w:sz="0" w:space="0" w:color="auto"/>
                                                        <w:left w:val="none" w:sz="0" w:space="0" w:color="auto"/>
                                                        <w:bottom w:val="none" w:sz="0" w:space="0" w:color="auto"/>
                                                        <w:right w:val="none" w:sz="0" w:space="0" w:color="auto"/>
                                                      </w:divBdr>
                                                      <w:divsChild>
                                                        <w:div w:id="669722575">
                                                          <w:marLeft w:val="0"/>
                                                          <w:marRight w:val="0"/>
                                                          <w:marTop w:val="0"/>
                                                          <w:marBottom w:val="0"/>
                                                          <w:divBdr>
                                                            <w:top w:val="none" w:sz="0" w:space="0" w:color="auto"/>
                                                            <w:left w:val="none" w:sz="0" w:space="0" w:color="auto"/>
                                                            <w:bottom w:val="none" w:sz="0" w:space="0" w:color="auto"/>
                                                            <w:right w:val="none" w:sz="0" w:space="0" w:color="auto"/>
                                                          </w:divBdr>
                                                        </w:div>
                                                        <w:div w:id="213097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195704">
                                      <w:marLeft w:val="0"/>
                                      <w:marRight w:val="0"/>
                                      <w:marTop w:val="0"/>
                                      <w:marBottom w:val="0"/>
                                      <w:divBdr>
                                        <w:top w:val="none" w:sz="0" w:space="0" w:color="auto"/>
                                        <w:left w:val="none" w:sz="0" w:space="0" w:color="auto"/>
                                        <w:bottom w:val="none" w:sz="0" w:space="0" w:color="auto"/>
                                        <w:right w:val="none" w:sz="0" w:space="0" w:color="auto"/>
                                      </w:divBdr>
                                      <w:divsChild>
                                        <w:div w:id="1885865298">
                                          <w:marLeft w:val="0"/>
                                          <w:marRight w:val="0"/>
                                          <w:marTop w:val="0"/>
                                          <w:marBottom w:val="300"/>
                                          <w:divBdr>
                                            <w:top w:val="none" w:sz="0" w:space="0" w:color="auto"/>
                                            <w:left w:val="none" w:sz="0" w:space="0" w:color="auto"/>
                                            <w:bottom w:val="none" w:sz="0" w:space="0" w:color="auto"/>
                                            <w:right w:val="none" w:sz="0" w:space="0" w:color="auto"/>
                                          </w:divBdr>
                                          <w:divsChild>
                                            <w:div w:id="980691420">
                                              <w:marLeft w:val="0"/>
                                              <w:marRight w:val="0"/>
                                              <w:marTop w:val="0"/>
                                              <w:marBottom w:val="0"/>
                                              <w:divBdr>
                                                <w:top w:val="none" w:sz="0" w:space="0" w:color="auto"/>
                                                <w:left w:val="none" w:sz="0" w:space="0" w:color="auto"/>
                                                <w:bottom w:val="none" w:sz="0" w:space="0" w:color="auto"/>
                                                <w:right w:val="none" w:sz="0" w:space="0" w:color="auto"/>
                                              </w:divBdr>
                                            </w:div>
                                            <w:div w:id="867452482">
                                              <w:marLeft w:val="0"/>
                                              <w:marRight w:val="0"/>
                                              <w:marTop w:val="0"/>
                                              <w:marBottom w:val="0"/>
                                              <w:divBdr>
                                                <w:top w:val="none" w:sz="0" w:space="0" w:color="auto"/>
                                                <w:left w:val="none" w:sz="0" w:space="0" w:color="auto"/>
                                                <w:bottom w:val="none" w:sz="0" w:space="0" w:color="auto"/>
                                                <w:right w:val="none" w:sz="0" w:space="0" w:color="auto"/>
                                              </w:divBdr>
                                              <w:divsChild>
                                                <w:div w:id="429473067">
                                                  <w:marLeft w:val="0"/>
                                                  <w:marRight w:val="0"/>
                                                  <w:marTop w:val="0"/>
                                                  <w:marBottom w:val="0"/>
                                                  <w:divBdr>
                                                    <w:top w:val="none" w:sz="0" w:space="0" w:color="auto"/>
                                                    <w:left w:val="none" w:sz="0" w:space="0" w:color="auto"/>
                                                    <w:bottom w:val="none" w:sz="0" w:space="0" w:color="auto"/>
                                                    <w:right w:val="none" w:sz="0" w:space="0" w:color="auto"/>
                                                  </w:divBdr>
                                                  <w:divsChild>
                                                    <w:div w:id="49308539">
                                                      <w:marLeft w:val="0"/>
                                                      <w:marRight w:val="0"/>
                                                      <w:marTop w:val="0"/>
                                                      <w:marBottom w:val="0"/>
                                                      <w:divBdr>
                                                        <w:top w:val="none" w:sz="0" w:space="0" w:color="auto"/>
                                                        <w:left w:val="none" w:sz="0" w:space="0" w:color="auto"/>
                                                        <w:bottom w:val="none" w:sz="0" w:space="0" w:color="auto"/>
                                                        <w:right w:val="none" w:sz="0" w:space="0" w:color="auto"/>
                                                      </w:divBdr>
                                                      <w:divsChild>
                                                        <w:div w:id="1939169579">
                                                          <w:marLeft w:val="0"/>
                                                          <w:marRight w:val="0"/>
                                                          <w:marTop w:val="0"/>
                                                          <w:marBottom w:val="0"/>
                                                          <w:divBdr>
                                                            <w:top w:val="none" w:sz="0" w:space="0" w:color="auto"/>
                                                            <w:left w:val="none" w:sz="0" w:space="0" w:color="auto"/>
                                                            <w:bottom w:val="none" w:sz="0" w:space="0" w:color="auto"/>
                                                            <w:right w:val="none" w:sz="0" w:space="0" w:color="auto"/>
                                                          </w:divBdr>
                                                        </w:div>
                                                        <w:div w:id="131911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5851587">
      <w:bodyDiv w:val="1"/>
      <w:marLeft w:val="0"/>
      <w:marRight w:val="0"/>
      <w:marTop w:val="0"/>
      <w:marBottom w:val="0"/>
      <w:divBdr>
        <w:top w:val="none" w:sz="0" w:space="0" w:color="auto"/>
        <w:left w:val="none" w:sz="0" w:space="0" w:color="auto"/>
        <w:bottom w:val="none" w:sz="0" w:space="0" w:color="auto"/>
        <w:right w:val="none" w:sz="0" w:space="0" w:color="auto"/>
      </w:divBdr>
      <w:divsChild>
        <w:div w:id="699210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Lund</dc:creator>
  <cp:keywords/>
  <dc:description/>
  <cp:lastModifiedBy>Deborah Lund</cp:lastModifiedBy>
  <cp:revision>3</cp:revision>
  <dcterms:created xsi:type="dcterms:W3CDTF">2020-12-07T22:24:00Z</dcterms:created>
  <dcterms:modified xsi:type="dcterms:W3CDTF">2020-12-07T22:30:00Z</dcterms:modified>
</cp:coreProperties>
</file>