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5B8" w:rsidRDefault="000975B8" w:rsidP="000975B8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9264" behindDoc="0" locked="0" layoutInCell="1" allowOverlap="1" wp14:anchorId="00FA87BC" wp14:editId="2635D80B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E92">
        <w:rPr>
          <w:sz w:val="36"/>
          <w:szCs w:val="36"/>
          <w:shd w:val="clear" w:color="auto" w:fill="4472C4" w:themeFill="accent1"/>
        </w:rPr>
        <w:t xml:space="preserve">Year Group   </w:t>
      </w:r>
      <w:r w:rsidR="002765CF">
        <w:rPr>
          <w:sz w:val="36"/>
          <w:szCs w:val="36"/>
          <w:shd w:val="clear" w:color="auto" w:fill="4472C4" w:themeFill="accent1"/>
        </w:rPr>
        <w:t>6</w:t>
      </w:r>
      <w:r w:rsidRPr="00F77E92">
        <w:rPr>
          <w:sz w:val="36"/>
          <w:szCs w:val="36"/>
          <w:shd w:val="clear" w:color="auto" w:fill="4472C4" w:themeFill="accent1"/>
        </w:rPr>
        <w:t xml:space="preserve">           </w:t>
      </w:r>
      <w:r>
        <w:rPr>
          <w:sz w:val="36"/>
          <w:szCs w:val="36"/>
          <w:shd w:val="clear" w:color="auto" w:fill="4472C4" w:themeFill="accent1"/>
        </w:rPr>
        <w:t>Spring</w:t>
      </w:r>
      <w:r w:rsidRPr="00F77E92">
        <w:rPr>
          <w:sz w:val="36"/>
          <w:szCs w:val="36"/>
          <w:shd w:val="clear" w:color="auto" w:fill="4472C4" w:themeFill="accent1"/>
        </w:rPr>
        <w:t xml:space="preserve"> 2 20</w:t>
      </w:r>
      <w:r>
        <w:rPr>
          <w:sz w:val="36"/>
          <w:szCs w:val="36"/>
          <w:shd w:val="clear" w:color="auto" w:fill="4472C4" w:themeFill="accent1"/>
        </w:rPr>
        <w:t>2</w:t>
      </w:r>
      <w:r w:rsidR="004B385E">
        <w:rPr>
          <w:sz w:val="36"/>
          <w:szCs w:val="36"/>
          <w:shd w:val="clear" w:color="auto" w:fill="4472C4" w:themeFill="accent1"/>
        </w:rPr>
        <w:t>2</w:t>
      </w:r>
      <w:r w:rsidRPr="00F77E92">
        <w:rPr>
          <w:sz w:val="36"/>
          <w:szCs w:val="36"/>
          <w:shd w:val="clear" w:color="auto" w:fill="4472C4" w:themeFill="accent1"/>
        </w:rPr>
        <w:t xml:space="preserve">      Half Term Overview of key Objectives</w:t>
      </w:r>
      <w:r w:rsidRPr="00F77E92">
        <w:rPr>
          <w:sz w:val="36"/>
          <w:szCs w:val="36"/>
        </w:rPr>
        <w:t xml:space="preserve">   </w:t>
      </w:r>
    </w:p>
    <w:p w:rsidR="00A57CF3" w:rsidRPr="00A57CF3" w:rsidRDefault="000975B8" w:rsidP="00A57CF3">
      <w:pPr>
        <w:shd w:val="clear" w:color="auto" w:fill="FFFFFF"/>
        <w:jc w:val="center"/>
        <w:rPr>
          <w:rFonts w:cstheme="minorHAnsi"/>
          <w:color w:val="4472C4" w:themeColor="accent1"/>
          <w:sz w:val="28"/>
          <w:szCs w:val="28"/>
        </w:rPr>
      </w:pPr>
      <w:r w:rsidRPr="000615B3">
        <w:rPr>
          <w:color w:val="4472C4" w:themeColor="accent1"/>
          <w:sz w:val="36"/>
          <w:szCs w:val="36"/>
        </w:rPr>
        <w:t xml:space="preserve">Core Value – </w:t>
      </w:r>
      <w:r w:rsidR="00D3627F">
        <w:rPr>
          <w:color w:val="4472C4" w:themeColor="accent1"/>
          <w:sz w:val="36"/>
          <w:szCs w:val="36"/>
        </w:rPr>
        <w:t>School core values- Koinon</w:t>
      </w:r>
      <w:r w:rsidR="00C637D5">
        <w:rPr>
          <w:color w:val="4472C4" w:themeColor="accent1"/>
          <w:sz w:val="36"/>
          <w:szCs w:val="36"/>
        </w:rPr>
        <w:t>i</w:t>
      </w:r>
      <w:r w:rsidR="00D3627F">
        <w:rPr>
          <w:color w:val="4472C4" w:themeColor="accent1"/>
          <w:sz w:val="36"/>
          <w:szCs w:val="36"/>
        </w:rPr>
        <w:t xml:space="preserve">a, </w:t>
      </w:r>
      <w:proofErr w:type="gramStart"/>
      <w:r w:rsidR="00D3627F" w:rsidRPr="00A57CF3">
        <w:rPr>
          <w:rFonts w:cstheme="minorHAnsi"/>
          <w:color w:val="4472C4" w:themeColor="accent1"/>
          <w:sz w:val="28"/>
          <w:szCs w:val="28"/>
        </w:rPr>
        <w:t xml:space="preserve">Friendship, </w:t>
      </w:r>
      <w:r w:rsidR="00D3627F" w:rsidRPr="00A57CF3">
        <w:rPr>
          <w:rFonts w:cstheme="minorHAnsi"/>
          <w:b/>
          <w:color w:val="FF0000"/>
          <w:sz w:val="28"/>
          <w:szCs w:val="28"/>
        </w:rPr>
        <w:t xml:space="preserve"> </w:t>
      </w:r>
      <w:r w:rsidR="00D3627F" w:rsidRPr="00A57CF3">
        <w:rPr>
          <w:rFonts w:cstheme="minorHAnsi"/>
          <w:color w:val="4472C4" w:themeColor="accent1"/>
          <w:sz w:val="28"/>
          <w:szCs w:val="28"/>
        </w:rPr>
        <w:t>Courage</w:t>
      </w:r>
      <w:proofErr w:type="gramEnd"/>
      <w:r w:rsidR="00D3627F" w:rsidRPr="00A57CF3">
        <w:rPr>
          <w:rFonts w:cstheme="minorHAnsi"/>
          <w:color w:val="4472C4" w:themeColor="accent1"/>
          <w:sz w:val="28"/>
          <w:szCs w:val="28"/>
        </w:rPr>
        <w:t>, Wisdom, Forgiveness</w:t>
      </w:r>
    </w:p>
    <w:p w:rsidR="000975B8" w:rsidRPr="00A57CF3" w:rsidRDefault="00D3627F" w:rsidP="00A57CF3">
      <w:pPr>
        <w:shd w:val="clear" w:color="auto" w:fill="FFFFFF"/>
        <w:jc w:val="center"/>
        <w:rPr>
          <w:rFonts w:cstheme="minorHAnsi"/>
          <w:color w:val="4472C4" w:themeColor="accent1"/>
          <w:sz w:val="28"/>
          <w:szCs w:val="28"/>
        </w:rPr>
      </w:pPr>
      <w:r w:rsidRPr="00A57CF3">
        <w:rPr>
          <w:rFonts w:cstheme="minorHAnsi"/>
          <w:color w:val="4472C4" w:themeColor="accent1"/>
          <w:sz w:val="28"/>
          <w:szCs w:val="28"/>
        </w:rPr>
        <w:t>and Trust</w:t>
      </w:r>
    </w:p>
    <w:p w:rsidR="000975B8" w:rsidRPr="00F77E92" w:rsidRDefault="000975B8" w:rsidP="000975B8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7AADDFEE" wp14:editId="7B74B32B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12"/>
        <w:gridCol w:w="2807"/>
        <w:gridCol w:w="1982"/>
        <w:gridCol w:w="2010"/>
        <w:gridCol w:w="2176"/>
        <w:gridCol w:w="2151"/>
        <w:gridCol w:w="2050"/>
      </w:tblGrid>
      <w:tr w:rsidR="004C7780" w:rsidTr="00E53329">
        <w:trPr>
          <w:trHeight w:val="586"/>
        </w:trPr>
        <w:tc>
          <w:tcPr>
            <w:tcW w:w="2212" w:type="dxa"/>
          </w:tcPr>
          <w:p w:rsidR="004C7780" w:rsidRDefault="004C7780" w:rsidP="0034766B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807" w:type="dxa"/>
            <w:shd w:val="clear" w:color="auto" w:fill="D9E2F3" w:themeFill="accent1" w:themeFillTint="33"/>
          </w:tcPr>
          <w:p w:rsidR="008E4FFF" w:rsidRDefault="004C7780" w:rsidP="008F0AF7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1</w:t>
            </w:r>
            <w:r w:rsidR="008F0AF7">
              <w:rPr>
                <w:b/>
                <w:sz w:val="28"/>
                <w:u w:val="single"/>
              </w:rPr>
              <w:t xml:space="preserve">- </w:t>
            </w:r>
          </w:p>
          <w:p w:rsidR="004C7780" w:rsidRDefault="008F0AF7" w:rsidP="008F0AF7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 days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2</w:t>
            </w:r>
          </w:p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010" w:type="dxa"/>
            <w:shd w:val="clear" w:color="auto" w:fill="D9E2F3" w:themeFill="accent1" w:themeFillTint="33"/>
          </w:tcPr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3</w:t>
            </w:r>
          </w:p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176" w:type="dxa"/>
            <w:shd w:val="clear" w:color="auto" w:fill="D9E2F3" w:themeFill="accent1" w:themeFillTint="33"/>
          </w:tcPr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4</w:t>
            </w:r>
          </w:p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151" w:type="dxa"/>
            <w:shd w:val="clear" w:color="auto" w:fill="D9E2F3" w:themeFill="accent1" w:themeFillTint="33"/>
          </w:tcPr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5</w:t>
            </w:r>
          </w:p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050" w:type="dxa"/>
            <w:shd w:val="clear" w:color="auto" w:fill="D9E2F3" w:themeFill="accent1" w:themeFillTint="33"/>
          </w:tcPr>
          <w:p w:rsidR="004C7780" w:rsidRDefault="004C7780" w:rsidP="0034766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6</w:t>
            </w:r>
          </w:p>
        </w:tc>
      </w:tr>
      <w:tr w:rsidR="004C7780" w:rsidTr="00E53329">
        <w:trPr>
          <w:trHeight w:val="556"/>
        </w:trPr>
        <w:tc>
          <w:tcPr>
            <w:tcW w:w="2212" w:type="dxa"/>
            <w:shd w:val="clear" w:color="auto" w:fill="D9E2F3" w:themeFill="accent1" w:themeFillTint="33"/>
          </w:tcPr>
          <w:p w:rsidR="004C7780" w:rsidRPr="00B45F1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2807" w:type="dxa"/>
          </w:tcPr>
          <w:p w:rsidR="004C7780" w:rsidRPr="000421AD" w:rsidRDefault="004C7780" w:rsidP="00965F8B">
            <w:pPr>
              <w:pStyle w:val="NoSpacing"/>
              <w:jc w:val="center"/>
            </w:pPr>
            <w:r w:rsidRPr="000975B8">
              <w:rPr>
                <w:u w:val="single"/>
              </w:rPr>
              <w:t>Balanced Argument:</w:t>
            </w:r>
            <w:r>
              <w:t xml:space="preserve"> research and gathering of resources, sources, facts and figures- see unit overview</w:t>
            </w:r>
          </w:p>
        </w:tc>
        <w:tc>
          <w:tcPr>
            <w:tcW w:w="1982" w:type="dxa"/>
          </w:tcPr>
          <w:p w:rsidR="004C7780" w:rsidRDefault="004C7780" w:rsidP="00965F8B">
            <w:r w:rsidRPr="000975B8">
              <w:rPr>
                <w:u w:val="single"/>
              </w:rPr>
              <w:t>Balanced Argument:</w:t>
            </w:r>
            <w:r>
              <w:t xml:space="preserve"> Should Primary aged children have access to social media? </w:t>
            </w:r>
          </w:p>
          <w:p w:rsidR="004C7780" w:rsidRDefault="004C7780" w:rsidP="00965F8B">
            <w:pPr>
              <w:rPr>
                <w:sz w:val="24"/>
              </w:rPr>
            </w:pPr>
          </w:p>
        </w:tc>
        <w:tc>
          <w:tcPr>
            <w:tcW w:w="2010" w:type="dxa"/>
          </w:tcPr>
          <w:p w:rsidR="0081216B" w:rsidRDefault="004C7780" w:rsidP="0081216B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sz w:val="24"/>
              </w:rPr>
              <w:t xml:space="preserve"> </w:t>
            </w:r>
            <w:r w:rsidR="008F0AF7" w:rsidRPr="000975B8">
              <w:rPr>
                <w:u w:val="single"/>
              </w:rPr>
              <w:t xml:space="preserve"> </w:t>
            </w:r>
            <w:r w:rsidR="0081216B">
              <w:rPr>
                <w:rFonts w:ascii="Comic Sans MS" w:hAnsi="Comic Sans MS"/>
                <w:b/>
                <w:sz w:val="20"/>
                <w:szCs w:val="20"/>
              </w:rPr>
              <w:t xml:space="preserve">Holes </w:t>
            </w:r>
          </w:p>
          <w:p w:rsidR="004C7780" w:rsidRPr="00D270D5" w:rsidRDefault="004C7780" w:rsidP="00E53329">
            <w:pPr>
              <w:rPr>
                <w:sz w:val="24"/>
              </w:rPr>
            </w:pPr>
          </w:p>
        </w:tc>
        <w:tc>
          <w:tcPr>
            <w:tcW w:w="2176" w:type="dxa"/>
          </w:tcPr>
          <w:p w:rsidR="0081216B" w:rsidRDefault="0081216B" w:rsidP="0081216B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Holes </w:t>
            </w:r>
          </w:p>
          <w:p w:rsidR="004C7780" w:rsidRPr="00965F8B" w:rsidRDefault="0081216B" w:rsidP="00E53329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60AC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51" w:type="dxa"/>
            <w:shd w:val="clear" w:color="auto" w:fill="auto"/>
          </w:tcPr>
          <w:p w:rsidR="00743199" w:rsidRDefault="00743199" w:rsidP="008F0AF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43199" w:rsidRDefault="00743199" w:rsidP="008F0AF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Holes Mon and Tuesday</w:t>
            </w:r>
          </w:p>
          <w:p w:rsidR="00793A8C" w:rsidRPr="00793A8C" w:rsidRDefault="00793A8C" w:rsidP="008F0AF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3A8C">
              <w:rPr>
                <w:rFonts w:ascii="Comic Sans MS" w:hAnsi="Comic Sans MS"/>
                <w:b/>
                <w:sz w:val="20"/>
                <w:szCs w:val="20"/>
              </w:rPr>
              <w:t>Assessment</w:t>
            </w:r>
            <w:r w:rsidR="00743199">
              <w:rPr>
                <w:rFonts w:ascii="Comic Sans MS" w:hAnsi="Comic Sans MS"/>
                <w:b/>
                <w:sz w:val="20"/>
                <w:szCs w:val="20"/>
              </w:rPr>
              <w:t xml:space="preserve"> Weds- Fri </w:t>
            </w:r>
          </w:p>
          <w:p w:rsidR="004C7780" w:rsidRPr="005B049E" w:rsidRDefault="004C7780" w:rsidP="001F42A4">
            <w:pPr>
              <w:rPr>
                <w:b/>
                <w:sz w:val="24"/>
              </w:rPr>
            </w:pPr>
          </w:p>
        </w:tc>
        <w:tc>
          <w:tcPr>
            <w:tcW w:w="2050" w:type="dxa"/>
          </w:tcPr>
          <w:p w:rsidR="008F0AF7" w:rsidRDefault="008F0AF7" w:rsidP="008F0AF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Holes </w:t>
            </w:r>
          </w:p>
          <w:p w:rsidR="004C7780" w:rsidRDefault="008F0AF7" w:rsidP="008F0AF7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b/>
                <w:sz w:val="24"/>
              </w:rPr>
              <w:t>Informal letter to Mum</w:t>
            </w:r>
          </w:p>
        </w:tc>
      </w:tr>
      <w:tr w:rsidR="002D4CFF" w:rsidTr="00E53329">
        <w:trPr>
          <w:trHeight w:val="556"/>
        </w:trPr>
        <w:tc>
          <w:tcPr>
            <w:tcW w:w="2212" w:type="dxa"/>
            <w:shd w:val="clear" w:color="auto" w:fill="D9E2F3" w:themeFill="accent1" w:themeFillTint="33"/>
          </w:tcPr>
          <w:p w:rsidR="002D4CFF" w:rsidRDefault="002D4CFF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 Reading</w:t>
            </w:r>
          </w:p>
          <w:p w:rsidR="002D4CFF" w:rsidRDefault="002D4CFF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Fri </w:t>
            </w:r>
          </w:p>
        </w:tc>
        <w:tc>
          <w:tcPr>
            <w:tcW w:w="2807" w:type="dxa"/>
          </w:tcPr>
          <w:p w:rsidR="002D4CFF" w:rsidRPr="000975B8" w:rsidRDefault="003809CD" w:rsidP="00965F8B">
            <w:pPr>
              <w:pStyle w:val="NoSpacing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Poetry: </w:t>
            </w:r>
            <w:r w:rsidRPr="003809CD">
              <w:t xml:space="preserve">the meaning of poems and the poet’s choice of vocabulary. </w:t>
            </w:r>
          </w:p>
        </w:tc>
        <w:tc>
          <w:tcPr>
            <w:tcW w:w="1982" w:type="dxa"/>
          </w:tcPr>
          <w:p w:rsidR="002D4CFF" w:rsidRPr="00E53329" w:rsidRDefault="003809CD" w:rsidP="003809CD">
            <w:pPr>
              <w:jc w:val="center"/>
            </w:pPr>
            <w:r w:rsidRPr="00E53329">
              <w:t>White Fang: inference and vocabulary</w:t>
            </w:r>
          </w:p>
        </w:tc>
        <w:tc>
          <w:tcPr>
            <w:tcW w:w="2010" w:type="dxa"/>
          </w:tcPr>
          <w:p w:rsidR="002D4CFF" w:rsidRPr="00E53329" w:rsidRDefault="003809CD" w:rsidP="00193CE4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53329">
              <w:t xml:space="preserve">White Fang: inference and PEE evidence </w:t>
            </w:r>
          </w:p>
        </w:tc>
        <w:tc>
          <w:tcPr>
            <w:tcW w:w="2176" w:type="dxa"/>
          </w:tcPr>
          <w:p w:rsidR="003809CD" w:rsidRPr="00E53329" w:rsidRDefault="003809CD" w:rsidP="003809C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3329">
              <w:rPr>
                <w:rFonts w:ascii="Comic Sans MS" w:hAnsi="Comic Sans MS"/>
                <w:sz w:val="20"/>
                <w:szCs w:val="20"/>
              </w:rPr>
              <w:t xml:space="preserve">L.O: explore the layout of a non-fiction text. </w:t>
            </w:r>
          </w:p>
          <w:p w:rsidR="003809CD" w:rsidRPr="00E53329" w:rsidRDefault="003809CD" w:rsidP="003809CD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D4CFF" w:rsidRPr="00E53329" w:rsidRDefault="003809CD" w:rsidP="003809CD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53329">
              <w:rPr>
                <w:rFonts w:ascii="Comic Sans MS" w:hAnsi="Comic Sans MS"/>
                <w:sz w:val="20"/>
                <w:szCs w:val="20"/>
              </w:rPr>
              <w:t>L.O. navigate around a non-fiction text effectively to retrieve information.</w:t>
            </w:r>
          </w:p>
        </w:tc>
        <w:tc>
          <w:tcPr>
            <w:tcW w:w="2151" w:type="dxa"/>
            <w:shd w:val="clear" w:color="auto" w:fill="auto"/>
          </w:tcPr>
          <w:p w:rsidR="0081216B" w:rsidRPr="00793A8C" w:rsidRDefault="0081216B" w:rsidP="0081216B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3A8C">
              <w:rPr>
                <w:rFonts w:ascii="Comic Sans MS" w:hAnsi="Comic Sans MS"/>
                <w:b/>
                <w:sz w:val="20"/>
                <w:szCs w:val="20"/>
              </w:rPr>
              <w:t xml:space="preserve">Assessment week </w:t>
            </w:r>
          </w:p>
          <w:p w:rsidR="002D4CFF" w:rsidRDefault="002D4CFF" w:rsidP="006F7D45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050" w:type="dxa"/>
          </w:tcPr>
          <w:p w:rsidR="002D4CFF" w:rsidRDefault="003809CD" w:rsidP="006F7D45">
            <w:pPr>
              <w:pStyle w:val="NoSpacing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3 mark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questions</w:t>
            </w:r>
          </w:p>
        </w:tc>
      </w:tr>
      <w:tr w:rsidR="004C7780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4C778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Maths </w:t>
            </w:r>
          </w:p>
        </w:tc>
        <w:tc>
          <w:tcPr>
            <w:tcW w:w="2807" w:type="dxa"/>
          </w:tcPr>
          <w:p w:rsidR="004C7780" w:rsidRPr="009816AD" w:rsidRDefault="00421E6B" w:rsidP="00A7482D">
            <w:pPr>
              <w:jc w:val="center"/>
            </w:pPr>
            <w:r>
              <w:t>Converting measures</w:t>
            </w:r>
            <w:r w:rsidR="004C7780" w:rsidRPr="009816AD">
              <w:t xml:space="preserve"> </w:t>
            </w:r>
          </w:p>
        </w:tc>
        <w:tc>
          <w:tcPr>
            <w:tcW w:w="1982" w:type="dxa"/>
          </w:tcPr>
          <w:p w:rsidR="004C7780" w:rsidRPr="009816AD" w:rsidRDefault="00421E6B" w:rsidP="00421E6B">
            <w:pPr>
              <w:jc w:val="center"/>
            </w:pPr>
            <w:proofErr w:type="gramStart"/>
            <w:r>
              <w:t>Perimeter ,</w:t>
            </w:r>
            <w:proofErr w:type="gramEnd"/>
            <w:r>
              <w:t xml:space="preserve"> area and volume </w:t>
            </w:r>
          </w:p>
        </w:tc>
        <w:tc>
          <w:tcPr>
            <w:tcW w:w="2010" w:type="dxa"/>
          </w:tcPr>
          <w:p w:rsidR="004C7780" w:rsidRPr="009816AD" w:rsidRDefault="00421E6B" w:rsidP="00421E6B">
            <w:proofErr w:type="gramStart"/>
            <w:r>
              <w:t>Perimeter ,</w:t>
            </w:r>
            <w:proofErr w:type="gramEnd"/>
            <w:r>
              <w:t xml:space="preserve"> area and volume</w:t>
            </w:r>
          </w:p>
        </w:tc>
        <w:tc>
          <w:tcPr>
            <w:tcW w:w="2176" w:type="dxa"/>
          </w:tcPr>
          <w:p w:rsidR="00421E6B" w:rsidRPr="009816AD" w:rsidRDefault="00421E6B" w:rsidP="00421E6B">
            <w:r w:rsidRPr="009816AD">
              <w:t>Ratio and proportion</w:t>
            </w:r>
          </w:p>
          <w:p w:rsidR="004C7780" w:rsidRPr="009816AD" w:rsidRDefault="00421E6B" w:rsidP="00421E6B">
            <w:r w:rsidRPr="009816AD">
              <w:t>Ratio problems</w:t>
            </w:r>
          </w:p>
        </w:tc>
        <w:tc>
          <w:tcPr>
            <w:tcW w:w="2151" w:type="dxa"/>
            <w:shd w:val="clear" w:color="auto" w:fill="auto"/>
          </w:tcPr>
          <w:p w:rsidR="004C7780" w:rsidRPr="00AF78A9" w:rsidRDefault="00AB3F39" w:rsidP="001F42A4">
            <w:pPr>
              <w:rPr>
                <w:b/>
              </w:rPr>
            </w:pPr>
            <w:r w:rsidRPr="00AF78A9">
              <w:rPr>
                <w:b/>
              </w:rPr>
              <w:t>Assessment week</w:t>
            </w:r>
          </w:p>
        </w:tc>
        <w:tc>
          <w:tcPr>
            <w:tcW w:w="2050" w:type="dxa"/>
          </w:tcPr>
          <w:p w:rsidR="00421E6B" w:rsidRPr="009816AD" w:rsidRDefault="00421E6B" w:rsidP="00421E6B">
            <w:r w:rsidRPr="009816AD">
              <w:t>Ratio and proportion</w:t>
            </w:r>
          </w:p>
          <w:p w:rsidR="004C7780" w:rsidRPr="009816AD" w:rsidRDefault="00421E6B" w:rsidP="00B50BFC">
            <w:r w:rsidRPr="009816AD">
              <w:t>Ratio</w:t>
            </w:r>
            <w:r w:rsidR="00B50BFC">
              <w:t xml:space="preserve"> </w:t>
            </w:r>
            <w:r w:rsidRPr="009816AD">
              <w:t>problems</w:t>
            </w:r>
          </w:p>
        </w:tc>
      </w:tr>
      <w:tr w:rsidR="00000967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000967" w:rsidRDefault="00000967" w:rsidP="0000096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Maths</w:t>
            </w:r>
          </w:p>
          <w:p w:rsidR="00000967" w:rsidRDefault="00000967" w:rsidP="0000096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Fri </w:t>
            </w:r>
          </w:p>
        </w:tc>
        <w:tc>
          <w:tcPr>
            <w:tcW w:w="2807" w:type="dxa"/>
          </w:tcPr>
          <w:p w:rsidR="00000967" w:rsidRPr="009816AD" w:rsidRDefault="00000967" w:rsidP="00000967">
            <w:pPr>
              <w:jc w:val="center"/>
            </w:pPr>
            <w:r>
              <w:t xml:space="preserve">Missing angles: straight lines/triangles/quadrilaterals </w:t>
            </w:r>
          </w:p>
        </w:tc>
        <w:tc>
          <w:tcPr>
            <w:tcW w:w="1982" w:type="dxa"/>
          </w:tcPr>
          <w:p w:rsidR="00000967" w:rsidRDefault="00000967" w:rsidP="00000967">
            <w:pPr>
              <w:jc w:val="center"/>
            </w:pPr>
            <w:r>
              <w:t xml:space="preserve">Volume and area problems  </w:t>
            </w:r>
          </w:p>
        </w:tc>
        <w:tc>
          <w:tcPr>
            <w:tcW w:w="2010" w:type="dxa"/>
          </w:tcPr>
          <w:p w:rsidR="00000967" w:rsidRPr="009816AD" w:rsidRDefault="00000967" w:rsidP="00000967">
            <w:pPr>
              <w:jc w:val="center"/>
            </w:pPr>
            <w:r>
              <w:t>Miles to km</w:t>
            </w:r>
          </w:p>
        </w:tc>
        <w:tc>
          <w:tcPr>
            <w:tcW w:w="2176" w:type="dxa"/>
          </w:tcPr>
          <w:p w:rsidR="00000967" w:rsidRDefault="00000967" w:rsidP="00000967">
            <w:pPr>
              <w:jc w:val="center"/>
            </w:pPr>
            <w:r>
              <w:t>Miles to km</w:t>
            </w:r>
          </w:p>
        </w:tc>
        <w:tc>
          <w:tcPr>
            <w:tcW w:w="2151" w:type="dxa"/>
            <w:shd w:val="clear" w:color="auto" w:fill="auto"/>
          </w:tcPr>
          <w:p w:rsidR="00000967" w:rsidRPr="009816AD" w:rsidRDefault="00000967" w:rsidP="00000967">
            <w:r>
              <w:t xml:space="preserve">Go through assessments </w:t>
            </w:r>
          </w:p>
        </w:tc>
        <w:tc>
          <w:tcPr>
            <w:tcW w:w="2050" w:type="dxa"/>
          </w:tcPr>
          <w:p w:rsidR="00000967" w:rsidRPr="009816AD" w:rsidRDefault="00000967" w:rsidP="00000967">
            <w:r>
              <w:t xml:space="preserve">Missing coordinates </w:t>
            </w:r>
          </w:p>
        </w:tc>
      </w:tr>
      <w:tr w:rsidR="004C7780" w:rsidTr="00E53329">
        <w:trPr>
          <w:trHeight w:val="436"/>
        </w:trPr>
        <w:tc>
          <w:tcPr>
            <w:tcW w:w="2212" w:type="dxa"/>
            <w:shd w:val="clear" w:color="auto" w:fill="D9E2F3" w:themeFill="accent1" w:themeFillTint="33"/>
          </w:tcPr>
          <w:p w:rsidR="004C7780" w:rsidRPr="00B45F1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Science</w:t>
            </w:r>
            <w:r w:rsidR="002D4CFF">
              <w:rPr>
                <w:b/>
                <w:sz w:val="36"/>
                <w:szCs w:val="36"/>
              </w:rPr>
              <w:t xml:space="preserve">  </w:t>
            </w:r>
          </w:p>
        </w:tc>
        <w:tc>
          <w:tcPr>
            <w:tcW w:w="2807" w:type="dxa"/>
          </w:tcPr>
          <w:p w:rsidR="004C7780" w:rsidRDefault="004C7780" w:rsidP="00965F8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Light: How we see things </w:t>
            </w:r>
          </w:p>
          <w:p w:rsidR="004C7780" w:rsidRDefault="004C7780" w:rsidP="00965F8B">
            <w:pPr>
              <w:jc w:val="center"/>
            </w:pPr>
            <w:r>
              <w:t>Introduce the topic: light.</w:t>
            </w:r>
          </w:p>
          <w:p w:rsidR="004C7780" w:rsidRPr="00D270D5" w:rsidRDefault="004C7780" w:rsidP="00965F8B">
            <w:pPr>
              <w:rPr>
                <w:sz w:val="24"/>
              </w:rPr>
            </w:pPr>
            <w:r>
              <w:lastRenderedPageBreak/>
              <w:t>KWL grid: what do you know and what do you want to know?</w:t>
            </w:r>
          </w:p>
        </w:tc>
        <w:tc>
          <w:tcPr>
            <w:tcW w:w="1982" w:type="dxa"/>
          </w:tcPr>
          <w:p w:rsidR="004C7780" w:rsidRDefault="004C7780" w:rsidP="00965F8B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Light: How we see things </w:t>
            </w:r>
          </w:p>
          <w:p w:rsidR="004C7780" w:rsidRPr="00CC42DD" w:rsidRDefault="004C7780" w:rsidP="00965F8B">
            <w:r w:rsidRPr="00CC42DD">
              <w:lastRenderedPageBreak/>
              <w:t>Recognise that light appears to travel in straight lines.</w:t>
            </w:r>
          </w:p>
          <w:p w:rsidR="004C7780" w:rsidRDefault="004C7780" w:rsidP="00965F8B"/>
        </w:tc>
        <w:tc>
          <w:tcPr>
            <w:tcW w:w="2010" w:type="dxa"/>
          </w:tcPr>
          <w:p w:rsidR="004C7780" w:rsidRDefault="004C7780" w:rsidP="00965F8B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Light: how does light travel </w:t>
            </w:r>
          </w:p>
          <w:p w:rsidR="004C7780" w:rsidRDefault="004C7780" w:rsidP="00965F8B">
            <w:r w:rsidRPr="00CC42DD">
              <w:t xml:space="preserve">Use the idea that light travels in </w:t>
            </w:r>
            <w:r w:rsidRPr="00CC42DD">
              <w:lastRenderedPageBreak/>
              <w:t>straight lines to explain why shadows have the same shape as the objects that cast them.</w:t>
            </w:r>
          </w:p>
          <w:p w:rsidR="004C7780" w:rsidRPr="00D270D5" w:rsidRDefault="004C7780" w:rsidP="00965F8B">
            <w:pPr>
              <w:jc w:val="center"/>
              <w:rPr>
                <w:sz w:val="24"/>
              </w:rPr>
            </w:pPr>
          </w:p>
        </w:tc>
        <w:tc>
          <w:tcPr>
            <w:tcW w:w="2176" w:type="dxa"/>
          </w:tcPr>
          <w:p w:rsidR="004C7780" w:rsidRDefault="004C7780" w:rsidP="00965F8B">
            <w:r>
              <w:lastRenderedPageBreak/>
              <w:t xml:space="preserve"> ‘Let it shine- Light unit:</w:t>
            </w:r>
          </w:p>
          <w:p w:rsidR="004C7780" w:rsidRPr="00D270D5" w:rsidRDefault="004C7780" w:rsidP="00965F8B">
            <w:pPr>
              <w:jc w:val="center"/>
              <w:rPr>
                <w:sz w:val="24"/>
              </w:rPr>
            </w:pPr>
            <w:r w:rsidRPr="00CC42DD">
              <w:t xml:space="preserve">Report and present findings from </w:t>
            </w:r>
            <w:r w:rsidRPr="00CC42DD">
              <w:lastRenderedPageBreak/>
              <w:t>enquiries including conclusions, causal relationships.</w:t>
            </w:r>
          </w:p>
        </w:tc>
        <w:tc>
          <w:tcPr>
            <w:tcW w:w="2151" w:type="dxa"/>
          </w:tcPr>
          <w:p w:rsidR="004C7780" w:rsidRPr="00D270D5" w:rsidRDefault="004C7780" w:rsidP="00965F8B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Write up investigation of how light travels </w:t>
            </w:r>
            <w:r>
              <w:rPr>
                <w:sz w:val="24"/>
              </w:rPr>
              <w:lastRenderedPageBreak/>
              <w:t xml:space="preserve">and refracts in a report. </w:t>
            </w:r>
          </w:p>
        </w:tc>
        <w:tc>
          <w:tcPr>
            <w:tcW w:w="2050" w:type="dxa"/>
          </w:tcPr>
          <w:p w:rsidR="004C7780" w:rsidRDefault="009F06BD" w:rsidP="00965F8B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Assessment week </w:t>
            </w:r>
          </w:p>
        </w:tc>
      </w:tr>
      <w:tr w:rsidR="00095D1D" w:rsidTr="00E53329">
        <w:trPr>
          <w:trHeight w:val="887"/>
        </w:trPr>
        <w:tc>
          <w:tcPr>
            <w:tcW w:w="2212" w:type="dxa"/>
            <w:shd w:val="clear" w:color="auto" w:fill="D9E2F3" w:themeFill="accent1" w:themeFillTint="33"/>
          </w:tcPr>
          <w:p w:rsidR="00095D1D" w:rsidRPr="00B45F10" w:rsidRDefault="00095D1D" w:rsidP="00095D1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History </w:t>
            </w:r>
          </w:p>
        </w:tc>
        <w:tc>
          <w:tcPr>
            <w:tcW w:w="2807" w:type="dxa"/>
            <w:shd w:val="clear" w:color="auto" w:fill="FFFFFF" w:themeFill="background1"/>
          </w:tcPr>
          <w:p w:rsidR="00095D1D" w:rsidRDefault="00095D1D" w:rsidP="00095D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661F">
              <w:rPr>
                <w:rFonts w:cstheme="minorHAnsi"/>
                <w:b/>
                <w:sz w:val="20"/>
                <w:szCs w:val="20"/>
              </w:rPr>
              <w:t>New topic- The Ancient Maya</w:t>
            </w:r>
            <w:r w:rsidRPr="00D1661F">
              <w:rPr>
                <w:rFonts w:cstheme="minorHAnsi"/>
                <w:sz w:val="20"/>
                <w:szCs w:val="20"/>
              </w:rPr>
              <w:t xml:space="preserve"> – the inventors of choc</w:t>
            </w:r>
            <w:r>
              <w:rPr>
                <w:rFonts w:cstheme="minorHAnsi"/>
                <w:sz w:val="20"/>
                <w:szCs w:val="20"/>
              </w:rPr>
              <w:t>o</w:t>
            </w:r>
            <w:r w:rsidRPr="00D1661F">
              <w:rPr>
                <w:rFonts w:cstheme="minorHAnsi"/>
                <w:sz w:val="20"/>
                <w:szCs w:val="20"/>
              </w:rPr>
              <w:t>late?</w:t>
            </w:r>
          </w:p>
          <w:p w:rsidR="00095D1D" w:rsidRPr="00D1661F" w:rsidRDefault="00095D1D" w:rsidP="00095D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Research comparing lives then to lives now – and comparing to Ancient Egyptians </w:t>
            </w:r>
          </w:p>
        </w:tc>
        <w:tc>
          <w:tcPr>
            <w:tcW w:w="1982" w:type="dxa"/>
            <w:shd w:val="clear" w:color="auto" w:fill="FFFFFF" w:themeFill="background1"/>
          </w:tcPr>
          <w:p w:rsidR="00095D1D" w:rsidRPr="0018795D" w:rsidRDefault="00095D1D" w:rsidP="00095D1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18795D">
              <w:rPr>
                <w:rFonts w:cstheme="minorHAnsi"/>
                <w:b/>
              </w:rPr>
              <w:t>The Ancient Maya continued</w:t>
            </w:r>
          </w:p>
          <w:p w:rsidR="00095D1D" w:rsidRPr="0018795D" w:rsidRDefault="00095D1D" w:rsidP="00095D1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18795D">
              <w:rPr>
                <w:rFonts w:cstheme="minorHAnsi"/>
                <w:b/>
              </w:rPr>
              <w:t xml:space="preserve">Project work – researching areas of </w:t>
            </w:r>
            <w:r>
              <w:rPr>
                <w:rFonts w:cstheme="minorHAnsi"/>
                <w:b/>
              </w:rPr>
              <w:t>M</w:t>
            </w:r>
            <w:r w:rsidRPr="0018795D">
              <w:rPr>
                <w:rFonts w:cstheme="minorHAnsi"/>
                <w:b/>
              </w:rPr>
              <w:t>aya culture</w:t>
            </w:r>
          </w:p>
        </w:tc>
        <w:tc>
          <w:tcPr>
            <w:tcW w:w="2010" w:type="dxa"/>
            <w:shd w:val="clear" w:color="auto" w:fill="FFFFFF" w:themeFill="background1"/>
          </w:tcPr>
          <w:p w:rsidR="00095D1D" w:rsidRDefault="00095D1D" w:rsidP="00095D1D">
            <w:pPr>
              <w:jc w:val="center"/>
              <w:rPr>
                <w:rFonts w:cstheme="minorHAnsi"/>
                <w:b/>
              </w:rPr>
            </w:pPr>
            <w:r w:rsidRPr="00D1661F">
              <w:rPr>
                <w:rFonts w:cstheme="minorHAnsi"/>
                <w:b/>
              </w:rPr>
              <w:t>The Ancient Maya continued</w:t>
            </w:r>
          </w:p>
          <w:p w:rsidR="00095D1D" w:rsidRPr="0018795D" w:rsidRDefault="00095D1D" w:rsidP="00095D1D">
            <w:pPr>
              <w:jc w:val="center"/>
              <w:rPr>
                <w:sz w:val="24"/>
                <w:szCs w:val="24"/>
              </w:rPr>
            </w:pPr>
            <w:r w:rsidRPr="0018795D">
              <w:rPr>
                <w:sz w:val="24"/>
                <w:szCs w:val="24"/>
              </w:rPr>
              <w:t>-Project work – writing chapters which compare lives then and now – writing as a time traveller</w:t>
            </w:r>
          </w:p>
        </w:tc>
        <w:tc>
          <w:tcPr>
            <w:tcW w:w="2176" w:type="dxa"/>
            <w:shd w:val="clear" w:color="auto" w:fill="FFFFFF" w:themeFill="background1"/>
          </w:tcPr>
          <w:p w:rsidR="00095D1D" w:rsidRDefault="00095D1D" w:rsidP="00095D1D">
            <w:pPr>
              <w:jc w:val="center"/>
              <w:rPr>
                <w:rFonts w:cstheme="minorHAnsi"/>
                <w:b/>
              </w:rPr>
            </w:pPr>
            <w:r w:rsidRPr="00D1661F">
              <w:rPr>
                <w:rFonts w:cstheme="minorHAnsi"/>
                <w:b/>
              </w:rPr>
              <w:t>The Ancient Maya continued</w:t>
            </w:r>
          </w:p>
          <w:p w:rsidR="00095D1D" w:rsidRDefault="00095D1D" w:rsidP="00095D1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Project work</w:t>
            </w:r>
          </w:p>
          <w:p w:rsidR="00095D1D" w:rsidRPr="0018795D" w:rsidRDefault="00095D1D" w:rsidP="00095D1D">
            <w:pPr>
              <w:jc w:val="center"/>
              <w:rPr>
                <w:sz w:val="28"/>
                <w:szCs w:val="28"/>
              </w:rPr>
            </w:pPr>
            <w:r w:rsidRPr="0018795D">
              <w:rPr>
                <w:sz w:val="28"/>
                <w:szCs w:val="28"/>
              </w:rPr>
              <w:t>Chapters – continued</w:t>
            </w:r>
          </w:p>
        </w:tc>
        <w:tc>
          <w:tcPr>
            <w:tcW w:w="2151" w:type="dxa"/>
            <w:shd w:val="clear" w:color="auto" w:fill="FFFFFF" w:themeFill="background1"/>
          </w:tcPr>
          <w:p w:rsidR="00095D1D" w:rsidRDefault="00095D1D" w:rsidP="00095D1D">
            <w:pPr>
              <w:jc w:val="center"/>
              <w:rPr>
                <w:rFonts w:cstheme="minorHAnsi"/>
                <w:b/>
              </w:rPr>
            </w:pPr>
            <w:r w:rsidRPr="00D1661F">
              <w:rPr>
                <w:rFonts w:cstheme="minorHAnsi"/>
                <w:b/>
              </w:rPr>
              <w:t>The Ancient Maya continued</w:t>
            </w:r>
          </w:p>
          <w:p w:rsidR="00095D1D" w:rsidRDefault="00095D1D" w:rsidP="00095D1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Project work</w:t>
            </w:r>
          </w:p>
          <w:p w:rsidR="00095D1D" w:rsidRPr="0018795D" w:rsidRDefault="00095D1D" w:rsidP="00095D1D">
            <w:pPr>
              <w:jc w:val="center"/>
              <w:rPr>
                <w:sz w:val="28"/>
                <w:szCs w:val="28"/>
              </w:rPr>
            </w:pPr>
            <w:r w:rsidRPr="0018795D">
              <w:rPr>
                <w:sz w:val="28"/>
                <w:szCs w:val="28"/>
              </w:rPr>
              <w:t xml:space="preserve">Conclusions </w:t>
            </w:r>
          </w:p>
        </w:tc>
        <w:tc>
          <w:tcPr>
            <w:tcW w:w="2050" w:type="dxa"/>
            <w:shd w:val="clear" w:color="auto" w:fill="FFFFFF" w:themeFill="background1"/>
          </w:tcPr>
          <w:p w:rsidR="00095D1D" w:rsidRPr="00D1661F" w:rsidRDefault="00095D1D" w:rsidP="00095D1D">
            <w:pPr>
              <w:jc w:val="center"/>
              <w:rPr>
                <w:rFonts w:cstheme="minorHAnsi"/>
                <w:b/>
              </w:rPr>
            </w:pPr>
          </w:p>
        </w:tc>
      </w:tr>
      <w:tr w:rsidR="004C7780" w:rsidTr="00E53329">
        <w:trPr>
          <w:trHeight w:val="661"/>
        </w:trPr>
        <w:tc>
          <w:tcPr>
            <w:tcW w:w="2212" w:type="dxa"/>
            <w:shd w:val="clear" w:color="auto" w:fill="D9E2F3" w:themeFill="accent1" w:themeFillTint="33"/>
          </w:tcPr>
          <w:p w:rsidR="004C7780" w:rsidRPr="00B45F1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Geography</w:t>
            </w:r>
          </w:p>
        </w:tc>
        <w:tc>
          <w:tcPr>
            <w:tcW w:w="2807" w:type="dxa"/>
            <w:shd w:val="clear" w:color="auto" w:fill="auto"/>
          </w:tcPr>
          <w:p w:rsidR="004C7780" w:rsidRPr="004B6166" w:rsidRDefault="004C7780" w:rsidP="00965F8B">
            <w:pPr>
              <w:pStyle w:val="NoSpacing"/>
            </w:pPr>
            <w:r>
              <w:t xml:space="preserve">None- </w:t>
            </w:r>
            <w:proofErr w:type="spellStart"/>
            <w:r>
              <w:t>Hist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shd w:val="clear" w:color="auto" w:fill="auto"/>
          </w:tcPr>
          <w:p w:rsidR="004C7780" w:rsidRPr="0012115C" w:rsidRDefault="004C7780" w:rsidP="00965F8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10" w:type="dxa"/>
            <w:shd w:val="clear" w:color="auto" w:fill="auto"/>
          </w:tcPr>
          <w:p w:rsidR="004C7780" w:rsidRPr="0012115C" w:rsidRDefault="004C7780" w:rsidP="00965F8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auto"/>
          </w:tcPr>
          <w:p w:rsidR="004C7780" w:rsidRPr="0012115C" w:rsidRDefault="004C7780" w:rsidP="00965F8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auto"/>
          </w:tcPr>
          <w:p w:rsidR="004C7780" w:rsidRPr="0012115C" w:rsidRDefault="004C7780" w:rsidP="00965F8B">
            <w:pPr>
              <w:spacing w:line="48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50" w:type="dxa"/>
          </w:tcPr>
          <w:p w:rsidR="004C7780" w:rsidRPr="0012115C" w:rsidRDefault="004C7780" w:rsidP="00965F8B">
            <w:pPr>
              <w:spacing w:line="48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C7780" w:rsidTr="00E53329">
        <w:trPr>
          <w:trHeight w:val="436"/>
        </w:trPr>
        <w:tc>
          <w:tcPr>
            <w:tcW w:w="2212" w:type="dxa"/>
            <w:shd w:val="clear" w:color="auto" w:fill="D9E2F3" w:themeFill="accent1" w:themeFillTint="33"/>
          </w:tcPr>
          <w:p w:rsidR="004C7780" w:rsidRPr="00F77E92" w:rsidRDefault="004C7780" w:rsidP="00965F8B">
            <w:pPr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t>Computing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D4CF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807" w:type="dxa"/>
            <w:shd w:val="clear" w:color="auto" w:fill="auto"/>
          </w:tcPr>
          <w:p w:rsidR="00261E45" w:rsidRPr="00261E45" w:rsidRDefault="00261E45" w:rsidP="00261E4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 xml:space="preserve"> Text Adventures </w:t>
            </w:r>
          </w:p>
          <w:p w:rsidR="00261E45" w:rsidRDefault="00261E45" w:rsidP="00261E4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4C7780" w:rsidRDefault="00261E45" w:rsidP="00261E45">
            <w:pPr>
              <w:pStyle w:val="NoSpacing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2Code, 2Connect</w:t>
            </w:r>
          </w:p>
          <w:p w:rsidR="00ED1D14" w:rsidRPr="00A34BA7" w:rsidRDefault="00ED1D14" w:rsidP="00261E45">
            <w:pPr>
              <w:pStyle w:val="NoSpacing"/>
              <w:rPr>
                <w:b/>
              </w:rPr>
            </w:pPr>
            <w:r>
              <w:t>What Is a Text Adventure? Planning a Story Adventure</w:t>
            </w:r>
          </w:p>
        </w:tc>
        <w:tc>
          <w:tcPr>
            <w:tcW w:w="1982" w:type="dxa"/>
            <w:shd w:val="clear" w:color="auto" w:fill="auto"/>
          </w:tcPr>
          <w:p w:rsidR="004C7780" w:rsidRPr="00780980" w:rsidRDefault="00ED1D14" w:rsidP="00ED1D14">
            <w:pPr>
              <w:pStyle w:val="Default"/>
              <w:rPr>
                <w:sz w:val="20"/>
                <w:szCs w:val="20"/>
              </w:rPr>
            </w:pPr>
            <w:r>
              <w:t>Making a Story-based Adventure Game</w:t>
            </w:r>
          </w:p>
        </w:tc>
        <w:tc>
          <w:tcPr>
            <w:tcW w:w="2010" w:type="dxa"/>
            <w:shd w:val="clear" w:color="auto" w:fill="auto"/>
          </w:tcPr>
          <w:p w:rsidR="004C7780" w:rsidRPr="00CB4140" w:rsidRDefault="00ED1D14" w:rsidP="00CB4140">
            <w:pPr>
              <w:pStyle w:val="Default"/>
              <w:rPr>
                <w:sz w:val="22"/>
                <w:szCs w:val="22"/>
              </w:rPr>
            </w:pPr>
            <w:r>
              <w:t>Introducing Map-Based Text Adventures</w:t>
            </w:r>
          </w:p>
        </w:tc>
        <w:tc>
          <w:tcPr>
            <w:tcW w:w="2176" w:type="dxa"/>
            <w:shd w:val="clear" w:color="auto" w:fill="auto"/>
          </w:tcPr>
          <w:p w:rsidR="004C7780" w:rsidRPr="00A46032" w:rsidRDefault="00ED1D14" w:rsidP="00AD27B1">
            <w:pPr>
              <w:pStyle w:val="NoSpacing"/>
              <w:rPr>
                <w:sz w:val="20"/>
                <w:szCs w:val="20"/>
              </w:rPr>
            </w:pPr>
            <w:r>
              <w:t>Coding a Map-Based Text Adventure</w:t>
            </w:r>
          </w:p>
        </w:tc>
        <w:tc>
          <w:tcPr>
            <w:tcW w:w="2151" w:type="dxa"/>
            <w:shd w:val="clear" w:color="auto" w:fill="auto"/>
          </w:tcPr>
          <w:p w:rsidR="004C7780" w:rsidRPr="00A46032" w:rsidRDefault="00ED1D14" w:rsidP="00AD27B1">
            <w:pPr>
              <w:pStyle w:val="NoSpacing"/>
              <w:rPr>
                <w:sz w:val="20"/>
                <w:szCs w:val="20"/>
              </w:rPr>
            </w:pPr>
            <w:r>
              <w:t>Coding a Map-Based Text Adventure</w:t>
            </w:r>
          </w:p>
        </w:tc>
        <w:tc>
          <w:tcPr>
            <w:tcW w:w="2050" w:type="dxa"/>
          </w:tcPr>
          <w:p w:rsidR="004C7780" w:rsidRDefault="00ED1D14" w:rsidP="00AD27B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Share and explore games</w:t>
            </w:r>
          </w:p>
        </w:tc>
      </w:tr>
      <w:tr w:rsidR="004C7780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3C5DC9" w:rsidRDefault="004C7780" w:rsidP="00965F8B">
            <w:pPr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t>PS</w:t>
            </w:r>
            <w:r>
              <w:rPr>
                <w:b/>
                <w:sz w:val="36"/>
                <w:szCs w:val="36"/>
              </w:rPr>
              <w:t>C</w:t>
            </w:r>
            <w:r w:rsidRPr="00B45F10">
              <w:rPr>
                <w:b/>
                <w:sz w:val="36"/>
                <w:szCs w:val="36"/>
              </w:rPr>
              <w:t>HE</w:t>
            </w:r>
            <w:r w:rsidRPr="004B61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73C21">
              <w:rPr>
                <w:rFonts w:ascii="Comic Sans MS" w:hAnsi="Comic Sans MS"/>
                <w:sz w:val="24"/>
                <w:szCs w:val="24"/>
              </w:rPr>
              <w:t>F</w:t>
            </w:r>
            <w:r w:rsidR="0048085C">
              <w:rPr>
                <w:rFonts w:ascii="Comic Sans MS" w:hAnsi="Comic Sans MS"/>
                <w:sz w:val="24"/>
                <w:szCs w:val="24"/>
              </w:rPr>
              <w:t>eelings and</w:t>
            </w:r>
            <w:r w:rsidR="003C5DC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8085C">
              <w:rPr>
                <w:rFonts w:ascii="Comic Sans MS" w:hAnsi="Comic Sans MS"/>
                <w:sz w:val="24"/>
                <w:szCs w:val="24"/>
              </w:rPr>
              <w:t>emotions…</w:t>
            </w:r>
          </w:p>
          <w:p w:rsidR="00273C21" w:rsidRDefault="00273C21" w:rsidP="00965F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One decision </w:t>
            </w:r>
          </w:p>
          <w:p w:rsidR="00292408" w:rsidRPr="00F77E92" w:rsidRDefault="00273C21" w:rsidP="00965F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Good to me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 xml:space="preserve">be </w:t>
            </w:r>
            <w:r w:rsidR="0048085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SEAL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807" w:type="dxa"/>
          </w:tcPr>
          <w:p w:rsidR="004C7780" w:rsidRPr="00860CA2" w:rsidRDefault="004C7780" w:rsidP="00965F8B">
            <w:pPr>
              <w:pStyle w:val="NoSpacing"/>
              <w:jc w:val="center"/>
            </w:pPr>
            <w:r w:rsidRPr="00860CA2">
              <w:t xml:space="preserve"> </w:t>
            </w:r>
            <w:r w:rsidR="00040039">
              <w:t xml:space="preserve">None- </w:t>
            </w:r>
            <w:proofErr w:type="gramStart"/>
            <w:r w:rsidR="00040039">
              <w:t>4 day</w:t>
            </w:r>
            <w:proofErr w:type="gramEnd"/>
            <w:r w:rsidR="00040039">
              <w:t xml:space="preserve"> week </w:t>
            </w:r>
          </w:p>
        </w:tc>
        <w:tc>
          <w:tcPr>
            <w:tcW w:w="1982" w:type="dxa"/>
          </w:tcPr>
          <w:p w:rsidR="004C7780" w:rsidRDefault="00885774" w:rsidP="00965F8B">
            <w:pPr>
              <w:pStyle w:val="NoSpacing"/>
              <w:jc w:val="center"/>
              <w:rPr>
                <w:b/>
                <w:u w:val="single"/>
              </w:rPr>
            </w:pPr>
            <w:r w:rsidRPr="00885774">
              <w:rPr>
                <w:b/>
                <w:u w:val="single"/>
              </w:rPr>
              <w:t>Feelings and emotions</w:t>
            </w:r>
            <w:r w:rsidR="00CC604C">
              <w:rPr>
                <w:b/>
                <w:u w:val="single"/>
              </w:rPr>
              <w:t xml:space="preserve">- </w:t>
            </w:r>
          </w:p>
          <w:p w:rsidR="00885774" w:rsidRPr="00803D8B" w:rsidRDefault="00183FED" w:rsidP="00965F8B">
            <w:pPr>
              <w:pStyle w:val="NoSpacing"/>
              <w:jc w:val="center"/>
            </w:pPr>
            <w:r w:rsidRPr="00183FED">
              <w:t>LO: I understand the link between thoughts, feelings and behaviours</w:t>
            </w:r>
          </w:p>
        </w:tc>
        <w:tc>
          <w:tcPr>
            <w:tcW w:w="2010" w:type="dxa"/>
          </w:tcPr>
          <w:p w:rsidR="00015322" w:rsidRDefault="00015322" w:rsidP="00015322">
            <w:pPr>
              <w:pStyle w:val="NoSpacing"/>
              <w:jc w:val="center"/>
              <w:rPr>
                <w:b/>
                <w:u w:val="single"/>
              </w:rPr>
            </w:pPr>
            <w:r w:rsidRPr="00885774">
              <w:rPr>
                <w:b/>
                <w:u w:val="single"/>
              </w:rPr>
              <w:t>Feelings and emotions</w:t>
            </w:r>
            <w:r>
              <w:rPr>
                <w:b/>
                <w:u w:val="single"/>
              </w:rPr>
              <w:t xml:space="preserve">- One decision </w:t>
            </w:r>
          </w:p>
          <w:p w:rsidR="004C7780" w:rsidRPr="00860CA2" w:rsidRDefault="009D309B" w:rsidP="00015322">
            <w:pPr>
              <w:pStyle w:val="NoSpacing"/>
              <w:jc w:val="center"/>
            </w:pPr>
            <w:r>
              <w:t xml:space="preserve">Managing feelings </w:t>
            </w:r>
          </w:p>
        </w:tc>
        <w:tc>
          <w:tcPr>
            <w:tcW w:w="2176" w:type="dxa"/>
          </w:tcPr>
          <w:p w:rsidR="009D309B" w:rsidRDefault="00015322" w:rsidP="009D309B">
            <w:pPr>
              <w:pStyle w:val="NoSpacing"/>
              <w:jc w:val="center"/>
            </w:pPr>
            <w:r w:rsidRPr="00885774">
              <w:rPr>
                <w:b/>
                <w:u w:val="single"/>
              </w:rPr>
              <w:t>Feelings and emotions</w:t>
            </w:r>
            <w:r>
              <w:rPr>
                <w:b/>
                <w:u w:val="single"/>
              </w:rPr>
              <w:t xml:space="preserve">- One decision </w:t>
            </w:r>
            <w:r w:rsidR="009D309B" w:rsidRPr="009E69E1">
              <w:t xml:space="preserve"> </w:t>
            </w:r>
          </w:p>
          <w:p w:rsidR="00015322" w:rsidRPr="00E53329" w:rsidRDefault="009D309B" w:rsidP="00E53329">
            <w:pPr>
              <w:pStyle w:val="NoSpacing"/>
              <w:jc w:val="center"/>
            </w:pPr>
            <w:r w:rsidRPr="009E69E1">
              <w:t>Worry</w:t>
            </w:r>
          </w:p>
          <w:p w:rsidR="004C7780" w:rsidRPr="008213E0" w:rsidRDefault="009D309B" w:rsidP="00015322">
            <w:pPr>
              <w:pStyle w:val="NoSpacing"/>
            </w:pPr>
            <w:r>
              <w:t>Worry</w:t>
            </w:r>
            <w:r w:rsidRPr="00803D8B">
              <w:rPr>
                <w:b/>
              </w:rPr>
              <w:t xml:space="preserve"> Huge bag of worries story</w:t>
            </w:r>
          </w:p>
        </w:tc>
        <w:tc>
          <w:tcPr>
            <w:tcW w:w="2151" w:type="dxa"/>
          </w:tcPr>
          <w:p w:rsidR="00216439" w:rsidRDefault="00216439" w:rsidP="00216439">
            <w:pPr>
              <w:pStyle w:val="NoSpacing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Good to be me </w:t>
            </w:r>
          </w:p>
          <w:p w:rsidR="00015322" w:rsidRDefault="00015322" w:rsidP="00015322">
            <w:pPr>
              <w:pStyle w:val="NoSpacing"/>
              <w:jc w:val="center"/>
            </w:pPr>
            <w:r>
              <w:t xml:space="preserve"> I accept myself for who and what I am</w:t>
            </w:r>
          </w:p>
          <w:p w:rsidR="004C7780" w:rsidRPr="000975B8" w:rsidRDefault="00015322" w:rsidP="00015322">
            <w:pPr>
              <w:pStyle w:val="NoSpacing"/>
              <w:rPr>
                <w:b/>
                <w:u w:val="single"/>
              </w:rPr>
            </w:pPr>
            <w:r w:rsidRPr="008213E0">
              <w:t>Fact</w:t>
            </w:r>
            <w:r>
              <w:t xml:space="preserve"> </w:t>
            </w:r>
            <w:r w:rsidRPr="008213E0">
              <w:t>file about me</w:t>
            </w:r>
            <w:r w:rsidR="004C6A17">
              <w:t xml:space="preserve">- Barnabas project </w:t>
            </w:r>
            <w:r w:rsidR="00447C2F">
              <w:t>book</w:t>
            </w:r>
          </w:p>
        </w:tc>
        <w:tc>
          <w:tcPr>
            <w:tcW w:w="2050" w:type="dxa"/>
          </w:tcPr>
          <w:p w:rsidR="00447C2F" w:rsidRPr="00021423" w:rsidRDefault="00015322" w:rsidP="00447C2F">
            <w:pPr>
              <w:pStyle w:val="NoSpacing"/>
            </w:pPr>
            <w:r>
              <w:rPr>
                <w:b/>
                <w:u w:val="single"/>
              </w:rPr>
              <w:t>Good to be me</w:t>
            </w:r>
            <w:r>
              <w:t xml:space="preserve"> </w:t>
            </w:r>
          </w:p>
          <w:p w:rsidR="004C7780" w:rsidRPr="00021423" w:rsidRDefault="00447C2F" w:rsidP="00021423">
            <w:pPr>
              <w:pStyle w:val="NoSpacing"/>
            </w:pPr>
            <w:r>
              <w:t>Barnabas project book</w:t>
            </w:r>
          </w:p>
        </w:tc>
      </w:tr>
      <w:tr w:rsidR="002B3DEA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2B3DEA" w:rsidRPr="00B45F10" w:rsidRDefault="002B3DEA" w:rsidP="002B3DE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PE Gymnastics</w:t>
            </w:r>
            <w:r w:rsidR="00146AAE">
              <w:rPr>
                <w:b/>
                <w:sz w:val="36"/>
                <w:szCs w:val="36"/>
              </w:rPr>
              <w:t>- Mon</w:t>
            </w:r>
          </w:p>
        </w:tc>
        <w:tc>
          <w:tcPr>
            <w:tcW w:w="2807" w:type="dxa"/>
          </w:tcPr>
          <w:p w:rsidR="002B3DEA" w:rsidRPr="0012147E" w:rsidRDefault="002B3DEA" w:rsidP="002B3DEA">
            <w:pPr>
              <w:jc w:val="center"/>
              <w:rPr>
                <w:b/>
                <w:sz w:val="24"/>
              </w:rPr>
            </w:pP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To be able to develop the straddle, forward and backward roll</w:t>
            </w:r>
          </w:p>
        </w:tc>
        <w:tc>
          <w:tcPr>
            <w:tcW w:w="1982" w:type="dxa"/>
          </w:tcPr>
          <w:p w:rsidR="002B3DEA" w:rsidRPr="0012147E" w:rsidRDefault="002B3DEA" w:rsidP="002B3DEA">
            <w:pPr>
              <w:jc w:val="center"/>
              <w:rPr>
                <w:b/>
                <w:sz w:val="20"/>
              </w:rPr>
            </w:pPr>
            <w:r w:rsidRPr="0012147E">
              <w:rPr>
                <w:b/>
                <w:sz w:val="20"/>
              </w:rPr>
              <w:t xml:space="preserve"> </w:t>
            </w: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To develop counter balance and counter tension</w:t>
            </w:r>
          </w:p>
        </w:tc>
        <w:tc>
          <w:tcPr>
            <w:tcW w:w="2010" w:type="dxa"/>
          </w:tcPr>
          <w:p w:rsidR="002B3DEA" w:rsidRPr="0012147E" w:rsidRDefault="002B3DEA" w:rsidP="002B3DEA">
            <w:pPr>
              <w:jc w:val="center"/>
              <w:rPr>
                <w:b/>
                <w:sz w:val="24"/>
              </w:rPr>
            </w:pP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To be able to perform inverted movements with control.</w:t>
            </w:r>
          </w:p>
        </w:tc>
        <w:tc>
          <w:tcPr>
            <w:tcW w:w="2176" w:type="dxa"/>
          </w:tcPr>
          <w:p w:rsidR="002B3DEA" w:rsidRPr="0012147E" w:rsidRDefault="002B3DEA" w:rsidP="002B3DEA">
            <w:pPr>
              <w:jc w:val="center"/>
              <w:rPr>
                <w:b/>
                <w:sz w:val="20"/>
              </w:rPr>
            </w:pP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To be able to perform the progressions of a headstand and a cartwheel.</w:t>
            </w:r>
          </w:p>
        </w:tc>
        <w:tc>
          <w:tcPr>
            <w:tcW w:w="2151" w:type="dxa"/>
          </w:tcPr>
          <w:p w:rsidR="002B3DEA" w:rsidRPr="0012147E" w:rsidRDefault="002B3DEA" w:rsidP="002B3DEA">
            <w:pPr>
              <w:pStyle w:val="NoSpacing"/>
              <w:rPr>
                <w:sz w:val="18"/>
              </w:rPr>
            </w:pP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To be able to use flight from hands to travel over apparatus.</w:t>
            </w:r>
          </w:p>
        </w:tc>
        <w:tc>
          <w:tcPr>
            <w:tcW w:w="2050" w:type="dxa"/>
          </w:tcPr>
          <w:p w:rsidR="002B3DEA" w:rsidRPr="0012147E" w:rsidRDefault="002B3DEA" w:rsidP="002B3DEA">
            <w:pPr>
              <w:jc w:val="center"/>
              <w:rPr>
                <w:b/>
                <w:sz w:val="20"/>
              </w:rPr>
            </w:pPr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To be able to create a group sequence using formations and </w:t>
            </w:r>
            <w:proofErr w:type="gramStart"/>
            <w:r w:rsidRPr="001214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apparatus..</w:t>
            </w:r>
            <w:proofErr w:type="gramEnd"/>
          </w:p>
        </w:tc>
      </w:tr>
      <w:tr w:rsidR="00675D23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675D23" w:rsidRDefault="00675D23" w:rsidP="00675D2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Volleyball </w:t>
            </w:r>
            <w:r w:rsidR="00146AAE">
              <w:rPr>
                <w:b/>
                <w:sz w:val="36"/>
                <w:szCs w:val="36"/>
              </w:rPr>
              <w:t>- Weds</w:t>
            </w:r>
          </w:p>
        </w:tc>
        <w:tc>
          <w:tcPr>
            <w:tcW w:w="2807" w:type="dxa"/>
          </w:tcPr>
          <w:p w:rsidR="00675D23" w:rsidRPr="004964B4" w:rsidRDefault="00675D23" w:rsidP="00675D23">
            <w:pPr>
              <w:pStyle w:val="NoSpacing"/>
              <w:jc w:val="center"/>
              <w:rPr>
                <w:b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develop the fast catch volley</w:t>
            </w:r>
          </w:p>
        </w:tc>
        <w:tc>
          <w:tcPr>
            <w:tcW w:w="1982" w:type="dxa"/>
          </w:tcPr>
          <w:p w:rsidR="00675D23" w:rsidRPr="004964B4" w:rsidRDefault="00675D23" w:rsidP="00146AAE">
            <w:pPr>
              <w:pStyle w:val="NoSpacing"/>
              <w:rPr>
                <w:b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be able to volley the ball using a set shot</w:t>
            </w:r>
          </w:p>
        </w:tc>
        <w:tc>
          <w:tcPr>
            <w:tcW w:w="2010" w:type="dxa"/>
          </w:tcPr>
          <w:p w:rsidR="00675D23" w:rsidRPr="004964B4" w:rsidRDefault="00C43F50" w:rsidP="00675D23">
            <w:pPr>
              <w:pStyle w:val="NoSpacing"/>
              <w:jc w:val="center"/>
              <w:rPr>
                <w:b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develop the dig and understand when to use it</w:t>
            </w:r>
          </w:p>
        </w:tc>
        <w:tc>
          <w:tcPr>
            <w:tcW w:w="2176" w:type="dxa"/>
          </w:tcPr>
          <w:p w:rsidR="00675D23" w:rsidRPr="004964B4" w:rsidRDefault="00C43F50" w:rsidP="00146AAE">
            <w:pPr>
              <w:pStyle w:val="NoSpacing"/>
              <w:rPr>
                <w:b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keep a continuous rally going over the net</w:t>
            </w:r>
          </w:p>
        </w:tc>
        <w:tc>
          <w:tcPr>
            <w:tcW w:w="2151" w:type="dxa"/>
          </w:tcPr>
          <w:p w:rsidR="00675D23" w:rsidRPr="004964B4" w:rsidRDefault="00C43F50" w:rsidP="00675D23">
            <w:pPr>
              <w:pStyle w:val="NoSpacing"/>
              <w:jc w:val="center"/>
              <w:rPr>
                <w:b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develop the underarm serve and learn the rules of serving</w:t>
            </w:r>
          </w:p>
        </w:tc>
        <w:tc>
          <w:tcPr>
            <w:tcW w:w="2050" w:type="dxa"/>
          </w:tcPr>
          <w:p w:rsidR="00C43F50" w:rsidRDefault="00C43F50" w:rsidP="00C43F50">
            <w:pPr>
              <w:rPr>
                <w:rFonts w:ascii="Arial" w:hAnsi="Arial" w:cs="Arial"/>
                <w:color w:val="263339"/>
                <w:sz w:val="21"/>
                <w:szCs w:val="21"/>
              </w:rPr>
            </w:pPr>
            <w:r>
              <w:rPr>
                <w:rFonts w:ascii="Arial" w:hAnsi="Arial" w:cs="Arial"/>
                <w:color w:val="263339"/>
                <w:sz w:val="21"/>
                <w:szCs w:val="21"/>
              </w:rPr>
              <w:t>To apply the rules, skills and tactics learnt to play in a volleyball tournament</w:t>
            </w:r>
          </w:p>
          <w:p w:rsidR="00675D23" w:rsidRPr="004964B4" w:rsidRDefault="00675D23" w:rsidP="00675D23">
            <w:pPr>
              <w:pStyle w:val="NoSpacing"/>
              <w:jc w:val="center"/>
              <w:rPr>
                <w:b/>
              </w:rPr>
            </w:pPr>
          </w:p>
        </w:tc>
      </w:tr>
      <w:tr w:rsidR="00E53329" w:rsidTr="00E53329">
        <w:trPr>
          <w:trHeight w:val="541"/>
        </w:trPr>
        <w:tc>
          <w:tcPr>
            <w:tcW w:w="2212" w:type="dxa"/>
            <w:shd w:val="clear" w:color="auto" w:fill="D9E2F3" w:themeFill="accent1" w:themeFillTint="33"/>
          </w:tcPr>
          <w:p w:rsidR="00E53329" w:rsidRDefault="00E53329" w:rsidP="00675D23">
            <w:pPr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</w:tc>
        <w:tc>
          <w:tcPr>
            <w:tcW w:w="2807" w:type="dxa"/>
          </w:tcPr>
          <w:p w:rsidR="00E53329" w:rsidRPr="00770420" w:rsidRDefault="00E53329" w:rsidP="00E53329">
            <w:pPr>
              <w:jc w:val="center"/>
              <w:rPr>
                <w:rFonts w:cstheme="minorHAnsi"/>
                <w:b/>
              </w:rPr>
            </w:pPr>
            <w:r w:rsidRPr="00770420">
              <w:rPr>
                <w:rFonts w:cstheme="minorHAnsi"/>
                <w:b/>
              </w:rPr>
              <w:t>Why do Christians celebrate the Eucharist?</w:t>
            </w:r>
            <w:r w:rsidRPr="00770420">
              <w:rPr>
                <w:rFonts w:cstheme="minorHAnsi"/>
              </w:rPr>
              <w:t xml:space="preserve"> </w:t>
            </w:r>
            <w:r w:rsidRPr="00770420">
              <w:rPr>
                <w:rFonts w:cstheme="minorHAnsi"/>
              </w:rPr>
              <w:t>Assessment task- non-</w:t>
            </w:r>
            <w:proofErr w:type="gramStart"/>
            <w:r w:rsidRPr="00770420">
              <w:rPr>
                <w:rFonts w:cstheme="minorHAnsi"/>
              </w:rPr>
              <w:t>chronological  report</w:t>
            </w:r>
            <w:proofErr w:type="gramEnd"/>
            <w:r w:rsidRPr="00770420">
              <w:rPr>
                <w:rFonts w:cstheme="minorHAnsi"/>
              </w:rPr>
              <w:t xml:space="preserve"> on Eucharist. Double page spread</w:t>
            </w:r>
          </w:p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  <w:color w:val="263339"/>
                <w:shd w:val="clear" w:color="auto" w:fill="FFFFFF"/>
              </w:rPr>
            </w:pPr>
          </w:p>
        </w:tc>
        <w:tc>
          <w:tcPr>
            <w:tcW w:w="1982" w:type="dxa"/>
          </w:tcPr>
          <w:p w:rsidR="00E53329" w:rsidRPr="00770420" w:rsidRDefault="00E53329" w:rsidP="00146AAE">
            <w:pPr>
              <w:pStyle w:val="NoSpacing"/>
              <w:rPr>
                <w:rFonts w:cstheme="minorHAnsi"/>
                <w:color w:val="263339"/>
                <w:shd w:val="clear" w:color="auto" w:fill="FFFFFF"/>
              </w:rPr>
            </w:pPr>
            <w:r w:rsidRPr="00770420">
              <w:rPr>
                <w:rFonts w:cstheme="minorHAnsi"/>
                <w:b/>
              </w:rPr>
              <w:t>Easter:  Who was Jesus? Who is Jesus</w:t>
            </w:r>
            <w:r w:rsidRPr="00770420">
              <w:rPr>
                <w:rFonts w:cstheme="minorHAnsi"/>
                <w:b/>
              </w:rPr>
              <w:t>?</w:t>
            </w:r>
          </w:p>
        </w:tc>
        <w:tc>
          <w:tcPr>
            <w:tcW w:w="2010" w:type="dxa"/>
          </w:tcPr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  <w:b/>
              </w:rPr>
            </w:pPr>
            <w:r w:rsidRPr="00770420">
              <w:rPr>
                <w:rFonts w:cstheme="minorHAnsi"/>
                <w:b/>
              </w:rPr>
              <w:t>Easter:  Who was Jesus? Who is Jesus?</w:t>
            </w:r>
          </w:p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  <w:color w:val="263339"/>
                <w:shd w:val="clear" w:color="auto" w:fill="FFFFFF"/>
              </w:rPr>
            </w:pPr>
            <w:r w:rsidRPr="00770420">
              <w:rPr>
                <w:rFonts w:cstheme="minorHAnsi"/>
                <w:color w:val="263339"/>
                <w:shd w:val="clear" w:color="auto" w:fill="FFFFFF"/>
              </w:rPr>
              <w:t xml:space="preserve">Collage </w:t>
            </w:r>
            <w:bookmarkStart w:id="0" w:name="_GoBack"/>
            <w:bookmarkEnd w:id="0"/>
            <w:r w:rsidRPr="00770420">
              <w:rPr>
                <w:rFonts w:cstheme="minorHAnsi"/>
                <w:color w:val="263339"/>
                <w:shd w:val="clear" w:color="auto" w:fill="FFFFFF"/>
              </w:rPr>
              <w:t>showing meaning of ‘I am’ statements</w:t>
            </w:r>
          </w:p>
        </w:tc>
        <w:tc>
          <w:tcPr>
            <w:tcW w:w="2176" w:type="dxa"/>
          </w:tcPr>
          <w:p w:rsidR="00E53329" w:rsidRPr="00770420" w:rsidRDefault="00E53329" w:rsidP="00E53329">
            <w:pPr>
              <w:pStyle w:val="NoSpacing"/>
              <w:jc w:val="center"/>
              <w:rPr>
                <w:rFonts w:cstheme="minorHAnsi"/>
                <w:b/>
              </w:rPr>
            </w:pPr>
            <w:r w:rsidRPr="00770420">
              <w:rPr>
                <w:rFonts w:cstheme="minorHAnsi"/>
                <w:b/>
              </w:rPr>
              <w:t>Easter:  Who was Jesus? Who is Jesus?</w:t>
            </w:r>
          </w:p>
          <w:p w:rsidR="00E53329" w:rsidRPr="00770420" w:rsidRDefault="00E53329" w:rsidP="00146AAE">
            <w:pPr>
              <w:pStyle w:val="NoSpacing"/>
              <w:rPr>
                <w:rFonts w:cstheme="minorHAnsi"/>
                <w:color w:val="263339"/>
                <w:shd w:val="clear" w:color="auto" w:fill="FFFFFF"/>
              </w:rPr>
            </w:pPr>
            <w:r w:rsidRPr="00770420">
              <w:rPr>
                <w:rFonts w:cstheme="minorHAnsi"/>
              </w:rPr>
              <w:t xml:space="preserve">In what way do the events of Holy Week and Easter answer the question, ‘Who was Jesus?’  </w:t>
            </w:r>
          </w:p>
        </w:tc>
        <w:tc>
          <w:tcPr>
            <w:tcW w:w="2151" w:type="dxa"/>
          </w:tcPr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</w:rPr>
            </w:pPr>
            <w:r w:rsidRPr="00770420">
              <w:rPr>
                <w:rFonts w:cstheme="minorHAnsi"/>
                <w:b/>
              </w:rPr>
              <w:t>Easter:  Who was Jesus? Who is Jesus?</w:t>
            </w:r>
            <w:r w:rsidRPr="00770420">
              <w:rPr>
                <w:rFonts w:cstheme="minorHAnsi"/>
              </w:rPr>
              <w:t xml:space="preserve"> </w:t>
            </w:r>
            <w:r w:rsidRPr="00770420">
              <w:rPr>
                <w:rFonts w:cstheme="minorHAnsi"/>
              </w:rPr>
              <w:t>What do people today say in response to the questions, ‘Who was Jesus?’ ‘Who is Jesus?’</w:t>
            </w:r>
          </w:p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  <w:color w:val="263339"/>
                <w:shd w:val="clear" w:color="auto" w:fill="FFFFFF"/>
              </w:rPr>
            </w:pPr>
          </w:p>
          <w:p w:rsidR="00E53329" w:rsidRPr="00770420" w:rsidRDefault="00E53329" w:rsidP="00E53329">
            <w:pPr>
              <w:pBdr>
                <w:top w:val="single" w:sz="12" w:space="1" w:color="ED7D31" w:themeColor="accent2"/>
                <w:left w:val="single" w:sz="12" w:space="4" w:color="ED7D31" w:themeColor="accent2"/>
                <w:bottom w:val="single" w:sz="12" w:space="1" w:color="ED7D31" w:themeColor="accent2"/>
                <w:right w:val="single" w:sz="12" w:space="4" w:color="ED7D31" w:themeColor="accent2"/>
              </w:pBdr>
              <w:rPr>
                <w:rFonts w:cstheme="minorHAnsi"/>
                <w:bCs/>
              </w:rPr>
            </w:pPr>
            <w:r w:rsidRPr="00770420">
              <w:rPr>
                <w:rFonts w:cstheme="minorHAnsi"/>
                <w:bCs/>
              </w:rPr>
              <w:t>Was Jesus the Messiah?’ Children write their response to this question</w:t>
            </w:r>
          </w:p>
          <w:p w:rsidR="00E53329" w:rsidRPr="00770420" w:rsidRDefault="00E53329" w:rsidP="00675D23">
            <w:pPr>
              <w:pStyle w:val="NoSpacing"/>
              <w:jc w:val="center"/>
              <w:rPr>
                <w:rFonts w:cstheme="minorHAnsi"/>
                <w:color w:val="263339"/>
                <w:shd w:val="clear" w:color="auto" w:fill="FFFFFF"/>
              </w:rPr>
            </w:pPr>
          </w:p>
        </w:tc>
        <w:tc>
          <w:tcPr>
            <w:tcW w:w="2050" w:type="dxa"/>
          </w:tcPr>
          <w:p w:rsidR="00E53329" w:rsidRPr="00770420" w:rsidRDefault="00E53329" w:rsidP="00E53329">
            <w:pPr>
              <w:pBdr>
                <w:top w:val="single" w:sz="12" w:space="1" w:color="ED7D31" w:themeColor="accent2"/>
                <w:left w:val="single" w:sz="12" w:space="4" w:color="ED7D31" w:themeColor="accent2"/>
                <w:bottom w:val="single" w:sz="12" w:space="1" w:color="ED7D31" w:themeColor="accent2"/>
                <w:right w:val="single" w:sz="12" w:space="4" w:color="ED7D31" w:themeColor="accent2"/>
              </w:pBdr>
              <w:rPr>
                <w:rFonts w:cstheme="minorHAnsi"/>
                <w:bCs/>
              </w:rPr>
            </w:pPr>
            <w:r w:rsidRPr="00770420">
              <w:rPr>
                <w:rFonts w:cstheme="minorHAnsi"/>
                <w:b/>
              </w:rPr>
              <w:t xml:space="preserve">Easter activities </w:t>
            </w:r>
            <w:r w:rsidRPr="00770420">
              <w:rPr>
                <w:rFonts w:cstheme="minorHAnsi"/>
                <w:bCs/>
              </w:rPr>
              <w:t xml:space="preserve"> </w:t>
            </w:r>
          </w:p>
          <w:p w:rsidR="00E53329" w:rsidRPr="00770420" w:rsidRDefault="00E53329" w:rsidP="00C43F50">
            <w:pPr>
              <w:rPr>
                <w:rFonts w:cstheme="minorHAnsi"/>
                <w:color w:val="263339"/>
              </w:rPr>
            </w:pPr>
            <w:r w:rsidRPr="00770420">
              <w:rPr>
                <w:rFonts w:cstheme="minorHAnsi"/>
                <w:bCs/>
              </w:rPr>
              <w:t>Assessment task- balanced argument- did Jesus rise from the dead? Was he the Messiah?</w:t>
            </w:r>
          </w:p>
        </w:tc>
      </w:tr>
      <w:tr w:rsidR="004C7780" w:rsidTr="00E53329">
        <w:trPr>
          <w:trHeight w:val="269"/>
        </w:trPr>
        <w:tc>
          <w:tcPr>
            <w:tcW w:w="2212" w:type="dxa"/>
            <w:shd w:val="clear" w:color="auto" w:fill="D9E2F3" w:themeFill="accent1" w:themeFillTint="33"/>
          </w:tcPr>
          <w:p w:rsidR="004C778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Art</w:t>
            </w:r>
          </w:p>
        </w:tc>
        <w:tc>
          <w:tcPr>
            <w:tcW w:w="2807" w:type="dxa"/>
          </w:tcPr>
          <w:p w:rsidR="004C7780" w:rsidRPr="00982DDD" w:rsidRDefault="00E80C21" w:rsidP="00EA210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  <w:proofErr w:type="gramStart"/>
            <w:r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  <w:t>4 day</w:t>
            </w:r>
            <w:proofErr w:type="gramEnd"/>
            <w:r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  <w:t xml:space="preserve"> week- no ART </w:t>
            </w:r>
          </w:p>
        </w:tc>
        <w:tc>
          <w:tcPr>
            <w:tcW w:w="1982" w:type="dxa"/>
          </w:tcPr>
          <w:p w:rsidR="004C7780" w:rsidRDefault="00E80C21" w:rsidP="00845C6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enzaTDI"/>
                <w:color w:val="000000"/>
                <w:szCs w:val="20"/>
              </w:rPr>
            </w:pPr>
            <w:r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  <w:t>Tropical collage-</w:t>
            </w:r>
            <w:r w:rsidR="004637E4" w:rsidRPr="006B549E">
              <w:rPr>
                <w:rFonts w:cstheme="minorHAnsi"/>
                <w:color w:val="000000"/>
                <w:szCs w:val="20"/>
              </w:rPr>
              <w:t>work of Matisse</w:t>
            </w:r>
            <w:r w:rsidR="004637E4" w:rsidRPr="006B549E">
              <w:rPr>
                <w:rFonts w:cstheme="minorHAnsi"/>
                <w:b/>
                <w:color w:val="000000"/>
                <w:szCs w:val="20"/>
              </w:rPr>
              <w:t xml:space="preserve"> </w:t>
            </w:r>
            <w:r w:rsidR="004637E4" w:rsidRPr="006B549E">
              <w:rPr>
                <w:rFonts w:cstheme="minorHAnsi"/>
                <w:color w:val="000000"/>
                <w:szCs w:val="20"/>
              </w:rPr>
              <w:t>– discuss and evaluate. Create dancing figure collage using paper in style of Matisse</w:t>
            </w:r>
            <w:r w:rsidR="004637E4" w:rsidRPr="006B549E">
              <w:rPr>
                <w:rFonts w:ascii="Comic Sans MS" w:hAnsi="Comic Sans MS" w:cs="SenzaTDI"/>
                <w:color w:val="000000"/>
                <w:szCs w:val="20"/>
              </w:rPr>
              <w:t xml:space="preserve"> </w:t>
            </w:r>
            <w:r w:rsidRPr="006B549E">
              <w:rPr>
                <w:rFonts w:ascii="Comic Sans MS" w:hAnsi="Comic Sans MS" w:cs="SenzaTDI"/>
                <w:color w:val="000000"/>
                <w:szCs w:val="20"/>
              </w:rPr>
              <w:t xml:space="preserve"> </w:t>
            </w:r>
          </w:p>
          <w:p w:rsidR="00890B65" w:rsidRPr="00890B65" w:rsidRDefault="00890B65" w:rsidP="00845C6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</w:rPr>
            </w:pPr>
            <w:r w:rsidRPr="00890B65">
              <w:rPr>
                <w:rFonts w:cstheme="minorHAnsi"/>
                <w:b/>
                <w:color w:val="000000"/>
              </w:rPr>
              <w:t>Set h/</w:t>
            </w:r>
            <w:proofErr w:type="spellStart"/>
            <w:proofErr w:type="gramStart"/>
            <w:r w:rsidRPr="00890B65">
              <w:rPr>
                <w:rFonts w:cstheme="minorHAnsi"/>
                <w:b/>
                <w:color w:val="000000"/>
              </w:rPr>
              <w:t>wk</w:t>
            </w:r>
            <w:proofErr w:type="spellEnd"/>
            <w:r w:rsidRPr="00890B65">
              <w:rPr>
                <w:rFonts w:cstheme="minorHAnsi"/>
                <w:b/>
                <w:color w:val="000000"/>
              </w:rPr>
              <w:t xml:space="preserve">  find</w:t>
            </w:r>
            <w:proofErr w:type="gramEnd"/>
            <w:r w:rsidRPr="00890B65">
              <w:rPr>
                <w:rFonts w:cstheme="minorHAnsi"/>
                <w:b/>
                <w:color w:val="000000"/>
              </w:rPr>
              <w:t xml:space="preserve"> out about desert flowers and animals.</w:t>
            </w:r>
          </w:p>
        </w:tc>
        <w:tc>
          <w:tcPr>
            <w:tcW w:w="2010" w:type="dxa"/>
          </w:tcPr>
          <w:p w:rsidR="004C7780" w:rsidRDefault="008855A7" w:rsidP="0030237F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096B91">
              <w:rPr>
                <w:rFonts w:cstheme="minorHAnsi"/>
                <w:b/>
                <w:color w:val="000000"/>
              </w:rPr>
              <w:t>Matisse style collage</w:t>
            </w:r>
            <w:r>
              <w:rPr>
                <w:rFonts w:cstheme="minorHAnsi"/>
                <w:color w:val="000000"/>
              </w:rPr>
              <w:t xml:space="preserve">- desert flowers </w:t>
            </w:r>
            <w:r w:rsidR="00734065">
              <w:rPr>
                <w:rFonts w:cstheme="minorHAnsi"/>
                <w:color w:val="000000"/>
              </w:rPr>
              <w:t xml:space="preserve">and animals </w:t>
            </w:r>
            <w:r>
              <w:rPr>
                <w:rFonts w:cstheme="minorHAnsi"/>
                <w:color w:val="000000"/>
              </w:rPr>
              <w:t>(link to Holes text)</w:t>
            </w:r>
            <w:r w:rsidR="004A0478">
              <w:rPr>
                <w:rFonts w:cstheme="minorHAnsi"/>
                <w:color w:val="000000"/>
              </w:rPr>
              <w:t xml:space="preserve"> </w:t>
            </w:r>
            <w:r w:rsidR="00734065">
              <w:rPr>
                <w:rFonts w:cstheme="minorHAnsi"/>
                <w:color w:val="000000"/>
              </w:rPr>
              <w:t xml:space="preserve">Paired work on larger scale A3 paper </w:t>
            </w:r>
          </w:p>
          <w:p w:rsidR="00DE75AF" w:rsidRPr="00641D1E" w:rsidRDefault="00DE75AF" w:rsidP="0030237F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2176" w:type="dxa"/>
          </w:tcPr>
          <w:p w:rsidR="004C7780" w:rsidRDefault="00096B91" w:rsidP="00096B91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</w:rPr>
            </w:pPr>
            <w:r w:rsidRPr="00096B91">
              <w:rPr>
                <w:rFonts w:cstheme="minorHAnsi"/>
                <w:b/>
                <w:color w:val="000000"/>
              </w:rPr>
              <w:t xml:space="preserve">The work of </w:t>
            </w:r>
            <w:proofErr w:type="spellStart"/>
            <w:r w:rsidRPr="00096B91">
              <w:rPr>
                <w:rFonts w:cstheme="minorHAnsi"/>
                <w:b/>
                <w:color w:val="000000"/>
              </w:rPr>
              <w:t>Milhazes</w:t>
            </w:r>
            <w:proofErr w:type="spellEnd"/>
            <w:r w:rsidRPr="00096B91">
              <w:rPr>
                <w:rFonts w:cstheme="minorHAnsi"/>
                <w:b/>
                <w:color w:val="000000"/>
              </w:rPr>
              <w:t xml:space="preserve"> </w:t>
            </w:r>
          </w:p>
          <w:p w:rsidR="001F09FE" w:rsidRDefault="001F09FE" w:rsidP="001F09FE">
            <w:r>
              <w:t xml:space="preserve">Introduction to the artist Beatriz </w:t>
            </w:r>
            <w:proofErr w:type="spellStart"/>
            <w:r>
              <w:t>Milhazes</w:t>
            </w:r>
            <w:proofErr w:type="spellEnd"/>
            <w:r>
              <w:t xml:space="preserve"> using Teacher led power point discussion. Children use IPADS to research who she is? </w:t>
            </w:r>
          </w:p>
          <w:p w:rsidR="001F09FE" w:rsidRDefault="001F09FE" w:rsidP="001F09FE">
            <w:pPr>
              <w:autoSpaceDE w:val="0"/>
              <w:autoSpaceDN w:val="0"/>
              <w:adjustRightInd w:val="0"/>
            </w:pPr>
            <w:r>
              <w:rPr>
                <w:b/>
              </w:rPr>
              <w:t>Task</w:t>
            </w:r>
            <w:r>
              <w:t xml:space="preserve">: Stick in a piece of artwork by Beatriz </w:t>
            </w:r>
            <w:proofErr w:type="spellStart"/>
            <w:r>
              <w:t>Milhazes</w:t>
            </w:r>
            <w:proofErr w:type="spellEnd"/>
            <w:r>
              <w:t xml:space="preserve">. Annotate the artwork. What are our initial responses to this artwork? Does it remind you of anything? What do you think the artist is interested in </w:t>
            </w:r>
            <w:r>
              <w:lastRenderedPageBreak/>
              <w:t>communicating? Are there shapes you recognise?</w:t>
            </w:r>
          </w:p>
          <w:p w:rsidR="00A075EC" w:rsidRDefault="00A075EC" w:rsidP="001F09F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</w:rPr>
            </w:pPr>
          </w:p>
          <w:p w:rsidR="00A075EC" w:rsidRPr="00096B91" w:rsidRDefault="00A075EC" w:rsidP="001F09F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</w:rPr>
            </w:pPr>
          </w:p>
        </w:tc>
        <w:tc>
          <w:tcPr>
            <w:tcW w:w="2151" w:type="dxa"/>
          </w:tcPr>
          <w:p w:rsidR="004C7780" w:rsidRDefault="00952F07" w:rsidP="00EA210C">
            <w:pPr>
              <w:tabs>
                <w:tab w:val="center" w:pos="1018"/>
              </w:tabs>
              <w:autoSpaceDE w:val="0"/>
              <w:autoSpaceDN w:val="0"/>
              <w:adjustRightInd w:val="0"/>
            </w:pPr>
            <w:r>
              <w:lastRenderedPageBreak/>
              <w:t xml:space="preserve">To produce a piece of Artwork using multimedia collage inspired by the work of Beatriz </w:t>
            </w:r>
            <w:proofErr w:type="spellStart"/>
            <w:r>
              <w:t>Milhazes</w:t>
            </w:r>
            <w:proofErr w:type="spellEnd"/>
            <w:r>
              <w:t>. (This is based on natural</w:t>
            </w:r>
            <w:r w:rsidR="00E12022">
              <w:t xml:space="preserve"> desert </w:t>
            </w:r>
            <w:proofErr w:type="gramStart"/>
            <w:r w:rsidR="00E12022">
              <w:t>forms )</w:t>
            </w:r>
            <w:proofErr w:type="gramEnd"/>
          </w:p>
          <w:p w:rsidR="00952F07" w:rsidRDefault="00952F07" w:rsidP="00EA210C">
            <w:pPr>
              <w:tabs>
                <w:tab w:val="center" w:pos="1018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:rsidR="00952F07" w:rsidRDefault="00952F07" w:rsidP="00952F07">
            <w:pPr>
              <w:rPr>
                <w:u w:val="single"/>
              </w:rPr>
            </w:pPr>
            <w:r>
              <w:rPr>
                <w:u w:val="single"/>
              </w:rPr>
              <w:t>Observe, experiment, investigate. - Shape</w:t>
            </w:r>
          </w:p>
          <w:p w:rsidR="00952F07" w:rsidRDefault="00952F07" w:rsidP="00952F07">
            <w:r>
              <w:t xml:space="preserve">Use IPADS/computers to create another form of artwork using paint programs. Teach children how to layer shapes focused on their </w:t>
            </w:r>
            <w:r w:rsidR="00A075EC">
              <w:lastRenderedPageBreak/>
              <w:t xml:space="preserve">desert flowers and </w:t>
            </w:r>
            <w:proofErr w:type="gramStart"/>
            <w:r w:rsidR="00A075EC">
              <w:t>animals</w:t>
            </w:r>
            <w:proofErr w:type="gramEnd"/>
            <w:r w:rsidR="00A075EC">
              <w:t xml:space="preserve"> ideas </w:t>
            </w:r>
          </w:p>
          <w:p w:rsidR="00952F07" w:rsidRDefault="00952F07" w:rsidP="00952F07">
            <w:r>
              <w:rPr>
                <w:b/>
              </w:rPr>
              <w:t>Task</w:t>
            </w:r>
            <w:r>
              <w:t>: To create an image on paint using shapes to convey a natural form.</w:t>
            </w:r>
          </w:p>
          <w:p w:rsidR="004C7780" w:rsidRDefault="00952F07" w:rsidP="00A075EC">
            <w:pPr>
              <w:tabs>
                <w:tab w:val="center" w:pos="1018"/>
              </w:tabs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 xml:space="preserve">Children print experimental work and stick in sketchbooks. </w:t>
            </w:r>
            <w:r>
              <w:rPr>
                <w:i/>
              </w:rPr>
              <w:t>Encourage children to annotate what they have done through their exploring process.</w:t>
            </w:r>
          </w:p>
          <w:p w:rsidR="004C7780" w:rsidRPr="00542B8D" w:rsidRDefault="004C7780" w:rsidP="002026EE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</w:tc>
        <w:tc>
          <w:tcPr>
            <w:tcW w:w="2050" w:type="dxa"/>
          </w:tcPr>
          <w:p w:rsidR="004C7780" w:rsidRDefault="00E12022" w:rsidP="00413985">
            <w:r>
              <w:lastRenderedPageBreak/>
              <w:t>To collaborate to create a mixed media, large scale piece of artwork.</w:t>
            </w:r>
          </w:p>
          <w:p w:rsidR="00E12022" w:rsidRDefault="00E12022" w:rsidP="00413985"/>
          <w:p w:rsidR="00E12022" w:rsidRDefault="00E12022" w:rsidP="00413985">
            <w:r>
              <w:t xml:space="preserve">Based on desert natural forms- mixed media </w:t>
            </w:r>
          </w:p>
          <w:p w:rsidR="00153D66" w:rsidRDefault="00153D66" w:rsidP="00413985"/>
          <w:p w:rsidR="00153D66" w:rsidRDefault="00153D66" w:rsidP="00413985"/>
          <w:p w:rsidR="00153D66" w:rsidRDefault="00153D66" w:rsidP="00413985"/>
          <w:p w:rsidR="00153D66" w:rsidRPr="00413985" w:rsidRDefault="00153D66" w:rsidP="00413985">
            <w:r>
              <w:t xml:space="preserve">Evaluate work- </w:t>
            </w:r>
          </w:p>
        </w:tc>
      </w:tr>
      <w:tr w:rsidR="004C7780" w:rsidTr="00E53329">
        <w:trPr>
          <w:trHeight w:val="269"/>
        </w:trPr>
        <w:tc>
          <w:tcPr>
            <w:tcW w:w="2212" w:type="dxa"/>
            <w:shd w:val="clear" w:color="auto" w:fill="D9E2F3" w:themeFill="accent1" w:themeFillTint="33"/>
          </w:tcPr>
          <w:p w:rsidR="004C7780" w:rsidRPr="00B45F1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French </w:t>
            </w:r>
            <w:r w:rsidR="002D4CFF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2807" w:type="dxa"/>
          </w:tcPr>
          <w:p w:rsidR="004C7780" w:rsidRPr="00982DDD" w:rsidRDefault="004C7780" w:rsidP="009E12C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Using I would like (Je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voudrais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) /We would (Nous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voudrions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>) like and revising vocabulary to do with food and drink</w:t>
            </w:r>
          </w:p>
        </w:tc>
        <w:tc>
          <w:tcPr>
            <w:tcW w:w="1982" w:type="dxa"/>
          </w:tcPr>
          <w:p w:rsidR="004C7780" w:rsidRPr="0027484C" w:rsidRDefault="004C7780" w:rsidP="000278C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4"/>
              </w:rPr>
            </w:pPr>
          </w:p>
        </w:tc>
        <w:tc>
          <w:tcPr>
            <w:tcW w:w="2010" w:type="dxa"/>
          </w:tcPr>
          <w:p w:rsidR="004C7780" w:rsidRPr="0027484C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27484C">
              <w:rPr>
                <w:rFonts w:cstheme="minorHAnsi"/>
                <w:sz w:val="24"/>
                <w:szCs w:val="24"/>
              </w:rPr>
              <w:t>Numbers</w:t>
            </w:r>
          </w:p>
        </w:tc>
        <w:tc>
          <w:tcPr>
            <w:tcW w:w="2176" w:type="dxa"/>
          </w:tcPr>
          <w:p w:rsidR="004C7780" w:rsidRPr="0027484C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151" w:type="dxa"/>
          </w:tcPr>
          <w:p w:rsidR="004C7780" w:rsidRPr="0027484C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27484C">
              <w:rPr>
                <w:rFonts w:cstheme="minorHAnsi"/>
                <w:sz w:val="24"/>
                <w:szCs w:val="24"/>
              </w:rPr>
              <w:t>calendars/time</w:t>
            </w:r>
          </w:p>
        </w:tc>
        <w:tc>
          <w:tcPr>
            <w:tcW w:w="2050" w:type="dxa"/>
          </w:tcPr>
          <w:p w:rsidR="004C7780" w:rsidRPr="0027484C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C7780" w:rsidTr="00E53329">
        <w:trPr>
          <w:trHeight w:val="269"/>
        </w:trPr>
        <w:tc>
          <w:tcPr>
            <w:tcW w:w="2212" w:type="dxa"/>
            <w:shd w:val="clear" w:color="auto" w:fill="D9E2F3" w:themeFill="accent1" w:themeFillTint="33"/>
          </w:tcPr>
          <w:p w:rsidR="004C7780" w:rsidRPr="00B45F10" w:rsidRDefault="004C7780" w:rsidP="00965F8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Music </w:t>
            </w:r>
            <w:r w:rsidR="002D4CFF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2807" w:type="dxa"/>
          </w:tcPr>
          <w:p w:rsidR="004C7780" w:rsidRPr="00982DDD" w:rsidRDefault="004C7780" w:rsidP="00D2719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</w:p>
        </w:tc>
        <w:tc>
          <w:tcPr>
            <w:tcW w:w="1982" w:type="dxa"/>
          </w:tcPr>
          <w:p w:rsidR="004C7780" w:rsidRPr="007B4565" w:rsidRDefault="004C7780" w:rsidP="0027484C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Rhythm and Pulse</w:t>
            </w:r>
          </w:p>
          <w:p w:rsidR="004C7780" w:rsidRPr="007B4565" w:rsidRDefault="004C7780" w:rsidP="002748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12-bar blues)</w:t>
            </w:r>
          </w:p>
          <w:p w:rsidR="004C7780" w:rsidRPr="007B4565" w:rsidRDefault="004C7780" w:rsidP="002748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 xml:space="preserve"> Patterns</w:t>
            </w:r>
          </w:p>
          <w:p w:rsidR="004C7780" w:rsidRPr="00982DDD" w:rsidRDefault="004C7780" w:rsidP="0027484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ostinato)</w:t>
            </w:r>
          </w:p>
        </w:tc>
        <w:tc>
          <w:tcPr>
            <w:tcW w:w="2010" w:type="dxa"/>
          </w:tcPr>
          <w:p w:rsidR="004C7780" w:rsidRPr="00982DDD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</w:p>
        </w:tc>
        <w:tc>
          <w:tcPr>
            <w:tcW w:w="2176" w:type="dxa"/>
          </w:tcPr>
          <w:p w:rsidR="004C7780" w:rsidRPr="007B4565" w:rsidRDefault="004C7780" w:rsidP="0027484C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Rhythm and Pulse</w:t>
            </w:r>
          </w:p>
          <w:p w:rsidR="004C7780" w:rsidRPr="007B4565" w:rsidRDefault="004C7780" w:rsidP="002748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12-bar blues)</w:t>
            </w:r>
          </w:p>
          <w:p w:rsidR="004C7780" w:rsidRPr="007B4565" w:rsidRDefault="004C7780" w:rsidP="002748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 xml:space="preserve"> Patterns</w:t>
            </w:r>
          </w:p>
          <w:p w:rsidR="004C7780" w:rsidRPr="00982DDD" w:rsidRDefault="004C7780" w:rsidP="0027484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ostinato)</w:t>
            </w:r>
          </w:p>
        </w:tc>
        <w:tc>
          <w:tcPr>
            <w:tcW w:w="2151" w:type="dxa"/>
          </w:tcPr>
          <w:p w:rsidR="004C7780" w:rsidRPr="00982DDD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</w:p>
        </w:tc>
        <w:tc>
          <w:tcPr>
            <w:tcW w:w="2050" w:type="dxa"/>
          </w:tcPr>
          <w:p w:rsidR="004C7780" w:rsidRPr="00982DDD" w:rsidRDefault="004C7780" w:rsidP="00965F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Comic Sans MS" w:hAnsi="Comic Sans MS" w:cs="SenzaTDI"/>
                <w:b/>
                <w:color w:val="000000"/>
                <w:sz w:val="24"/>
                <w:szCs w:val="20"/>
              </w:rPr>
            </w:pPr>
          </w:p>
        </w:tc>
      </w:tr>
    </w:tbl>
    <w:p w:rsidR="000975B8" w:rsidRPr="00094F23" w:rsidRDefault="000975B8" w:rsidP="000975B8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br w:type="textWrapping" w:clear="all"/>
      </w:r>
    </w:p>
    <w:p w:rsidR="000975B8" w:rsidRDefault="000975B8" w:rsidP="000975B8"/>
    <w:p w:rsidR="00AF18D0" w:rsidRDefault="00AF18D0" w:rsidP="000975B8"/>
    <w:p w:rsidR="00AF18D0" w:rsidRDefault="00AF18D0" w:rsidP="000975B8"/>
    <w:p w:rsidR="00F8541B" w:rsidRDefault="00F8541B"/>
    <w:p w:rsidR="00AF18D0" w:rsidRDefault="00AF18D0"/>
    <w:p w:rsidR="00AF18D0" w:rsidRDefault="00AF18D0"/>
    <w:sectPr w:rsidR="00AF18D0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26F4540"/>
    <w:multiLevelType w:val="hybridMultilevel"/>
    <w:tmpl w:val="BC59DE2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8021E0"/>
    <w:multiLevelType w:val="hybridMultilevel"/>
    <w:tmpl w:val="138CB19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3579892"/>
    <w:multiLevelType w:val="hybridMultilevel"/>
    <w:tmpl w:val="FAFFD6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FE27F64"/>
    <w:multiLevelType w:val="hybridMultilevel"/>
    <w:tmpl w:val="ECC25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D457B"/>
    <w:multiLevelType w:val="hybridMultilevel"/>
    <w:tmpl w:val="76C0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F43AF"/>
    <w:multiLevelType w:val="hybridMultilevel"/>
    <w:tmpl w:val="8FF8A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B8"/>
    <w:rsid w:val="00000967"/>
    <w:rsid w:val="00015322"/>
    <w:rsid w:val="00021423"/>
    <w:rsid w:val="000278C3"/>
    <w:rsid w:val="00040039"/>
    <w:rsid w:val="00040C30"/>
    <w:rsid w:val="000413B7"/>
    <w:rsid w:val="00052612"/>
    <w:rsid w:val="00053B81"/>
    <w:rsid w:val="00057957"/>
    <w:rsid w:val="0006149A"/>
    <w:rsid w:val="00065C2D"/>
    <w:rsid w:val="00081C26"/>
    <w:rsid w:val="00081CB6"/>
    <w:rsid w:val="0009400B"/>
    <w:rsid w:val="00094B22"/>
    <w:rsid w:val="00095D1D"/>
    <w:rsid w:val="00096B91"/>
    <w:rsid w:val="000975B8"/>
    <w:rsid w:val="000D0F4E"/>
    <w:rsid w:val="000D13FC"/>
    <w:rsid w:val="000D563F"/>
    <w:rsid w:val="0011798D"/>
    <w:rsid w:val="00146AAE"/>
    <w:rsid w:val="00153D66"/>
    <w:rsid w:val="0016045E"/>
    <w:rsid w:val="00183FED"/>
    <w:rsid w:val="00185DB5"/>
    <w:rsid w:val="00193CE4"/>
    <w:rsid w:val="001B2A9C"/>
    <w:rsid w:val="001E1499"/>
    <w:rsid w:val="001F09FE"/>
    <w:rsid w:val="001F2430"/>
    <w:rsid w:val="001F42A4"/>
    <w:rsid w:val="00201BFA"/>
    <w:rsid w:val="00201D34"/>
    <w:rsid w:val="002026EE"/>
    <w:rsid w:val="00202B6D"/>
    <w:rsid w:val="00216439"/>
    <w:rsid w:val="002412DE"/>
    <w:rsid w:val="00257BA3"/>
    <w:rsid w:val="00261E45"/>
    <w:rsid w:val="00273C21"/>
    <w:rsid w:val="0027484C"/>
    <w:rsid w:val="002765CF"/>
    <w:rsid w:val="00286E2E"/>
    <w:rsid w:val="00290580"/>
    <w:rsid w:val="00292408"/>
    <w:rsid w:val="002B3DEA"/>
    <w:rsid w:val="002D4CFF"/>
    <w:rsid w:val="0030237F"/>
    <w:rsid w:val="00304F80"/>
    <w:rsid w:val="00306A4C"/>
    <w:rsid w:val="00321EF0"/>
    <w:rsid w:val="00333255"/>
    <w:rsid w:val="0034766B"/>
    <w:rsid w:val="003809CD"/>
    <w:rsid w:val="00385DFA"/>
    <w:rsid w:val="003903FB"/>
    <w:rsid w:val="003A0AFA"/>
    <w:rsid w:val="003B0EEF"/>
    <w:rsid w:val="003C0B84"/>
    <w:rsid w:val="003C5DC9"/>
    <w:rsid w:val="003D5404"/>
    <w:rsid w:val="003F481A"/>
    <w:rsid w:val="00401439"/>
    <w:rsid w:val="00403F3A"/>
    <w:rsid w:val="00406817"/>
    <w:rsid w:val="00413985"/>
    <w:rsid w:val="00421E6B"/>
    <w:rsid w:val="00447C2F"/>
    <w:rsid w:val="00460AC0"/>
    <w:rsid w:val="004617C0"/>
    <w:rsid w:val="004637E4"/>
    <w:rsid w:val="00464BE2"/>
    <w:rsid w:val="00466B38"/>
    <w:rsid w:val="00466CD5"/>
    <w:rsid w:val="0048085C"/>
    <w:rsid w:val="00485541"/>
    <w:rsid w:val="004A0478"/>
    <w:rsid w:val="004B385E"/>
    <w:rsid w:val="004C49DD"/>
    <w:rsid w:val="004C6A17"/>
    <w:rsid w:val="004C7780"/>
    <w:rsid w:val="004D7CD5"/>
    <w:rsid w:val="004F5C05"/>
    <w:rsid w:val="005175E4"/>
    <w:rsid w:val="005244A0"/>
    <w:rsid w:val="00525784"/>
    <w:rsid w:val="00542B8D"/>
    <w:rsid w:val="0057170C"/>
    <w:rsid w:val="005D5AFD"/>
    <w:rsid w:val="005F4B29"/>
    <w:rsid w:val="00605D76"/>
    <w:rsid w:val="006129A3"/>
    <w:rsid w:val="006159D8"/>
    <w:rsid w:val="00641D1E"/>
    <w:rsid w:val="0065318C"/>
    <w:rsid w:val="0066554C"/>
    <w:rsid w:val="00675D23"/>
    <w:rsid w:val="00691BAB"/>
    <w:rsid w:val="00697B57"/>
    <w:rsid w:val="006B0D25"/>
    <w:rsid w:val="006B549E"/>
    <w:rsid w:val="006B670B"/>
    <w:rsid w:val="006C50F8"/>
    <w:rsid w:val="006F7D45"/>
    <w:rsid w:val="00720B94"/>
    <w:rsid w:val="00721026"/>
    <w:rsid w:val="00734065"/>
    <w:rsid w:val="00743199"/>
    <w:rsid w:val="00770420"/>
    <w:rsid w:val="00793A8C"/>
    <w:rsid w:val="007C5614"/>
    <w:rsid w:val="007D00BD"/>
    <w:rsid w:val="007F6001"/>
    <w:rsid w:val="00803D8B"/>
    <w:rsid w:val="00804ABD"/>
    <w:rsid w:val="0081216B"/>
    <w:rsid w:val="008213E0"/>
    <w:rsid w:val="00826C3A"/>
    <w:rsid w:val="00836BC1"/>
    <w:rsid w:val="00845C6E"/>
    <w:rsid w:val="00860CA2"/>
    <w:rsid w:val="008855A7"/>
    <w:rsid w:val="00885774"/>
    <w:rsid w:val="0088610E"/>
    <w:rsid w:val="00890B65"/>
    <w:rsid w:val="008B26D8"/>
    <w:rsid w:val="008B693F"/>
    <w:rsid w:val="008E4FFF"/>
    <w:rsid w:val="008F0AF7"/>
    <w:rsid w:val="00933FEF"/>
    <w:rsid w:val="00952F07"/>
    <w:rsid w:val="009604D6"/>
    <w:rsid w:val="00965F8B"/>
    <w:rsid w:val="009816AD"/>
    <w:rsid w:val="009959C0"/>
    <w:rsid w:val="009B5978"/>
    <w:rsid w:val="009D309B"/>
    <w:rsid w:val="009E12CE"/>
    <w:rsid w:val="009E5261"/>
    <w:rsid w:val="009E69E1"/>
    <w:rsid w:val="009F06BD"/>
    <w:rsid w:val="00A075EC"/>
    <w:rsid w:val="00A34BA7"/>
    <w:rsid w:val="00A51546"/>
    <w:rsid w:val="00A536C2"/>
    <w:rsid w:val="00A57CF3"/>
    <w:rsid w:val="00A7122C"/>
    <w:rsid w:val="00A7482D"/>
    <w:rsid w:val="00A94F4C"/>
    <w:rsid w:val="00AA1E6C"/>
    <w:rsid w:val="00AB33C1"/>
    <w:rsid w:val="00AB3F39"/>
    <w:rsid w:val="00AB5B0B"/>
    <w:rsid w:val="00AD0CA3"/>
    <w:rsid w:val="00AD27B1"/>
    <w:rsid w:val="00AE0E6E"/>
    <w:rsid w:val="00AF18D0"/>
    <w:rsid w:val="00AF78A9"/>
    <w:rsid w:val="00B14125"/>
    <w:rsid w:val="00B4131B"/>
    <w:rsid w:val="00B45FA4"/>
    <w:rsid w:val="00B50BFC"/>
    <w:rsid w:val="00B5574A"/>
    <w:rsid w:val="00B571FD"/>
    <w:rsid w:val="00BB09C2"/>
    <w:rsid w:val="00BF21CA"/>
    <w:rsid w:val="00BF3691"/>
    <w:rsid w:val="00C42ABB"/>
    <w:rsid w:val="00C43F50"/>
    <w:rsid w:val="00C4495E"/>
    <w:rsid w:val="00C637D5"/>
    <w:rsid w:val="00C704C1"/>
    <w:rsid w:val="00CA2F79"/>
    <w:rsid w:val="00CB4140"/>
    <w:rsid w:val="00CC604C"/>
    <w:rsid w:val="00CE598F"/>
    <w:rsid w:val="00D123B0"/>
    <w:rsid w:val="00D2289F"/>
    <w:rsid w:val="00D24832"/>
    <w:rsid w:val="00D2719B"/>
    <w:rsid w:val="00D34B09"/>
    <w:rsid w:val="00D3572A"/>
    <w:rsid w:val="00D3627F"/>
    <w:rsid w:val="00D71BEB"/>
    <w:rsid w:val="00D9075F"/>
    <w:rsid w:val="00D95D68"/>
    <w:rsid w:val="00D95FF6"/>
    <w:rsid w:val="00DB56B0"/>
    <w:rsid w:val="00DC0A57"/>
    <w:rsid w:val="00DE66E4"/>
    <w:rsid w:val="00DE75AF"/>
    <w:rsid w:val="00DF54D4"/>
    <w:rsid w:val="00DF5EAC"/>
    <w:rsid w:val="00E12022"/>
    <w:rsid w:val="00E42E79"/>
    <w:rsid w:val="00E53329"/>
    <w:rsid w:val="00E80C21"/>
    <w:rsid w:val="00EA210C"/>
    <w:rsid w:val="00EA4265"/>
    <w:rsid w:val="00EA6D71"/>
    <w:rsid w:val="00ED17CC"/>
    <w:rsid w:val="00ED1D14"/>
    <w:rsid w:val="00EE5EE5"/>
    <w:rsid w:val="00EF0A52"/>
    <w:rsid w:val="00F029FB"/>
    <w:rsid w:val="00F30C45"/>
    <w:rsid w:val="00F5335A"/>
    <w:rsid w:val="00F809AC"/>
    <w:rsid w:val="00F841C1"/>
    <w:rsid w:val="00F8541B"/>
    <w:rsid w:val="00F95DCE"/>
    <w:rsid w:val="00FC0648"/>
    <w:rsid w:val="00FC1E3A"/>
    <w:rsid w:val="00FD1BB4"/>
    <w:rsid w:val="00FD21A2"/>
    <w:rsid w:val="00F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EDFB3"/>
  <w15:chartTrackingRefBased/>
  <w15:docId w15:val="{947C9DD9-3A5F-40B0-92C5-385E47AF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0975B8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0975B8"/>
    <w:rPr>
      <w:rFonts w:ascii="Calibri" w:eastAsia="Calibri" w:hAnsi="Calibri" w:cs="Times New Roman"/>
      <w:lang w:val="x-none"/>
    </w:rPr>
  </w:style>
  <w:style w:type="paragraph" w:styleId="NoSpacing">
    <w:name w:val="No Spacing"/>
    <w:uiPriority w:val="1"/>
    <w:qFormat/>
    <w:rsid w:val="000975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975B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65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F8B"/>
  </w:style>
  <w:style w:type="paragraph" w:customStyle="1" w:styleId="Default">
    <w:name w:val="Default"/>
    <w:rsid w:val="008B69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Cooper</cp:lastModifiedBy>
  <cp:revision>5</cp:revision>
  <dcterms:created xsi:type="dcterms:W3CDTF">2022-02-22T17:21:00Z</dcterms:created>
  <dcterms:modified xsi:type="dcterms:W3CDTF">2022-02-22T17:27:00Z</dcterms:modified>
</cp:coreProperties>
</file>