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D48B551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describe the giant in Jack and The Beanstalk.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C9DFE9E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>26</w:t>
      </w:r>
      <w:r w:rsidR="001D6F90" w:rsidRPr="001D6F9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D0473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 xml:space="preserve">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April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1</w:t>
      </w:r>
      <w:r w:rsidR="00D04735" w:rsidRPr="00D0473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4960C7B5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describe the giant in Jack and The Beanstalk.</w:t>
      </w:r>
      <w:r w:rsidR="002252D0">
        <w:rPr>
          <w:rFonts w:ascii="Comic Sans MS" w:hAnsi="Comic Sans MS"/>
          <w:sz w:val="24"/>
          <w:szCs w:val="24"/>
        </w:rPr>
        <w:t xml:space="preserve"> 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  <w:bookmarkStart w:id="0" w:name="_GoBack"/>
      <w:bookmarkEnd w:id="0"/>
    </w:p>
    <w:p w14:paraId="4666F6AC" w14:textId="3E93A2B1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D04735" w:rsidRPr="00D04735">
        <w:rPr>
          <w:rFonts w:ascii="Comic Sans MS" w:hAnsi="Comic Sans MS"/>
          <w:sz w:val="24"/>
          <w:szCs w:val="24"/>
        </w:rPr>
        <w:t>count and write the</w:t>
      </w:r>
      <w:r w:rsidR="00D04735">
        <w:rPr>
          <w:rFonts w:ascii="Comic Sans MS" w:hAnsi="Comic Sans MS"/>
          <w:b/>
          <w:sz w:val="24"/>
          <w:szCs w:val="24"/>
        </w:rPr>
        <w:t xml:space="preserve"> </w:t>
      </w:r>
      <w:r w:rsidR="00D04735">
        <w:rPr>
          <w:rFonts w:ascii="Comic Sans MS" w:hAnsi="Comic Sans MS"/>
          <w:sz w:val="24"/>
          <w:szCs w:val="24"/>
        </w:rPr>
        <w:t xml:space="preserve">numbers to 20 with a </w:t>
      </w:r>
      <w:r w:rsidR="00D04735" w:rsidRPr="00D04735">
        <w:rPr>
          <w:rFonts w:ascii="Comic Sans MS" w:hAnsi="Comic Sans MS"/>
          <w:b/>
          <w:sz w:val="24"/>
          <w:szCs w:val="24"/>
        </w:rPr>
        <w:t>focus on number formation please</w:t>
      </w:r>
      <w:r w:rsidR="00D04735">
        <w:rPr>
          <w:rFonts w:ascii="Comic Sans MS" w:hAnsi="Comic Sans MS"/>
          <w:sz w:val="24"/>
          <w:szCs w:val="24"/>
        </w:rPr>
        <w:t xml:space="preserve">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1FDA8C5E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61F73386" w14:textId="77777777" w:rsidR="00D04735" w:rsidRPr="00D04735" w:rsidRDefault="00D04735" w:rsidP="00D04735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stop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trip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shower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lights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neck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frown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nettle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crumble</w:t>
      </w:r>
    </w:p>
    <w:p w14:paraId="1E47BCDB" w14:textId="63808EEB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5F7B525" w14:textId="1AED3C3D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1A2CA3F0" w14:textId="3D99F55F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667066A" w14:textId="496E0698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1CFFD940" w14:textId="1E3E3289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32573C8" w14:textId="77777777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668FD131" w14:textId="7AA5A82D" w:rsidR="00F50C82" w:rsidRDefault="00D0473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4031B95D" wp14:editId="0194CB8A">
            <wp:extent cx="5745480" cy="22967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4-22 at 15.37.0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676" cy="230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70E2E" w14:textId="5ED79A78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4022EB61" w14:textId="5C5F51A6" w:rsidR="00733FCC" w:rsidRDefault="00D04735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4FCC2D23" wp14:editId="47480CA1">
            <wp:extent cx="5971445" cy="4708187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4-22 at 15.33.1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011" cy="473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97F1C" w14:textId="1C7E4AA9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3403080B" w14:textId="73584EE2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D0583" w14:textId="77777777" w:rsidR="00386AF6" w:rsidRDefault="00386AF6" w:rsidP="00773B30">
      <w:pPr>
        <w:spacing w:after="0" w:line="240" w:lineRule="auto"/>
      </w:pPr>
      <w:r>
        <w:separator/>
      </w:r>
    </w:p>
  </w:endnote>
  <w:endnote w:type="continuationSeparator" w:id="0">
    <w:p w14:paraId="67E246EA" w14:textId="77777777" w:rsidR="00386AF6" w:rsidRDefault="00386AF6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D0299" w14:textId="77777777" w:rsidR="00386AF6" w:rsidRDefault="00386AF6" w:rsidP="00773B30">
      <w:pPr>
        <w:spacing w:after="0" w:line="240" w:lineRule="auto"/>
      </w:pPr>
      <w:r>
        <w:separator/>
      </w:r>
    </w:p>
  </w:footnote>
  <w:footnote w:type="continuationSeparator" w:id="0">
    <w:p w14:paraId="734C9965" w14:textId="77777777" w:rsidR="00386AF6" w:rsidRDefault="00386AF6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04735"/>
    <w:rsid w:val="00D26AAA"/>
    <w:rsid w:val="00D430EF"/>
    <w:rsid w:val="00D52133"/>
    <w:rsid w:val="00D728F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2024-04-22T14:41:00Z</dcterms:created>
  <dcterms:modified xsi:type="dcterms:W3CDTF">2024-04-22T14:41:00Z</dcterms:modified>
</cp:coreProperties>
</file>